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D33" w:rsidRPr="00D63D33" w:rsidRDefault="00D63D33" w:rsidP="00D63D33">
      <w:pPr>
        <w:pBdr>
          <w:bottom w:val="single" w:sz="4" w:space="1" w:color="auto"/>
        </w:pBdr>
        <w:tabs>
          <w:tab w:val="left" w:pos="2520"/>
        </w:tabs>
        <w:ind w:left="2520" w:hanging="2520"/>
        <w:jc w:val="center"/>
        <w:rPr>
          <w:b/>
          <w:sz w:val="32"/>
          <w:szCs w:val="32"/>
        </w:rPr>
      </w:pPr>
      <w:bookmarkStart w:id="0" w:name="_GoBack"/>
      <w:bookmarkEnd w:id="0"/>
      <w:r w:rsidRPr="00D63D33">
        <w:rPr>
          <w:b/>
          <w:sz w:val="32"/>
          <w:szCs w:val="32"/>
        </w:rPr>
        <w:t>Meeting Minutes</w:t>
      </w:r>
    </w:p>
    <w:p w:rsidR="00D63D33" w:rsidRDefault="00D63D33" w:rsidP="00D63D33">
      <w:pPr>
        <w:pBdr>
          <w:bottom w:val="single" w:sz="4" w:space="1" w:color="auto"/>
        </w:pBdr>
        <w:tabs>
          <w:tab w:val="left" w:pos="2520"/>
        </w:tabs>
        <w:ind w:left="2520" w:hanging="2520"/>
        <w:jc w:val="center"/>
        <w:rPr>
          <w:noProof/>
        </w:rPr>
      </w:pPr>
      <w:r>
        <w:rPr>
          <w:noProof/>
        </w:rPr>
        <w:t>CDS Family &amp; Behavioral Health Services, Inc.</w:t>
      </w:r>
    </w:p>
    <w:p w:rsidR="00D63D33" w:rsidRDefault="00D63D33">
      <w:pPr>
        <w:tabs>
          <w:tab w:val="left" w:pos="2520"/>
        </w:tabs>
        <w:ind w:left="2520" w:hanging="2520"/>
      </w:pPr>
    </w:p>
    <w:p w:rsidR="00862D27" w:rsidRDefault="00D63D33">
      <w:pPr>
        <w:tabs>
          <w:tab w:val="left" w:pos="2520"/>
        </w:tabs>
        <w:ind w:left="2520" w:hanging="2520"/>
      </w:pPr>
      <w:r>
        <w:t>Meeting:</w:t>
      </w:r>
      <w:r w:rsidR="00B26ED1">
        <w:t xml:space="preserve"> </w:t>
      </w:r>
      <w:r w:rsidR="00B02649" w:rsidRPr="00B02649">
        <w:rPr>
          <w:b/>
          <w:color w:val="0070C0"/>
        </w:rPr>
        <w:t>smiypnw072326</w:t>
      </w:r>
      <w:r w:rsidR="00862D27">
        <w:tab/>
      </w:r>
    </w:p>
    <w:p w:rsidR="00862D27" w:rsidRDefault="00862D27">
      <w:pPr>
        <w:tabs>
          <w:tab w:val="left" w:pos="2520"/>
        </w:tabs>
        <w:ind w:left="2520" w:hanging="2520"/>
      </w:pPr>
      <w:r>
        <w:t xml:space="preserve">Date: </w:t>
      </w:r>
      <w:r w:rsidR="00B02649">
        <w:rPr>
          <w:b/>
          <w:color w:val="0070C0"/>
        </w:rPr>
        <w:t>July 23, 2026</w:t>
      </w:r>
      <w:r>
        <w:tab/>
      </w:r>
    </w:p>
    <w:p w:rsidR="00862D27" w:rsidRDefault="00862D27">
      <w:pPr>
        <w:tabs>
          <w:tab w:val="left" w:pos="1290"/>
          <w:tab w:val="left" w:pos="2520"/>
        </w:tabs>
        <w:ind w:left="2520" w:hanging="2520"/>
      </w:pPr>
      <w:r>
        <w:t>Time:</w:t>
      </w:r>
      <w:r w:rsidR="00B02649">
        <w:rPr>
          <w:b/>
          <w:color w:val="0070C0"/>
        </w:rPr>
        <w:t xml:space="preserve"> 6:00 PM</w:t>
      </w:r>
      <w:r>
        <w:tab/>
      </w:r>
      <w:r>
        <w:tab/>
      </w:r>
    </w:p>
    <w:p w:rsidR="00862D27" w:rsidRDefault="00862D27">
      <w:pPr>
        <w:tabs>
          <w:tab w:val="left" w:pos="2520"/>
        </w:tabs>
        <w:ind w:left="2520" w:hanging="2520"/>
      </w:pPr>
      <w:r>
        <w:t xml:space="preserve">Location: </w:t>
      </w:r>
      <w:r w:rsidR="00B02649">
        <w:rPr>
          <w:b/>
          <w:color w:val="0070C0"/>
        </w:rPr>
        <w:t>IYP-NW</w:t>
      </w:r>
      <w:r>
        <w:tab/>
      </w:r>
    </w:p>
    <w:p w:rsidR="00862D27" w:rsidRDefault="00862D27">
      <w:pPr>
        <w:tabs>
          <w:tab w:val="left" w:pos="2520"/>
        </w:tabs>
        <w:ind w:left="2520" w:hanging="2520"/>
      </w:pPr>
      <w:r>
        <w:t>Date of Next Meeting:</w:t>
      </w:r>
      <w:r w:rsidR="00B02649">
        <w:t xml:space="preserve"> </w:t>
      </w:r>
      <w:r w:rsidR="00B02649">
        <w:rPr>
          <w:b/>
          <w:color w:val="0070C0"/>
        </w:rPr>
        <w:t>August 27, 2026</w:t>
      </w:r>
      <w:r>
        <w:tab/>
      </w:r>
    </w:p>
    <w:p w:rsidR="00862D27" w:rsidRDefault="00862D27">
      <w:pPr>
        <w:tabs>
          <w:tab w:val="left" w:pos="2520"/>
        </w:tabs>
        <w:ind w:left="2520" w:hanging="2520"/>
      </w:pPr>
      <w:r>
        <w:t>Attendance:</w:t>
      </w:r>
      <w:r w:rsidR="00B02649">
        <w:t xml:space="preserve"> Brandi B., Whitney D., Walter D., Erica F., Quinisha H., Ta’Mar J., Janette J., Carlton J., Wanda J., Ralph M., Casharo T.</w:t>
      </w:r>
      <w:r>
        <w:tab/>
      </w:r>
    </w:p>
    <w:p w:rsidR="00862D27" w:rsidRDefault="00862D27">
      <w:pPr>
        <w:tabs>
          <w:tab w:val="left" w:pos="2520"/>
        </w:tabs>
        <w:ind w:left="2520" w:hanging="2520"/>
      </w:pPr>
      <w:r>
        <w:t xml:space="preserve">Absent: </w:t>
      </w:r>
      <w:r w:rsidR="00B02649">
        <w:t xml:space="preserve">Tyrese A. – </w:t>
      </w:r>
      <w:r w:rsidR="00B02649" w:rsidRPr="00B02649">
        <w:rPr>
          <w:b/>
        </w:rPr>
        <w:t>Working</w:t>
      </w:r>
      <w:r w:rsidR="00B02649">
        <w:t xml:space="preserve">, Alexus H. – </w:t>
      </w:r>
      <w:r w:rsidR="00B02649" w:rsidRPr="00B02649">
        <w:rPr>
          <w:b/>
        </w:rPr>
        <w:t>Medical Leave</w:t>
      </w:r>
      <w:r w:rsidR="00B02649">
        <w:t xml:space="preserve">, Victoria H., Sharon M. – </w:t>
      </w:r>
      <w:r w:rsidR="00B02649" w:rsidRPr="00B02649">
        <w:rPr>
          <w:b/>
        </w:rPr>
        <w:t>Doctors Note</w:t>
      </w:r>
      <w:r w:rsidR="00B02649">
        <w:t xml:space="preserve">, Bessie S. – </w:t>
      </w:r>
      <w:r w:rsidR="00B02649" w:rsidRPr="00B02649">
        <w:rPr>
          <w:b/>
        </w:rPr>
        <w:t>Doctors Note</w:t>
      </w:r>
      <w:r w:rsidR="00B02649">
        <w:t>, Michael W.</w:t>
      </w:r>
      <w:r>
        <w:tab/>
      </w:r>
    </w:p>
    <w:p w:rsidR="00862D27" w:rsidRDefault="00862D27" w:rsidP="00794ABF">
      <w:pPr>
        <w:pBdr>
          <w:top w:val="single" w:sz="4" w:space="1" w:color="auto"/>
        </w:pBdr>
        <w:tabs>
          <w:tab w:val="left" w:pos="540"/>
        </w:tabs>
        <w:spacing w:before="240"/>
        <w:ind w:left="540" w:hanging="540"/>
        <w:rPr>
          <w:b/>
          <w:bCs/>
        </w:rPr>
      </w:pPr>
      <w:r>
        <w:rPr>
          <w:b/>
          <w:bCs/>
        </w:rPr>
        <w:t>I.</w:t>
      </w:r>
      <w:r>
        <w:rPr>
          <w:b/>
          <w:bCs/>
        </w:rPr>
        <w:tab/>
        <w:t>Business Operations:</w:t>
      </w:r>
    </w:p>
    <w:p w:rsidR="00862D27" w:rsidRDefault="00862D27">
      <w:pPr>
        <w:tabs>
          <w:tab w:val="left" w:pos="540"/>
        </w:tabs>
        <w:ind w:left="540" w:hanging="540"/>
        <w:rPr>
          <w:u w:val="single"/>
        </w:rPr>
      </w:pPr>
      <w:r>
        <w:rPr>
          <w:u w:val="single"/>
        </w:rPr>
        <w:t>A.</w:t>
      </w:r>
      <w:r>
        <w:rPr>
          <w:u w:val="single"/>
        </w:rPr>
        <w:tab/>
        <w:t>Monthly Budget (Revenue and Expenses)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 xml:space="preserve">       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B.</w:t>
      </w:r>
      <w:r>
        <w:rPr>
          <w:u w:val="single"/>
        </w:rPr>
        <w:tab/>
        <w:t xml:space="preserve">Marketing and Business Development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C.</w:t>
      </w:r>
      <w:r>
        <w:rPr>
          <w:u w:val="single"/>
        </w:rPr>
        <w:tab/>
        <w:t xml:space="preserve">Regulatory Issues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D.</w:t>
      </w:r>
      <w:r>
        <w:rPr>
          <w:u w:val="single"/>
        </w:rPr>
        <w:tab/>
        <w:t>Human Resource Issues (Staffing and Training)</w:t>
      </w:r>
    </w:p>
    <w:p w:rsidR="00862D27" w:rsidRDefault="00862D27">
      <w:pPr>
        <w:tabs>
          <w:tab w:val="left" w:pos="540"/>
        </w:tabs>
        <w:ind w:left="540" w:hanging="540"/>
      </w:pPr>
      <w:r>
        <w:rPr>
          <w:i/>
          <w:iCs/>
        </w:rPr>
        <w:t>1.</w:t>
      </w:r>
      <w:r>
        <w:rPr>
          <w:i/>
          <w:iCs/>
        </w:rPr>
        <w:tab/>
        <w:t>Sub-topic:</w:t>
      </w:r>
      <w:r>
        <w:tab/>
      </w:r>
      <w:r w:rsidR="00FD5B9B" w:rsidRPr="00FD5B9B">
        <w:rPr>
          <w:b/>
          <w:color w:val="0070C0"/>
        </w:rPr>
        <w:t>Training – Walter D., Administrative Assistant</w:t>
      </w:r>
    </w:p>
    <w:p w:rsidR="00862D27" w:rsidRDefault="00862D27">
      <w:pPr>
        <w:tabs>
          <w:tab w:val="left" w:pos="540"/>
        </w:tabs>
        <w:ind w:left="540" w:hanging="540"/>
      </w:pPr>
      <w:r>
        <w:tab/>
      </w:r>
      <w:r>
        <w:rPr>
          <w:i/>
          <w:iCs/>
        </w:rPr>
        <w:t xml:space="preserve">Discussion: </w:t>
      </w:r>
      <w:r w:rsidR="00FD5B9B">
        <w:tab/>
        <w:t xml:space="preserve">We have started our training for the new fiscal year 26 – 27 and your </w:t>
      </w:r>
      <w:r w:rsidR="00FD5B9B" w:rsidRPr="00AC7628">
        <w:rPr>
          <w:b/>
        </w:rPr>
        <w:t>first assignment was sent out on 6/29/2026 at 10:29am. On</w:t>
      </w:r>
      <w:r w:rsidR="00AC7628" w:rsidRPr="00AC7628">
        <w:rPr>
          <w:b/>
        </w:rPr>
        <w:t xml:space="preserve"> July 9, 2026 at 10:</w:t>
      </w:r>
      <w:r w:rsidR="00FD5B9B" w:rsidRPr="00AC7628">
        <w:rPr>
          <w:b/>
        </w:rPr>
        <w:t xml:space="preserve">09am I sent out </w:t>
      </w:r>
      <w:r w:rsidR="00AC7628" w:rsidRPr="00AC7628">
        <w:rPr>
          <w:b/>
        </w:rPr>
        <w:t>your second notification for these trainings. On July 20, 2026 I sent out a third and Final reminder for these trainings due July 31, 2026 at 3:06pm.</w:t>
      </w:r>
      <w:r w:rsidR="00AC7628">
        <w:t xml:space="preserve"> Your second installment of trainings will be sent out shortly.</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E.</w:t>
      </w:r>
      <w:r>
        <w:rPr>
          <w:u w:val="single"/>
        </w:rPr>
        <w:tab/>
        <w:t>Annual Budget Planning and Process</w:t>
      </w:r>
    </w:p>
    <w:p w:rsidR="00D301F5" w:rsidRDefault="00D301F5" w:rsidP="00D301F5">
      <w:pPr>
        <w:tabs>
          <w:tab w:val="left" w:pos="540"/>
        </w:tabs>
        <w:ind w:left="540" w:hanging="540"/>
      </w:pPr>
      <w:r>
        <w:rPr>
          <w:i/>
          <w:iCs/>
        </w:rPr>
        <w:t>1.</w:t>
      </w:r>
      <w:r>
        <w:rPr>
          <w:i/>
          <w:iCs/>
        </w:rPr>
        <w:tab/>
        <w:t>Sub-topic:</w:t>
      </w:r>
      <w:r>
        <w:tab/>
      </w:r>
    </w:p>
    <w:p w:rsidR="00D301F5" w:rsidRDefault="00D301F5" w:rsidP="00D301F5">
      <w:pPr>
        <w:tabs>
          <w:tab w:val="left" w:pos="540"/>
        </w:tabs>
        <w:ind w:left="540" w:hanging="540"/>
      </w:pPr>
      <w:r>
        <w:tab/>
      </w:r>
      <w:r>
        <w:rPr>
          <w:i/>
          <w:iCs/>
        </w:rPr>
        <w:t xml:space="preserve">Discussion: </w:t>
      </w:r>
      <w:r>
        <w:tab/>
        <w:t>No discussion</w:t>
      </w:r>
    </w:p>
    <w:p w:rsidR="00D301F5" w:rsidRDefault="00D301F5" w:rsidP="00D301F5">
      <w:pPr>
        <w:tabs>
          <w:tab w:val="left" w:pos="540"/>
        </w:tabs>
        <w:ind w:left="540" w:hanging="540"/>
      </w:pPr>
      <w:r>
        <w:tab/>
      </w:r>
      <w:r>
        <w:rPr>
          <w:i/>
          <w:iCs/>
        </w:rPr>
        <w:t>Outcome, Actions, Timeframe:</w:t>
      </w:r>
      <w:r>
        <w:tab/>
      </w:r>
    </w:p>
    <w:p w:rsidR="00862D27" w:rsidRDefault="00862D27" w:rsidP="00794ABF">
      <w:pPr>
        <w:pStyle w:val="Heading1"/>
        <w:tabs>
          <w:tab w:val="left" w:pos="540"/>
        </w:tabs>
        <w:spacing w:before="240"/>
        <w:ind w:left="540" w:hanging="540"/>
      </w:pPr>
      <w:r>
        <w:t>II.</w:t>
      </w:r>
      <w:r>
        <w:tab/>
        <w:t>Health and Safety</w:t>
      </w:r>
      <w:r w:rsidR="004A05E6">
        <w:t>:  Program/Regional Directors</w:t>
      </w:r>
    </w:p>
    <w:p w:rsidR="00862D27" w:rsidRDefault="00862D27">
      <w:pPr>
        <w:tabs>
          <w:tab w:val="left" w:pos="540"/>
        </w:tabs>
        <w:ind w:left="540" w:hanging="540"/>
        <w:rPr>
          <w:u w:val="single"/>
        </w:rPr>
      </w:pPr>
      <w:r>
        <w:rPr>
          <w:u w:val="single"/>
        </w:rPr>
        <w:t>A.</w:t>
      </w:r>
      <w:r>
        <w:rPr>
          <w:u w:val="single"/>
        </w:rPr>
        <w:tab/>
        <w:t>External Inspections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B.</w:t>
      </w:r>
      <w:r>
        <w:rPr>
          <w:u w:val="single"/>
        </w:rPr>
        <w:tab/>
        <w:t>Self-Inspections (Reports, analysis, and recommendations)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AC7628" w:rsidRDefault="00AC7628">
      <w:pPr>
        <w:tabs>
          <w:tab w:val="left" w:pos="540"/>
        </w:tabs>
        <w:ind w:left="540" w:hanging="540"/>
        <w:rPr>
          <w:u w:val="single"/>
        </w:rPr>
      </w:pPr>
    </w:p>
    <w:p w:rsidR="00862D27" w:rsidRDefault="00862D27">
      <w:pPr>
        <w:tabs>
          <w:tab w:val="left" w:pos="540"/>
        </w:tabs>
        <w:ind w:left="540" w:hanging="540"/>
        <w:rPr>
          <w:u w:val="single"/>
        </w:rPr>
      </w:pPr>
      <w:r>
        <w:rPr>
          <w:u w:val="single"/>
        </w:rPr>
        <w:lastRenderedPageBreak/>
        <w:t>C.</w:t>
      </w:r>
      <w:r>
        <w:rPr>
          <w:u w:val="single"/>
        </w:rPr>
        <w:tab/>
        <w:t>Incident Reports (Reports, analysis of trends, recommendations)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rsidP="00794ABF">
      <w:pPr>
        <w:pStyle w:val="Heading1"/>
        <w:tabs>
          <w:tab w:val="left" w:pos="540"/>
        </w:tabs>
        <w:spacing w:before="240"/>
        <w:ind w:left="540" w:hanging="540"/>
      </w:pPr>
      <w:r>
        <w:t>III.</w:t>
      </w:r>
      <w:r>
        <w:tab/>
        <w:t>Quality Improvement</w:t>
      </w:r>
    </w:p>
    <w:p w:rsidR="00862D27" w:rsidRDefault="00862D27">
      <w:pPr>
        <w:tabs>
          <w:tab w:val="left" w:pos="540"/>
        </w:tabs>
        <w:ind w:left="540" w:hanging="540"/>
        <w:rPr>
          <w:u w:val="single"/>
        </w:rPr>
      </w:pPr>
      <w:r>
        <w:rPr>
          <w:u w:val="single"/>
        </w:rPr>
        <w:t>A.</w:t>
      </w:r>
      <w:r>
        <w:rPr>
          <w:u w:val="single"/>
        </w:rPr>
        <w:tab/>
        <w:t xml:space="preserve">File Audits and Case Record Review (reports and recommendations)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B.</w:t>
      </w:r>
      <w:r>
        <w:rPr>
          <w:u w:val="single"/>
        </w:rPr>
        <w:tab/>
        <w:t xml:space="preserve">Outcome Management (status, reports, recommendations)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C.</w:t>
      </w:r>
      <w:r>
        <w:rPr>
          <w:u w:val="single"/>
        </w:rPr>
        <w:tab/>
        <w:t xml:space="preserve">Accreditation and Regulatory Requirements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D.</w:t>
      </w:r>
      <w:r>
        <w:rPr>
          <w:u w:val="single"/>
        </w:rPr>
        <w:tab/>
        <w:t>Policy and Procedure Updates and/or Review</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E.</w:t>
      </w:r>
      <w:r>
        <w:rPr>
          <w:u w:val="single"/>
        </w:rPr>
        <w:tab/>
        <w:t xml:space="preserve">Participant Complaint and Grievance (specific and quarterly review of trends) </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i/>
          <w:iCs/>
          <w:u w:val="single"/>
        </w:rPr>
      </w:pPr>
      <w:r>
        <w:rPr>
          <w:u w:val="single"/>
        </w:rPr>
        <w:t>F.</w:t>
      </w:r>
      <w:r>
        <w:rPr>
          <w:u w:val="single"/>
        </w:rPr>
        <w:tab/>
        <w:t>Planning Documents (reports, status of goals and objectives, reformulation)</w:t>
      </w:r>
    </w:p>
    <w:p w:rsidR="00862D27" w:rsidRDefault="00862D27">
      <w:pPr>
        <w:tabs>
          <w:tab w:val="left" w:pos="540"/>
        </w:tabs>
        <w:ind w:left="540" w:hanging="540"/>
      </w:pPr>
      <w:r>
        <w:rPr>
          <w:i/>
          <w:iCs/>
        </w:rPr>
        <w:t>1.</w:t>
      </w:r>
      <w:r>
        <w:rPr>
          <w:i/>
          <w:iCs/>
        </w:rPr>
        <w:tab/>
        <w:t>Sub-topic:</w:t>
      </w:r>
      <w:r>
        <w:tab/>
        <w:t xml:space="preserve">Strategic Plan  </w:t>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pPr>
      <w:r>
        <w:rPr>
          <w:i/>
          <w:iCs/>
        </w:rPr>
        <w:t>2.</w:t>
      </w:r>
      <w:r>
        <w:rPr>
          <w:i/>
          <w:iCs/>
        </w:rPr>
        <w:tab/>
        <w:t>Sub-topic:</w:t>
      </w:r>
      <w:r>
        <w:tab/>
        <w:t xml:space="preserve">Accessibility Plan </w:t>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i/>
          <w:iCs/>
        </w:rPr>
      </w:pPr>
      <w:r>
        <w:rPr>
          <w:i/>
          <w:iCs/>
        </w:rPr>
        <w:t>3.</w:t>
      </w:r>
      <w:r>
        <w:rPr>
          <w:i/>
          <w:iCs/>
        </w:rPr>
        <w:tab/>
        <w:t>Sub-topic:</w:t>
      </w:r>
      <w:r>
        <w:tab/>
        <w:t>Cultural Competence Plan</w:t>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pPr>
      <w:r>
        <w:rPr>
          <w:i/>
          <w:iCs/>
        </w:rPr>
        <w:t>4.</w:t>
      </w:r>
      <w:r>
        <w:rPr>
          <w:i/>
          <w:iCs/>
        </w:rPr>
        <w:tab/>
        <w:t>Sub-topic:</w:t>
      </w:r>
      <w:r>
        <w:tab/>
        <w:t xml:space="preserve">Input Plan </w:t>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pPr>
      <w:r>
        <w:rPr>
          <w:i/>
          <w:iCs/>
        </w:rPr>
        <w:t>5.</w:t>
      </w:r>
      <w:r>
        <w:rPr>
          <w:i/>
          <w:iCs/>
        </w:rPr>
        <w:tab/>
        <w:t>Sub-topic:</w:t>
      </w:r>
      <w:r>
        <w:tab/>
        <w:t xml:space="preserve">Community Relations plan </w:t>
      </w:r>
    </w:p>
    <w:p w:rsidR="00862D27" w:rsidRDefault="00862D27">
      <w:pPr>
        <w:tabs>
          <w:tab w:val="left" w:pos="540"/>
        </w:tabs>
        <w:ind w:left="540" w:hanging="540"/>
      </w:pPr>
      <w:r>
        <w:tab/>
      </w:r>
      <w:r>
        <w:rPr>
          <w:i/>
          <w:iCs/>
        </w:rPr>
        <w:t xml:space="preserve">Discussion: </w:t>
      </w:r>
      <w:r>
        <w:tab/>
        <w:t>No discussion</w:t>
      </w:r>
    </w:p>
    <w:p w:rsidR="00862D27" w:rsidRDefault="00862D27">
      <w:pPr>
        <w:pStyle w:val="Heading1"/>
        <w:tabs>
          <w:tab w:val="left" w:pos="540"/>
        </w:tabs>
        <w:ind w:left="540" w:hanging="540"/>
        <w:rPr>
          <w:b w:val="0"/>
          <w:bCs w:val="0"/>
        </w:rPr>
      </w:pPr>
      <w:r>
        <w:rPr>
          <w:b w:val="0"/>
          <w:bCs w:val="0"/>
        </w:rPr>
        <w:tab/>
      </w:r>
      <w:r>
        <w:rPr>
          <w:b w:val="0"/>
          <w:bCs w:val="0"/>
          <w:i/>
          <w:iCs/>
        </w:rPr>
        <w:t>Outcome, Actions, Timeframe:</w:t>
      </w:r>
      <w:r>
        <w:rPr>
          <w:b w:val="0"/>
          <w:bCs w:val="0"/>
        </w:rPr>
        <w:tab/>
      </w:r>
    </w:p>
    <w:p w:rsidR="00862D27" w:rsidRDefault="00862D27" w:rsidP="00794ABF">
      <w:pPr>
        <w:pStyle w:val="Heading1"/>
        <w:tabs>
          <w:tab w:val="left" w:pos="540"/>
        </w:tabs>
        <w:spacing w:before="240"/>
        <w:ind w:left="540" w:hanging="540"/>
      </w:pPr>
      <w:r>
        <w:t>IV.</w:t>
      </w:r>
      <w:r>
        <w:tab/>
        <w:t xml:space="preserve">Risk Management </w:t>
      </w:r>
    </w:p>
    <w:p w:rsidR="00862D27" w:rsidRDefault="00862D27">
      <w:pPr>
        <w:tabs>
          <w:tab w:val="left" w:pos="540"/>
        </w:tabs>
        <w:ind w:left="540" w:hanging="540"/>
        <w:rPr>
          <w:u w:val="single"/>
        </w:rPr>
      </w:pPr>
      <w:r>
        <w:rPr>
          <w:u w:val="single"/>
        </w:rPr>
        <w:t>A.</w:t>
      </w:r>
      <w:r>
        <w:rPr>
          <w:u w:val="single"/>
        </w:rPr>
        <w:tab/>
        <w:t>Risk Management Plan (exposure to loss)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AC7628" w:rsidRDefault="00AC7628">
      <w:pPr>
        <w:tabs>
          <w:tab w:val="left" w:pos="540"/>
        </w:tabs>
        <w:ind w:left="540" w:hanging="540"/>
        <w:rPr>
          <w:u w:val="single"/>
        </w:rPr>
      </w:pPr>
    </w:p>
    <w:p w:rsidR="00AC7628" w:rsidRDefault="00AC7628">
      <w:pPr>
        <w:tabs>
          <w:tab w:val="left" w:pos="540"/>
        </w:tabs>
        <w:ind w:left="540" w:hanging="540"/>
        <w:rPr>
          <w:u w:val="single"/>
        </w:rPr>
      </w:pPr>
    </w:p>
    <w:p w:rsidR="00862D27" w:rsidRDefault="00862D27">
      <w:pPr>
        <w:tabs>
          <w:tab w:val="left" w:pos="540"/>
        </w:tabs>
        <w:ind w:left="540" w:hanging="540"/>
        <w:rPr>
          <w:u w:val="single"/>
        </w:rPr>
      </w:pPr>
      <w:r>
        <w:rPr>
          <w:u w:val="single"/>
        </w:rPr>
        <w:lastRenderedPageBreak/>
        <w:t>B.</w:t>
      </w:r>
      <w:r>
        <w:rPr>
          <w:u w:val="single"/>
        </w:rPr>
        <w:tab/>
        <w:t>Employee Concerns or Complaints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rsidP="00AC7628">
      <w:pPr>
        <w:pStyle w:val="Header"/>
        <w:tabs>
          <w:tab w:val="clear" w:pos="4320"/>
          <w:tab w:val="clear" w:pos="8640"/>
          <w:tab w:val="left" w:pos="540"/>
        </w:tabs>
        <w:rPr>
          <w:u w:val="single"/>
        </w:rPr>
      </w:pPr>
      <w:r>
        <w:rPr>
          <w:u w:val="single"/>
        </w:rPr>
        <w:t>C.</w:t>
      </w:r>
      <w:r>
        <w:rPr>
          <w:u w:val="single"/>
        </w:rPr>
        <w:tab/>
        <w:t>Potential regulatory audits and/or investigation of operations</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rsidP="00794ABF">
      <w:pPr>
        <w:pStyle w:val="Heading1"/>
        <w:tabs>
          <w:tab w:val="left" w:pos="540"/>
        </w:tabs>
        <w:spacing w:before="240"/>
        <w:ind w:left="540" w:hanging="540"/>
      </w:pPr>
      <w:r>
        <w:t>V.</w:t>
      </w:r>
      <w:r>
        <w:tab/>
        <w:t xml:space="preserve">Information Technology </w:t>
      </w:r>
    </w:p>
    <w:p w:rsidR="00862D27" w:rsidRDefault="00862D27">
      <w:pPr>
        <w:tabs>
          <w:tab w:val="left" w:pos="540"/>
        </w:tabs>
        <w:ind w:left="540" w:hanging="540"/>
        <w:rPr>
          <w:u w:val="single"/>
        </w:rPr>
      </w:pPr>
      <w:r>
        <w:rPr>
          <w:u w:val="single"/>
        </w:rPr>
        <w:t>A.</w:t>
      </w:r>
      <w:r>
        <w:rPr>
          <w:u w:val="single"/>
        </w:rPr>
        <w:tab/>
        <w:t>Technology Plan</w:t>
      </w:r>
    </w:p>
    <w:p w:rsidR="00862D27" w:rsidRDefault="00862D27">
      <w:pPr>
        <w:tabs>
          <w:tab w:val="left" w:pos="540"/>
        </w:tabs>
        <w:ind w:left="540" w:hanging="540"/>
      </w:pPr>
      <w:r>
        <w:rPr>
          <w:i/>
          <w:iCs/>
        </w:rPr>
        <w:t>1.</w:t>
      </w:r>
      <w:r>
        <w:rPr>
          <w:i/>
          <w:iCs/>
        </w:rPr>
        <w:tab/>
        <w:t>Sub-topic:</w:t>
      </w:r>
      <w:r>
        <w:tab/>
      </w:r>
    </w:p>
    <w:p w:rsidR="00862D27" w:rsidRDefault="00862D27">
      <w:pPr>
        <w:tabs>
          <w:tab w:val="left" w:pos="540"/>
        </w:tabs>
        <w:ind w:left="540" w:hanging="540"/>
      </w:pPr>
      <w:r>
        <w:tab/>
      </w:r>
      <w:r>
        <w:rPr>
          <w:i/>
          <w:iCs/>
        </w:rPr>
        <w:t xml:space="preserve">Discussion: </w:t>
      </w:r>
      <w:r>
        <w:tab/>
        <w:t>No discussion</w:t>
      </w:r>
    </w:p>
    <w:p w:rsidR="00862D27" w:rsidRDefault="00862D27">
      <w:pPr>
        <w:tabs>
          <w:tab w:val="left" w:pos="540"/>
        </w:tabs>
        <w:ind w:left="540" w:hanging="540"/>
      </w:pPr>
      <w:r>
        <w:tab/>
      </w:r>
      <w:r>
        <w:rPr>
          <w:i/>
          <w:iCs/>
        </w:rPr>
        <w:t>Outcome, Actions, Timeframe:</w:t>
      </w:r>
      <w:r>
        <w:tab/>
      </w:r>
    </w:p>
    <w:p w:rsidR="00862D27" w:rsidRDefault="00862D27" w:rsidP="00794ABF">
      <w:pPr>
        <w:pStyle w:val="Heading1"/>
        <w:tabs>
          <w:tab w:val="left" w:pos="540"/>
        </w:tabs>
        <w:spacing w:before="240"/>
        <w:ind w:left="540" w:hanging="540"/>
      </w:pPr>
      <w:r>
        <w:t>VI.</w:t>
      </w:r>
      <w:r>
        <w:tab/>
        <w:t>Clinical/Program</w:t>
      </w:r>
    </w:p>
    <w:p w:rsidR="00862D27" w:rsidRDefault="00862D27">
      <w:pPr>
        <w:tabs>
          <w:tab w:val="left" w:pos="540"/>
        </w:tabs>
        <w:ind w:left="540" w:hanging="540"/>
        <w:rPr>
          <w:u w:val="single"/>
        </w:rPr>
      </w:pPr>
      <w:r>
        <w:rPr>
          <w:u w:val="single"/>
        </w:rPr>
        <w:t>A.</w:t>
      </w:r>
      <w:r>
        <w:rPr>
          <w:u w:val="single"/>
        </w:rPr>
        <w:tab/>
        <w:t>Medical and Medication Issues</w:t>
      </w:r>
    </w:p>
    <w:p w:rsidR="005A1628" w:rsidRDefault="00862D27" w:rsidP="007F3B0A">
      <w:pPr>
        <w:tabs>
          <w:tab w:val="left" w:pos="540"/>
        </w:tabs>
        <w:ind w:left="540" w:hanging="540"/>
        <w:rPr>
          <w:b/>
          <w:color w:val="0070C0"/>
        </w:rPr>
      </w:pPr>
      <w:r>
        <w:rPr>
          <w:i/>
          <w:iCs/>
        </w:rPr>
        <w:t>1.</w:t>
      </w:r>
      <w:r>
        <w:rPr>
          <w:i/>
          <w:iCs/>
        </w:rPr>
        <w:tab/>
        <w:t>Sub-topic:</w:t>
      </w:r>
      <w:r>
        <w:tab/>
      </w:r>
      <w:r w:rsidR="00B02649">
        <w:rPr>
          <w:b/>
          <w:color w:val="0070C0"/>
        </w:rPr>
        <w:t>Medications</w:t>
      </w:r>
      <w:r w:rsidR="008E508D">
        <w:rPr>
          <w:b/>
          <w:color w:val="0070C0"/>
        </w:rPr>
        <w:t xml:space="preserve"> and refills</w:t>
      </w:r>
      <w:r w:rsidR="00B02649">
        <w:rPr>
          <w:b/>
          <w:color w:val="0070C0"/>
        </w:rPr>
        <w:t xml:space="preserve"> – Janette J., Youth Care Worker</w:t>
      </w:r>
      <w:r w:rsidR="005A1628">
        <w:rPr>
          <w:b/>
          <w:color w:val="0070C0"/>
        </w:rPr>
        <w:t xml:space="preserve"> &amp; Brandi B., Reg. Director</w:t>
      </w:r>
      <w:r w:rsidR="007F3B0A">
        <w:rPr>
          <w:b/>
          <w:color w:val="0070C0"/>
        </w:rPr>
        <w:tab/>
      </w:r>
      <w:r w:rsidR="007F3B0A">
        <w:rPr>
          <w:b/>
          <w:color w:val="0070C0"/>
        </w:rPr>
        <w:tab/>
        <w:t xml:space="preserve">          </w:t>
      </w:r>
    </w:p>
    <w:p w:rsidR="007F3B0A" w:rsidRPr="007F3B0A" w:rsidRDefault="005A1628" w:rsidP="007F3B0A">
      <w:pPr>
        <w:tabs>
          <w:tab w:val="left" w:pos="540"/>
        </w:tabs>
        <w:ind w:left="540" w:hanging="540"/>
        <w:rPr>
          <w:b/>
          <w:color w:val="0070C0"/>
        </w:rPr>
      </w:pPr>
      <w:r>
        <w:rPr>
          <w:i/>
          <w:iCs/>
        </w:rPr>
        <w:tab/>
      </w:r>
      <w:r w:rsidR="00862D27">
        <w:rPr>
          <w:i/>
          <w:iCs/>
        </w:rPr>
        <w:t xml:space="preserve">Discussion: </w:t>
      </w:r>
      <w:r w:rsidR="00B02649">
        <w:tab/>
      </w:r>
      <w:r w:rsidR="007F3B0A" w:rsidRPr="007F3B0A">
        <w:rPr>
          <w:color w:val="000000"/>
        </w:rPr>
        <w:t>Prescription Medication Acceptance Criteria</w:t>
      </w:r>
      <w:r w:rsidR="003C314D">
        <w:rPr>
          <w:color w:val="000000"/>
        </w:rPr>
        <w:t xml:space="preserve"> </w:t>
      </w:r>
      <w:r w:rsidR="007F3B0A" w:rsidRPr="007F3B0A">
        <w:rPr>
          <w:color w:val="000000"/>
        </w:rPr>
        <w:t>a) At intake, all medication is received by a staff member directly from the participant’s parent/guardian. Only medications from a licensed pharmacy (this includes public Health Departments, Planned Parenthood agencies, etc. if licensed to distribute medications), with a current, properly labeled patient-specific label intact on the original medication container may be accepted unless the medication container is accompanied by a new prescription received in writing by a licensed medical practitioner.</w:t>
      </w:r>
    </w:p>
    <w:p w:rsidR="00862D27" w:rsidRDefault="00B02649" w:rsidP="007F3B0A">
      <w:pPr>
        <w:tabs>
          <w:tab w:val="left" w:pos="540"/>
        </w:tabs>
        <w:ind w:left="540"/>
      </w:pPr>
      <w:r>
        <w:t xml:space="preserve">Medications, </w:t>
      </w:r>
      <w:r w:rsidR="007F3B0A">
        <w:t>have</w:t>
      </w:r>
      <w:r>
        <w:t xml:space="preserve"> to have the correct label on them, your count should </w:t>
      </w:r>
      <w:r w:rsidR="007F3B0A">
        <w:t>reflect</w:t>
      </w:r>
      <w:r>
        <w:t xml:space="preserve"> what is in the bottle. Make sure you are documenting everything!</w:t>
      </w:r>
      <w:r w:rsidR="00C21383">
        <w:t xml:space="preserve"> </w:t>
      </w:r>
      <w:r w:rsidR="007F3B0A">
        <w:t xml:space="preserve">You cannot accept medications </w:t>
      </w:r>
      <w:r w:rsidR="003C314D">
        <w:t>that are not correctly labeled nor can you accept Over the Counter medications, unless accompanied by a prescription.</w:t>
      </w:r>
    </w:p>
    <w:p w:rsidR="00862D27" w:rsidRDefault="00862D27">
      <w:pPr>
        <w:tabs>
          <w:tab w:val="left" w:pos="540"/>
        </w:tabs>
        <w:ind w:left="540" w:hanging="540"/>
      </w:pPr>
      <w:r>
        <w:tab/>
      </w:r>
      <w:r>
        <w:rPr>
          <w:i/>
          <w:iCs/>
        </w:rPr>
        <w:t>Outcome, Actions, Timeframe:</w:t>
      </w:r>
      <w:r>
        <w:tab/>
      </w:r>
    </w:p>
    <w:p w:rsidR="00862D27" w:rsidRDefault="00862D27">
      <w:pPr>
        <w:tabs>
          <w:tab w:val="left" w:pos="540"/>
        </w:tabs>
        <w:ind w:left="540" w:hanging="540"/>
        <w:rPr>
          <w:u w:val="single"/>
        </w:rPr>
      </w:pPr>
      <w:r>
        <w:rPr>
          <w:u w:val="single"/>
        </w:rPr>
        <w:t>B.</w:t>
      </w:r>
      <w:r>
        <w:rPr>
          <w:u w:val="single"/>
        </w:rPr>
        <w:tab/>
        <w:t>Counseling and Programming Issues</w:t>
      </w:r>
    </w:p>
    <w:p w:rsidR="005A1628" w:rsidRDefault="00862D27" w:rsidP="005A1628">
      <w:pPr>
        <w:tabs>
          <w:tab w:val="left" w:pos="540"/>
        </w:tabs>
        <w:ind w:left="540" w:hanging="540"/>
        <w:rPr>
          <w:b/>
          <w:color w:val="0070C0"/>
        </w:rPr>
      </w:pPr>
      <w:r>
        <w:rPr>
          <w:i/>
          <w:iCs/>
        </w:rPr>
        <w:t>1.</w:t>
      </w:r>
      <w:r>
        <w:rPr>
          <w:i/>
          <w:iCs/>
        </w:rPr>
        <w:tab/>
        <w:t>Sub-topic:</w:t>
      </w:r>
      <w:r w:rsidR="007201BA">
        <w:t xml:space="preserve"> </w:t>
      </w:r>
      <w:r w:rsidR="007201BA" w:rsidRPr="007201BA">
        <w:rPr>
          <w:b/>
          <w:color w:val="0070C0"/>
        </w:rPr>
        <w:t>Behavior Management System</w:t>
      </w:r>
      <w:r w:rsidR="007201BA">
        <w:rPr>
          <w:b/>
          <w:color w:val="0070C0"/>
        </w:rPr>
        <w:t>,</w:t>
      </w:r>
      <w:r w:rsidR="007201BA" w:rsidRPr="007201BA">
        <w:rPr>
          <w:b/>
          <w:color w:val="0070C0"/>
        </w:rPr>
        <w:t xml:space="preserve"> Point Books</w:t>
      </w:r>
      <w:r w:rsidR="007201BA" w:rsidRPr="007201BA">
        <w:rPr>
          <w:color w:val="0070C0"/>
        </w:rPr>
        <w:t xml:space="preserve"> </w:t>
      </w:r>
      <w:r w:rsidR="007201BA">
        <w:rPr>
          <w:b/>
          <w:color w:val="0070C0"/>
        </w:rPr>
        <w:t>– Janette J., Youth Care Worker</w:t>
      </w:r>
      <w:r w:rsidR="005A1628">
        <w:rPr>
          <w:b/>
          <w:color w:val="0070C0"/>
        </w:rPr>
        <w:t xml:space="preserve"> &amp; Brandi B., Reg. Director</w:t>
      </w:r>
      <w:r w:rsidR="005A1628">
        <w:rPr>
          <w:b/>
          <w:color w:val="0070C0"/>
        </w:rPr>
        <w:tab/>
      </w:r>
      <w:r w:rsidR="005A1628">
        <w:rPr>
          <w:b/>
          <w:color w:val="0070C0"/>
        </w:rPr>
        <w:tab/>
        <w:t xml:space="preserve">          </w:t>
      </w:r>
    </w:p>
    <w:p w:rsidR="007201BA" w:rsidRPr="007201BA" w:rsidRDefault="00862D27" w:rsidP="005A1628">
      <w:pPr>
        <w:ind w:left="540"/>
        <w:jc w:val="both"/>
        <w:rPr>
          <w:szCs w:val="20"/>
        </w:rPr>
      </w:pPr>
      <w:r>
        <w:rPr>
          <w:i/>
          <w:iCs/>
        </w:rPr>
        <w:t xml:space="preserve">Discussion: </w:t>
      </w:r>
      <w:r w:rsidR="007201BA" w:rsidRPr="007201BA">
        <w:rPr>
          <w:szCs w:val="20"/>
        </w:rPr>
        <w:t>Participants earn points as a result of demonstrating specifically defined life skills.  Privileges are acquired as a result of earning the expected number of points.  It is important to remember that the human element in staff - participant interaction should not be lost or overwhelmed by the task of observing, recording, and figuring points.  The point system is a tool and not an end or solution in itself.</w:t>
      </w:r>
    </w:p>
    <w:p w:rsidR="007201BA" w:rsidRPr="007201BA" w:rsidRDefault="007201BA" w:rsidP="007201BA">
      <w:pPr>
        <w:ind w:left="540"/>
        <w:jc w:val="both"/>
        <w:rPr>
          <w:szCs w:val="20"/>
        </w:rPr>
      </w:pPr>
      <w:r w:rsidRPr="007201BA">
        <w:rPr>
          <w:szCs w:val="20"/>
        </w:rPr>
        <w:t xml:space="preserve">Initially each participant’s points are documented and tracked on the Point Sheet form in </w:t>
      </w:r>
      <w:r w:rsidR="008E508D" w:rsidRPr="007201BA">
        <w:rPr>
          <w:szCs w:val="20"/>
        </w:rPr>
        <w:t>24-hour</w:t>
      </w:r>
      <w:r w:rsidRPr="007201BA">
        <w:rPr>
          <w:szCs w:val="20"/>
        </w:rPr>
        <w:t xml:space="preserve"> intervals.  As points are awarded, staff should provide feedback to each participant on why points are earned or not earned and ways to improve, if needed.</w:t>
      </w:r>
    </w:p>
    <w:p w:rsidR="00862D27" w:rsidRDefault="007201BA" w:rsidP="007201BA">
      <w:pPr>
        <w:tabs>
          <w:tab w:val="left" w:pos="540"/>
        </w:tabs>
      </w:pPr>
      <w:r>
        <w:rPr>
          <w:szCs w:val="20"/>
        </w:rPr>
        <w:tab/>
      </w:r>
      <w:r w:rsidR="00862D27">
        <w:rPr>
          <w:i/>
          <w:iCs/>
        </w:rPr>
        <w:t>Outcome, Actions, Timeframe:</w:t>
      </w:r>
      <w:r w:rsidR="00862D27">
        <w:tab/>
      </w:r>
    </w:p>
    <w:p w:rsidR="005A1628" w:rsidRDefault="005A1628" w:rsidP="005A1628">
      <w:pPr>
        <w:tabs>
          <w:tab w:val="left" w:pos="540"/>
        </w:tabs>
        <w:ind w:left="540" w:hanging="540"/>
        <w:rPr>
          <w:b/>
          <w:color w:val="0070C0"/>
        </w:rPr>
      </w:pPr>
      <w:r>
        <w:rPr>
          <w:i/>
          <w:iCs/>
        </w:rPr>
        <w:t>2.</w:t>
      </w:r>
      <w:r>
        <w:rPr>
          <w:i/>
          <w:iCs/>
        </w:rPr>
        <w:tab/>
        <w:t>Sub-topic:</w:t>
      </w:r>
      <w:r>
        <w:tab/>
      </w:r>
      <w:r>
        <w:rPr>
          <w:b/>
          <w:color w:val="0070C0"/>
        </w:rPr>
        <w:t>Progress Notes</w:t>
      </w:r>
      <w:r>
        <w:t xml:space="preserve"> </w:t>
      </w:r>
      <w:r>
        <w:rPr>
          <w:b/>
          <w:color w:val="0070C0"/>
        </w:rPr>
        <w:t>– Janette J., Youth Care Worker &amp; Brandi B., Reg. Director</w:t>
      </w:r>
      <w:r>
        <w:rPr>
          <w:b/>
          <w:color w:val="0070C0"/>
        </w:rPr>
        <w:tab/>
      </w:r>
      <w:r>
        <w:rPr>
          <w:b/>
          <w:color w:val="0070C0"/>
        </w:rPr>
        <w:tab/>
        <w:t xml:space="preserve">          </w:t>
      </w:r>
    </w:p>
    <w:p w:rsidR="005A1628" w:rsidRDefault="005A1628" w:rsidP="005A1628">
      <w:pPr>
        <w:ind w:left="540"/>
      </w:pPr>
      <w:r>
        <w:rPr>
          <w:i/>
          <w:iCs/>
        </w:rPr>
        <w:t xml:space="preserve">Discussion: </w:t>
      </w:r>
      <w:r>
        <w:tab/>
        <w:t>An entry regarding the participant’s activities and cooperation working within the program structure should be recorded in the participants file each shift.</w:t>
      </w:r>
      <w:r>
        <w:rPr>
          <w:bCs/>
        </w:rPr>
        <w:t xml:space="preserve"> </w:t>
      </w:r>
      <w:r>
        <w:t>Time In and Out should be part of the documentation as it relates to the event being discussed. These are used to pass on messages as well and any other issues a participant may be having.</w:t>
      </w:r>
    </w:p>
    <w:p w:rsidR="005A1628" w:rsidRDefault="005A1628" w:rsidP="005A1628">
      <w:pPr>
        <w:tabs>
          <w:tab w:val="left" w:pos="540"/>
        </w:tabs>
      </w:pPr>
      <w:r w:rsidRPr="005A1628">
        <w:rPr>
          <w:iCs/>
          <w:kern w:val="2"/>
          <w:szCs w:val="20"/>
        </w:rPr>
        <w:tab/>
      </w:r>
      <w:r>
        <w:rPr>
          <w:i/>
          <w:iCs/>
        </w:rPr>
        <w:t>Outcome, Actions, Timeframe:</w:t>
      </w:r>
      <w:r>
        <w:tab/>
      </w:r>
    </w:p>
    <w:p w:rsidR="00862D27" w:rsidRDefault="00862D27" w:rsidP="00AC7628">
      <w:pPr>
        <w:tabs>
          <w:tab w:val="left" w:pos="540"/>
        </w:tabs>
        <w:spacing w:before="240"/>
        <w:rPr>
          <w:b/>
          <w:bCs/>
        </w:rPr>
      </w:pPr>
      <w:r>
        <w:rPr>
          <w:b/>
          <w:bCs/>
        </w:rPr>
        <w:lastRenderedPageBreak/>
        <w:t>VII.</w:t>
      </w:r>
      <w:r>
        <w:rPr>
          <w:b/>
          <w:bCs/>
        </w:rPr>
        <w:tab/>
        <w:t>Other Business:</w:t>
      </w:r>
    </w:p>
    <w:p w:rsidR="00862D27" w:rsidRPr="008E508D" w:rsidRDefault="00862D27">
      <w:pPr>
        <w:tabs>
          <w:tab w:val="left" w:pos="540"/>
        </w:tabs>
        <w:ind w:left="540" w:hanging="540"/>
        <w:rPr>
          <w:b/>
          <w:color w:val="0070C0"/>
        </w:rPr>
      </w:pPr>
      <w:r>
        <w:rPr>
          <w:i/>
          <w:iCs/>
        </w:rPr>
        <w:t>1.</w:t>
      </w:r>
      <w:r>
        <w:rPr>
          <w:i/>
          <w:iCs/>
        </w:rPr>
        <w:tab/>
        <w:t>Sub-topic:</w:t>
      </w:r>
      <w:r>
        <w:tab/>
      </w:r>
      <w:r w:rsidR="008E508D" w:rsidRPr="008E508D">
        <w:rPr>
          <w:b/>
          <w:color w:val="0070C0"/>
        </w:rPr>
        <w:t>Dryer (Lint Catcher) – Walter D., Administrative Assistant</w:t>
      </w:r>
    </w:p>
    <w:p w:rsidR="00862D27" w:rsidRDefault="00862D27">
      <w:pPr>
        <w:tabs>
          <w:tab w:val="left" w:pos="540"/>
        </w:tabs>
        <w:ind w:left="540" w:hanging="540"/>
      </w:pPr>
      <w:r>
        <w:tab/>
      </w:r>
      <w:r>
        <w:rPr>
          <w:i/>
          <w:iCs/>
        </w:rPr>
        <w:t xml:space="preserve">Discussion: </w:t>
      </w:r>
      <w:r w:rsidR="008E508D">
        <w:tab/>
        <w:t>You will clean this after every load of laundry this is a QI standard.</w:t>
      </w:r>
    </w:p>
    <w:p w:rsidR="00862D27" w:rsidRDefault="00862D27">
      <w:pPr>
        <w:tabs>
          <w:tab w:val="left" w:pos="540"/>
        </w:tabs>
        <w:ind w:left="540" w:hanging="540"/>
      </w:pPr>
      <w:r>
        <w:tab/>
      </w:r>
      <w:r>
        <w:rPr>
          <w:i/>
          <w:iCs/>
        </w:rPr>
        <w:t>Outcome, Actions, Timeframe:</w:t>
      </w:r>
      <w:r>
        <w:tab/>
      </w:r>
    </w:p>
    <w:p w:rsidR="008E508D" w:rsidRDefault="008E508D" w:rsidP="008E508D">
      <w:pPr>
        <w:tabs>
          <w:tab w:val="left" w:pos="540"/>
        </w:tabs>
        <w:ind w:left="540" w:hanging="540"/>
      </w:pPr>
      <w:r>
        <w:rPr>
          <w:i/>
          <w:iCs/>
        </w:rPr>
        <w:t>2.</w:t>
      </w:r>
      <w:r>
        <w:rPr>
          <w:i/>
          <w:iCs/>
        </w:rPr>
        <w:tab/>
        <w:t>Sub-topic:</w:t>
      </w:r>
      <w:r>
        <w:tab/>
      </w:r>
      <w:r w:rsidRPr="008E508D">
        <w:rPr>
          <w:b/>
          <w:color w:val="0070C0"/>
        </w:rPr>
        <w:t>Paper plates</w:t>
      </w:r>
      <w:r>
        <w:rPr>
          <w:b/>
          <w:color w:val="0070C0"/>
        </w:rPr>
        <w:t xml:space="preserve"> – Brandi B., Regional Director</w:t>
      </w:r>
    </w:p>
    <w:p w:rsidR="008E508D" w:rsidRDefault="008E508D" w:rsidP="008E508D">
      <w:pPr>
        <w:tabs>
          <w:tab w:val="left" w:pos="540"/>
        </w:tabs>
        <w:ind w:left="540" w:hanging="540"/>
      </w:pPr>
      <w:r>
        <w:tab/>
      </w:r>
      <w:r>
        <w:rPr>
          <w:i/>
          <w:iCs/>
        </w:rPr>
        <w:t xml:space="preserve">Discussion: </w:t>
      </w:r>
      <w:r>
        <w:tab/>
        <w:t xml:space="preserve">Do not use the paper plates for the participants. They are to use regular plates, utensils, and cups. Washing dishes is a life skill. </w:t>
      </w:r>
    </w:p>
    <w:p w:rsidR="008E508D" w:rsidRDefault="008E508D" w:rsidP="008E508D">
      <w:pPr>
        <w:tabs>
          <w:tab w:val="left" w:pos="540"/>
        </w:tabs>
        <w:ind w:left="540" w:hanging="540"/>
      </w:pPr>
      <w:r>
        <w:tab/>
      </w:r>
      <w:r>
        <w:rPr>
          <w:i/>
          <w:iCs/>
        </w:rPr>
        <w:t>Outcome, Actions, Timeframe:</w:t>
      </w:r>
      <w:r>
        <w:tab/>
      </w:r>
    </w:p>
    <w:p w:rsidR="008E508D" w:rsidRPr="00FD5B9B" w:rsidRDefault="008E508D" w:rsidP="008E508D">
      <w:pPr>
        <w:tabs>
          <w:tab w:val="left" w:pos="540"/>
        </w:tabs>
        <w:ind w:left="540" w:hanging="540"/>
        <w:rPr>
          <w:b/>
          <w:i/>
          <w:iCs/>
          <w:color w:val="0070C0"/>
        </w:rPr>
      </w:pPr>
      <w:r>
        <w:rPr>
          <w:i/>
          <w:iCs/>
        </w:rPr>
        <w:t>3.</w:t>
      </w:r>
      <w:r>
        <w:rPr>
          <w:i/>
          <w:iCs/>
        </w:rPr>
        <w:tab/>
        <w:t>Sub-topic:</w:t>
      </w:r>
      <w:r w:rsidR="00FD5B9B">
        <w:tab/>
      </w:r>
      <w:r w:rsidR="00FD5B9B">
        <w:rPr>
          <w:b/>
          <w:color w:val="0070C0"/>
        </w:rPr>
        <w:t>Wall Mirrors – Brandi B., Regional Director</w:t>
      </w:r>
    </w:p>
    <w:p w:rsidR="008E508D" w:rsidRDefault="008E508D" w:rsidP="008E508D">
      <w:pPr>
        <w:tabs>
          <w:tab w:val="left" w:pos="540"/>
        </w:tabs>
        <w:ind w:left="540" w:hanging="540"/>
      </w:pPr>
      <w:r>
        <w:tab/>
      </w:r>
      <w:r>
        <w:rPr>
          <w:i/>
          <w:iCs/>
        </w:rPr>
        <w:t xml:space="preserve">Discussion: </w:t>
      </w:r>
      <w:r w:rsidR="00FD5B9B">
        <w:tab/>
        <w:t xml:space="preserve">The wall mirrors in the girl’s living room are for decoration ONLY they are not to be taken off the wall! </w:t>
      </w:r>
    </w:p>
    <w:p w:rsidR="008E508D" w:rsidRDefault="008E508D" w:rsidP="008E508D">
      <w:pPr>
        <w:tabs>
          <w:tab w:val="left" w:pos="540"/>
        </w:tabs>
        <w:ind w:left="540" w:hanging="540"/>
      </w:pPr>
      <w:r>
        <w:tab/>
      </w:r>
      <w:r>
        <w:rPr>
          <w:i/>
          <w:iCs/>
        </w:rPr>
        <w:t>Outcome, Actions, Timeframe:</w:t>
      </w:r>
      <w:r>
        <w:tab/>
      </w:r>
    </w:p>
    <w:p w:rsidR="008E508D" w:rsidRDefault="008E508D">
      <w:pPr>
        <w:tabs>
          <w:tab w:val="left" w:pos="540"/>
        </w:tabs>
        <w:ind w:left="540" w:hanging="540"/>
      </w:pPr>
    </w:p>
    <w:p w:rsidR="00862D27" w:rsidRDefault="00862D27" w:rsidP="00794ABF">
      <w:pPr>
        <w:pBdr>
          <w:top w:val="single" w:sz="4" w:space="1" w:color="auto"/>
        </w:pBdr>
        <w:spacing w:before="240"/>
      </w:pPr>
      <w:r>
        <w:t xml:space="preserve">Respectfully submitted by: </w:t>
      </w:r>
    </w:p>
    <w:p w:rsidR="00862D27" w:rsidRDefault="00862D27"/>
    <w:p w:rsidR="00862D27" w:rsidRDefault="00862D27"/>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0"/>
        <w:gridCol w:w="1620"/>
        <w:gridCol w:w="2070"/>
      </w:tblGrid>
      <w:tr w:rsidR="00794ABF" w:rsidTr="007D3B27">
        <w:tc>
          <w:tcPr>
            <w:tcW w:w="4860" w:type="dxa"/>
            <w:tcBorders>
              <w:top w:val="nil"/>
              <w:left w:val="nil"/>
              <w:right w:val="nil"/>
            </w:tcBorders>
          </w:tcPr>
          <w:p w:rsidR="00794ABF" w:rsidRDefault="002B47F6">
            <w:r w:rsidRPr="007452CE">
              <w:rPr>
                <w:rFonts w:ascii="AliceFrancesHmk" w:hAnsi="AliceFrancesHmk"/>
                <w:b/>
                <w:sz w:val="28"/>
                <w:szCs w:val="28"/>
              </w:rPr>
              <w:t>Brandi Bell, Regional Director</w:t>
            </w:r>
          </w:p>
        </w:tc>
        <w:tc>
          <w:tcPr>
            <w:tcW w:w="1620" w:type="dxa"/>
            <w:tcBorders>
              <w:top w:val="nil"/>
              <w:left w:val="nil"/>
              <w:bottom w:val="nil"/>
              <w:right w:val="nil"/>
            </w:tcBorders>
          </w:tcPr>
          <w:p w:rsidR="00794ABF" w:rsidRDefault="00794ABF"/>
        </w:tc>
        <w:tc>
          <w:tcPr>
            <w:tcW w:w="2070" w:type="dxa"/>
            <w:tcBorders>
              <w:top w:val="nil"/>
              <w:left w:val="nil"/>
              <w:right w:val="nil"/>
            </w:tcBorders>
          </w:tcPr>
          <w:p w:rsidR="00794ABF" w:rsidRDefault="002B47F6">
            <w:r>
              <w:t>July 27, 2026</w:t>
            </w:r>
          </w:p>
        </w:tc>
      </w:tr>
    </w:tbl>
    <w:p w:rsidR="00862D27" w:rsidRDefault="00794ABF">
      <w:r>
        <w:t xml:space="preserve"> </w:t>
      </w:r>
      <w:r w:rsidR="00862D27">
        <w:t>Name</w:t>
      </w:r>
      <w:r w:rsidR="00862D27">
        <w:tab/>
      </w:r>
      <w:r w:rsidR="00862D27">
        <w:tab/>
      </w:r>
      <w:r w:rsidR="00862D27">
        <w:tab/>
      </w:r>
      <w:r w:rsidR="00862D27">
        <w:tab/>
      </w:r>
      <w:r w:rsidR="00862D27">
        <w:tab/>
      </w:r>
      <w:r w:rsidR="00862D27">
        <w:tab/>
      </w:r>
      <w:r w:rsidR="00862D27">
        <w:tab/>
      </w:r>
      <w:r w:rsidR="00862D27">
        <w:tab/>
      </w:r>
      <w:r w:rsidR="00862D27">
        <w:tab/>
      </w:r>
      <w:r>
        <w:t xml:space="preserve"> </w:t>
      </w:r>
      <w:r w:rsidR="00862D27">
        <w:t>Date</w:t>
      </w:r>
    </w:p>
    <w:p w:rsidR="00862D27" w:rsidRDefault="00862D27"/>
    <w:p w:rsidR="00862D27" w:rsidRDefault="00862D27"/>
    <w:p w:rsidR="00862D27" w:rsidRDefault="00862D27"/>
    <w:sectPr w:rsidR="00862D27" w:rsidSect="00AC7628">
      <w:footerReference w:type="default" r:id="rId7"/>
      <w:pgSz w:w="12240" w:h="15840"/>
      <w:pgMar w:top="990" w:right="1350" w:bottom="990" w:left="135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DFD" w:rsidRDefault="007D6DFD">
      <w:r>
        <w:separator/>
      </w:r>
    </w:p>
  </w:endnote>
  <w:endnote w:type="continuationSeparator" w:id="0">
    <w:p w:rsidR="007D6DFD" w:rsidRDefault="007D6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liceFrancesHmk">
    <w:altName w:val="Copperplate Gothic Light"/>
    <w:charset w:val="00"/>
    <w:family w:val="auto"/>
    <w:pitch w:val="variable"/>
    <w:sig w:usb0="00000003" w:usb1="40000042"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D27" w:rsidRDefault="00D63D33" w:rsidP="00D63D33">
    <w:pPr>
      <w:pStyle w:val="Footer"/>
      <w:tabs>
        <w:tab w:val="clear" w:pos="4320"/>
        <w:tab w:val="clear" w:pos="8640"/>
        <w:tab w:val="center" w:pos="4680"/>
        <w:tab w:val="right" w:pos="9540"/>
      </w:tabs>
      <w:rPr>
        <w:rStyle w:val="PageNumber"/>
      </w:rPr>
    </w:pPr>
    <w:r>
      <w:t xml:space="preserve">Rev </w:t>
    </w:r>
    <w:r w:rsidR="00862D27">
      <w:t>9/08</w:t>
    </w:r>
    <w:r w:rsidR="004A05E6">
      <w:t>, 1/23</w:t>
    </w:r>
    <w:r w:rsidR="00862D27">
      <w:tab/>
    </w:r>
    <w:r w:rsidR="00862D27">
      <w:rPr>
        <w:rStyle w:val="PageNumber"/>
      </w:rPr>
      <w:fldChar w:fldCharType="begin"/>
    </w:r>
    <w:r w:rsidR="00862D27">
      <w:rPr>
        <w:rStyle w:val="PageNumber"/>
      </w:rPr>
      <w:instrText xml:space="preserve"> PAGE </w:instrText>
    </w:r>
    <w:r w:rsidR="00862D27">
      <w:rPr>
        <w:rStyle w:val="PageNumber"/>
      </w:rPr>
      <w:fldChar w:fldCharType="separate"/>
    </w:r>
    <w:r w:rsidR="00890354">
      <w:rPr>
        <w:rStyle w:val="PageNumber"/>
        <w:noProof/>
      </w:rPr>
      <w:t>2</w:t>
    </w:r>
    <w:r w:rsidR="00862D27">
      <w:rPr>
        <w:rStyle w:val="PageNumber"/>
      </w:rPr>
      <w:fldChar w:fldCharType="end"/>
    </w:r>
    <w:r w:rsidR="00862D27">
      <w:rPr>
        <w:rStyle w:val="PageNumber"/>
      </w:rPr>
      <w:t xml:space="preserve"> of </w:t>
    </w:r>
    <w:r w:rsidR="00862D27">
      <w:rPr>
        <w:rStyle w:val="PageNumber"/>
      </w:rPr>
      <w:fldChar w:fldCharType="begin"/>
    </w:r>
    <w:r w:rsidR="00862D27">
      <w:rPr>
        <w:rStyle w:val="PageNumber"/>
      </w:rPr>
      <w:instrText xml:space="preserve"> NUMPAGES </w:instrText>
    </w:r>
    <w:r w:rsidR="00862D27">
      <w:rPr>
        <w:rStyle w:val="PageNumber"/>
      </w:rPr>
      <w:fldChar w:fldCharType="separate"/>
    </w:r>
    <w:r w:rsidR="00890354">
      <w:rPr>
        <w:rStyle w:val="PageNumber"/>
        <w:noProof/>
      </w:rPr>
      <w:t>4</w:t>
    </w:r>
    <w:r w:rsidR="00862D27">
      <w:rPr>
        <w:rStyle w:val="PageNumber"/>
      </w:rPr>
      <w:fldChar w:fldCharType="end"/>
    </w:r>
    <w:r>
      <w:rPr>
        <w:rStyle w:val="PageNumber"/>
      </w:rPr>
      <w:tab/>
      <w:t>F-AD-1001</w:t>
    </w:r>
  </w:p>
  <w:p w:rsidR="00862D27" w:rsidRDefault="00862D27">
    <w:pPr>
      <w:pStyle w:val="Footer"/>
      <w:rPr>
        <w:rStyle w:val="PageNumber"/>
      </w:rPr>
    </w:pPr>
  </w:p>
  <w:p w:rsidR="00862D27" w:rsidRDefault="00862D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DFD" w:rsidRDefault="007D6DFD">
      <w:r>
        <w:separator/>
      </w:r>
    </w:p>
  </w:footnote>
  <w:footnote w:type="continuationSeparator" w:id="0">
    <w:p w:rsidR="007D6DFD" w:rsidRDefault="007D6D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5D09"/>
    <w:multiLevelType w:val="hybridMultilevel"/>
    <w:tmpl w:val="0784AA0C"/>
    <w:lvl w:ilvl="0" w:tplc="69C2A87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D6163E5"/>
    <w:multiLevelType w:val="multilevel"/>
    <w:tmpl w:val="AF4C676C"/>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720"/>
        </w:tabs>
        <w:ind w:left="720" w:hanging="360"/>
      </w:pPr>
      <w:rPr>
        <w:rFonts w:ascii="Times New Roman" w:hAnsi="Times New Roman" w:hint="default"/>
        <w:b w:val="0"/>
        <w:i w:val="0"/>
        <w:sz w:val="24"/>
        <w:u w:val="single"/>
      </w:rPr>
    </w:lvl>
    <w:lvl w:ilvl="2">
      <w:start w:val="1"/>
      <w:numFmt w:val="lowerLetter"/>
      <w:lvlText w:val="%3."/>
      <w:lvlJc w:val="left"/>
      <w:pPr>
        <w:tabs>
          <w:tab w:val="num" w:pos="1080"/>
        </w:tabs>
        <w:ind w:left="1080" w:hanging="360"/>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4E74A0"/>
    <w:multiLevelType w:val="hybridMultilevel"/>
    <w:tmpl w:val="8408A14C"/>
    <w:lvl w:ilvl="0" w:tplc="57D868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9A0357E"/>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B65209B"/>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32D25B4"/>
    <w:multiLevelType w:val="hybridMultilevel"/>
    <w:tmpl w:val="F08E08F2"/>
    <w:lvl w:ilvl="0" w:tplc="C876E5DA">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35171E4"/>
    <w:multiLevelType w:val="hybridMultilevel"/>
    <w:tmpl w:val="7AEE6856"/>
    <w:lvl w:ilvl="0" w:tplc="5F6E87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E171B6D"/>
    <w:multiLevelType w:val="multilevel"/>
    <w:tmpl w:val="CC904FF6"/>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lowerLetter"/>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5A97B7E"/>
    <w:multiLevelType w:val="hybridMultilevel"/>
    <w:tmpl w:val="6362FD0E"/>
    <w:lvl w:ilvl="0" w:tplc="6938F866">
      <w:start w:val="1"/>
      <w:numFmt w:val="lowerLetter"/>
      <w:lvlText w:val="%1."/>
      <w:lvlJc w:val="left"/>
      <w:pPr>
        <w:tabs>
          <w:tab w:val="num" w:pos="1080"/>
        </w:tabs>
        <w:ind w:left="1080" w:hanging="360"/>
      </w:pPr>
      <w:rPr>
        <w:rFonts w:hint="default"/>
      </w:rPr>
    </w:lvl>
    <w:lvl w:ilvl="1" w:tplc="C1F2D8DA">
      <w:start w:val="7"/>
      <w:numFmt w:val="decimal"/>
      <w:lvlText w:val="%2."/>
      <w:lvlJc w:val="left"/>
      <w:pPr>
        <w:tabs>
          <w:tab w:val="num" w:pos="1800"/>
        </w:tabs>
        <w:ind w:left="1800" w:hanging="360"/>
      </w:pPr>
      <w:rPr>
        <w:rFonts w:hint="default"/>
      </w:rPr>
    </w:lvl>
    <w:lvl w:ilvl="2" w:tplc="90D4B64C">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8992BC4"/>
    <w:multiLevelType w:val="hybridMultilevel"/>
    <w:tmpl w:val="84F4243E"/>
    <w:lvl w:ilvl="0" w:tplc="D4206AB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B0230F6"/>
    <w:multiLevelType w:val="hybridMultilevel"/>
    <w:tmpl w:val="0742BD1C"/>
    <w:lvl w:ilvl="0" w:tplc="D4206AB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40A316D"/>
    <w:multiLevelType w:val="hybridMultilevel"/>
    <w:tmpl w:val="B34C09F8"/>
    <w:lvl w:ilvl="0" w:tplc="72967724">
      <w:start w:val="65535"/>
      <w:numFmt w:val="bullet"/>
      <w:lvlText w:val=""/>
      <w:lvlJc w:val="left"/>
      <w:pPr>
        <w:tabs>
          <w:tab w:val="num" w:pos="360"/>
        </w:tabs>
        <w:ind w:left="0" w:firstLine="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72967724">
      <w:start w:val="65535"/>
      <w:numFmt w:val="bullet"/>
      <w:lvlText w:val=""/>
      <w:lvlJc w:val="left"/>
      <w:pPr>
        <w:tabs>
          <w:tab w:val="num" w:pos="2160"/>
        </w:tabs>
        <w:ind w:left="1800" w:firstLine="0"/>
      </w:pPr>
      <w:rPr>
        <w:rFonts w:ascii="Symbol" w:hAnsi="Symbol" w:hint="default"/>
        <w:sz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540840"/>
    <w:multiLevelType w:val="hybridMultilevel"/>
    <w:tmpl w:val="5150ED34"/>
    <w:lvl w:ilvl="0" w:tplc="110A072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13373CC"/>
    <w:multiLevelType w:val="hybridMultilevel"/>
    <w:tmpl w:val="A74EE820"/>
    <w:lvl w:ilvl="0" w:tplc="CEA05D7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13"/>
  </w:num>
  <w:num w:numId="3">
    <w:abstractNumId w:val="8"/>
  </w:num>
  <w:num w:numId="4">
    <w:abstractNumId w:val="0"/>
  </w:num>
  <w:num w:numId="5">
    <w:abstractNumId w:val="2"/>
  </w:num>
  <w:num w:numId="6">
    <w:abstractNumId w:val="12"/>
  </w:num>
  <w:num w:numId="7">
    <w:abstractNumId w:val="5"/>
  </w:num>
  <w:num w:numId="8">
    <w:abstractNumId w:val="6"/>
  </w:num>
  <w:num w:numId="9">
    <w:abstractNumId w:val="10"/>
  </w:num>
  <w:num w:numId="10">
    <w:abstractNumId w:val="1"/>
  </w:num>
  <w:num w:numId="11">
    <w:abstractNumId w:val="7"/>
  </w:num>
  <w:num w:numId="12">
    <w:abstractNumId w:val="4"/>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1F5"/>
    <w:rsid w:val="00204C82"/>
    <w:rsid w:val="002B47F6"/>
    <w:rsid w:val="003C314D"/>
    <w:rsid w:val="00465756"/>
    <w:rsid w:val="004A05E6"/>
    <w:rsid w:val="005A1628"/>
    <w:rsid w:val="0060235E"/>
    <w:rsid w:val="007201BA"/>
    <w:rsid w:val="00770CB8"/>
    <w:rsid w:val="00774261"/>
    <w:rsid w:val="00794ABF"/>
    <w:rsid w:val="007D3B27"/>
    <w:rsid w:val="007D6DFD"/>
    <w:rsid w:val="007F3B0A"/>
    <w:rsid w:val="00862D27"/>
    <w:rsid w:val="0086793E"/>
    <w:rsid w:val="00890354"/>
    <w:rsid w:val="008E508D"/>
    <w:rsid w:val="0096259B"/>
    <w:rsid w:val="00A95B29"/>
    <w:rsid w:val="00AC7628"/>
    <w:rsid w:val="00B02649"/>
    <w:rsid w:val="00B26ED1"/>
    <w:rsid w:val="00C21383"/>
    <w:rsid w:val="00D301F5"/>
    <w:rsid w:val="00D63D33"/>
    <w:rsid w:val="00FC7A3C"/>
    <w:rsid w:val="00FD5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38FB93C-C793-4AB8-8F39-F977D154B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794A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7F3B0A"/>
    <w:pPr>
      <w:spacing w:before="100" w:beforeAutospacing="1" w:after="100" w:afterAutospacing="1"/>
    </w:pPr>
  </w:style>
  <w:style w:type="paragraph" w:styleId="BodyTextIndent3">
    <w:name w:val="Body Text Indent 3"/>
    <w:basedOn w:val="Normal"/>
    <w:link w:val="BodyTextIndent3Char"/>
    <w:semiHidden/>
    <w:rsid w:val="005A1628"/>
    <w:pPr>
      <w:tabs>
        <w:tab w:val="left" w:pos="-1440"/>
      </w:tabs>
      <w:ind w:left="1080"/>
    </w:pPr>
    <w:rPr>
      <w:bCs/>
      <w:kern w:val="2"/>
    </w:rPr>
  </w:style>
  <w:style w:type="character" w:customStyle="1" w:styleId="BodyTextIndent3Char">
    <w:name w:val="Body Text Indent 3 Char"/>
    <w:basedOn w:val="DefaultParagraphFont"/>
    <w:link w:val="BodyTextIndent3"/>
    <w:semiHidden/>
    <w:rsid w:val="005A1628"/>
    <w:rPr>
      <w:bCs/>
      <w:kern w:val="2"/>
      <w:sz w:val="24"/>
      <w:szCs w:val="24"/>
    </w:rPr>
  </w:style>
  <w:style w:type="paragraph" w:styleId="BalloonText">
    <w:name w:val="Balloon Text"/>
    <w:basedOn w:val="Normal"/>
    <w:link w:val="BalloonTextChar"/>
    <w:uiPriority w:val="99"/>
    <w:semiHidden/>
    <w:unhideWhenUsed/>
    <w:rsid w:val="00AC76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6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04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1013</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Agenda:</vt:lpstr>
    </vt:vector>
  </TitlesOfParts>
  <Company>CDS Family &amp; Behavioral Health Services, Inc.</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CDS</dc:creator>
  <cp:lastModifiedBy>Sam Clark</cp:lastModifiedBy>
  <cp:revision>2</cp:revision>
  <cp:lastPrinted>2026-07-27T23:04:00Z</cp:lastPrinted>
  <dcterms:created xsi:type="dcterms:W3CDTF">2026-08-01T14:46:00Z</dcterms:created>
  <dcterms:modified xsi:type="dcterms:W3CDTF">2026-08-01T14:46:00Z</dcterms:modified>
</cp:coreProperties>
</file>