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7B4BB4" w:rsidRDefault="00D63D33" w:rsidP="00C21129">
      <w:pPr>
        <w:pBdr>
          <w:bottom w:val="single" w:sz="4" w:space="1" w:color="auto"/>
        </w:pBdr>
        <w:tabs>
          <w:tab w:val="left" w:pos="2520"/>
        </w:tabs>
        <w:ind w:left="2520" w:hanging="2520"/>
        <w:jc w:val="center"/>
        <w:rPr>
          <w:rFonts w:ascii="Garamond" w:hAnsi="Garamond"/>
          <w:b/>
          <w:sz w:val="32"/>
          <w:szCs w:val="32"/>
        </w:rPr>
      </w:pPr>
      <w:bookmarkStart w:id="0" w:name="_GoBack"/>
      <w:bookmarkEnd w:id="0"/>
      <w:r w:rsidRPr="007B4BB4">
        <w:rPr>
          <w:rFonts w:ascii="Garamond" w:hAnsi="Garamond"/>
          <w:b/>
          <w:sz w:val="32"/>
          <w:szCs w:val="32"/>
        </w:rPr>
        <w:t>Meeting Minutes</w:t>
      </w:r>
    </w:p>
    <w:p w:rsidR="00D63D33" w:rsidRPr="007B4BB4" w:rsidRDefault="00D63D33" w:rsidP="00D63D33">
      <w:pPr>
        <w:pBdr>
          <w:bottom w:val="single" w:sz="4" w:space="1" w:color="auto"/>
        </w:pBdr>
        <w:tabs>
          <w:tab w:val="left" w:pos="2520"/>
        </w:tabs>
        <w:ind w:left="2520" w:hanging="2520"/>
        <w:jc w:val="center"/>
        <w:rPr>
          <w:rFonts w:ascii="Garamond" w:hAnsi="Garamond"/>
          <w:noProof/>
        </w:rPr>
      </w:pPr>
      <w:r w:rsidRPr="007B4BB4">
        <w:rPr>
          <w:rFonts w:ascii="Garamond" w:hAnsi="Garamond"/>
          <w:noProof/>
        </w:rPr>
        <w:t>CDS Family &amp; Behavioral Health Services, Inc.</w:t>
      </w:r>
    </w:p>
    <w:p w:rsidR="00D63D33" w:rsidRPr="007B4BB4" w:rsidRDefault="00D63D33">
      <w:pPr>
        <w:tabs>
          <w:tab w:val="left" w:pos="2520"/>
        </w:tabs>
        <w:ind w:left="2520" w:hanging="2520"/>
        <w:rPr>
          <w:rFonts w:ascii="Garamond" w:hAnsi="Garamond"/>
        </w:rPr>
      </w:pPr>
    </w:p>
    <w:p w:rsidR="00862D27" w:rsidRPr="007B4BB4" w:rsidRDefault="00D63D33">
      <w:pPr>
        <w:tabs>
          <w:tab w:val="left" w:pos="2520"/>
        </w:tabs>
        <w:ind w:left="2520" w:hanging="2520"/>
        <w:rPr>
          <w:rFonts w:ascii="Garamond" w:hAnsi="Garamond"/>
        </w:rPr>
      </w:pPr>
      <w:r w:rsidRPr="007B4BB4">
        <w:rPr>
          <w:rFonts w:ascii="Garamond" w:hAnsi="Garamond"/>
        </w:rPr>
        <w:t>Meeting:</w:t>
      </w:r>
      <w:r w:rsidR="00736F88" w:rsidRPr="007B4BB4">
        <w:rPr>
          <w:rFonts w:ascii="Garamond" w:hAnsi="Garamond"/>
        </w:rPr>
        <w:t xml:space="preserve"> </w:t>
      </w:r>
      <w:r w:rsidR="00736F88" w:rsidRPr="007B4BB4">
        <w:rPr>
          <w:rFonts w:ascii="Garamond" w:hAnsi="Garamond"/>
          <w:b/>
        </w:rPr>
        <w:t>Interface Youth Program Central</w:t>
      </w:r>
      <w:r w:rsidR="00862D27" w:rsidRPr="007B4BB4">
        <w:rPr>
          <w:rFonts w:ascii="Garamond" w:hAnsi="Garamond"/>
        </w:rPr>
        <w:tab/>
      </w:r>
    </w:p>
    <w:p w:rsidR="00AB5F26" w:rsidRPr="007B4BB4" w:rsidRDefault="00862D27" w:rsidP="00AB5F26">
      <w:pPr>
        <w:tabs>
          <w:tab w:val="left" w:pos="2520"/>
        </w:tabs>
        <w:ind w:left="2520" w:hanging="2520"/>
        <w:rPr>
          <w:rFonts w:ascii="Garamond" w:hAnsi="Garamond"/>
          <w:b/>
        </w:rPr>
      </w:pPr>
      <w:r w:rsidRPr="007B4BB4">
        <w:rPr>
          <w:rFonts w:ascii="Garamond" w:hAnsi="Garamond"/>
        </w:rPr>
        <w:t xml:space="preserve">Date: </w:t>
      </w:r>
      <w:r w:rsidR="00874B6D" w:rsidRPr="007B4BB4">
        <w:rPr>
          <w:rFonts w:ascii="Garamond" w:hAnsi="Garamond"/>
          <w:b/>
        </w:rPr>
        <w:t>May 14</w:t>
      </w:r>
      <w:r w:rsidR="00833EBF" w:rsidRPr="007B4BB4">
        <w:rPr>
          <w:rFonts w:ascii="Garamond" w:hAnsi="Garamond"/>
          <w:b/>
        </w:rPr>
        <w:t>. 2026</w:t>
      </w:r>
    </w:p>
    <w:p w:rsidR="00862D27" w:rsidRPr="007B4BB4" w:rsidRDefault="00862D27" w:rsidP="00AB5F26">
      <w:pPr>
        <w:tabs>
          <w:tab w:val="left" w:pos="2520"/>
        </w:tabs>
        <w:ind w:left="2520" w:hanging="2520"/>
        <w:rPr>
          <w:rFonts w:ascii="Garamond" w:hAnsi="Garamond"/>
        </w:rPr>
      </w:pPr>
      <w:r w:rsidRPr="007B4BB4">
        <w:rPr>
          <w:rFonts w:ascii="Garamond" w:hAnsi="Garamond"/>
        </w:rPr>
        <w:t>Time:</w:t>
      </w:r>
      <w:r w:rsidR="00736F88" w:rsidRPr="007B4BB4">
        <w:rPr>
          <w:rFonts w:ascii="Garamond" w:hAnsi="Garamond"/>
        </w:rPr>
        <w:t xml:space="preserve"> </w:t>
      </w:r>
      <w:r w:rsidR="00736F88" w:rsidRPr="007B4BB4">
        <w:rPr>
          <w:rFonts w:ascii="Garamond" w:hAnsi="Garamond"/>
          <w:b/>
        </w:rPr>
        <w:t>4pm-6pm</w:t>
      </w:r>
      <w:r w:rsidR="00736F88" w:rsidRPr="007B4BB4">
        <w:rPr>
          <w:rFonts w:ascii="Garamond" w:hAnsi="Garamond"/>
        </w:rPr>
        <w:t xml:space="preserve">  </w:t>
      </w:r>
      <w:r w:rsidRPr="007B4BB4">
        <w:rPr>
          <w:rFonts w:ascii="Garamond" w:hAnsi="Garamond"/>
        </w:rPr>
        <w:tab/>
      </w:r>
      <w:r w:rsidRPr="007B4BB4">
        <w:rPr>
          <w:rFonts w:ascii="Garamond" w:hAnsi="Garamond"/>
        </w:rPr>
        <w:tab/>
      </w:r>
    </w:p>
    <w:p w:rsidR="00862D27" w:rsidRPr="007B4BB4" w:rsidRDefault="00862D27">
      <w:pPr>
        <w:tabs>
          <w:tab w:val="left" w:pos="2520"/>
        </w:tabs>
        <w:ind w:left="2520" w:hanging="2520"/>
        <w:rPr>
          <w:rFonts w:ascii="Garamond" w:hAnsi="Garamond"/>
        </w:rPr>
      </w:pPr>
      <w:r w:rsidRPr="007B4BB4">
        <w:rPr>
          <w:rFonts w:ascii="Garamond" w:hAnsi="Garamond"/>
        </w:rPr>
        <w:t xml:space="preserve">Location: </w:t>
      </w:r>
      <w:r w:rsidR="009606F2" w:rsidRPr="007B4BB4">
        <w:rPr>
          <w:rFonts w:ascii="Garamond" w:hAnsi="Garamond"/>
          <w:b/>
        </w:rPr>
        <w:t>3456 NE 39</w:t>
      </w:r>
      <w:r w:rsidR="009606F2" w:rsidRPr="007B4BB4">
        <w:rPr>
          <w:rFonts w:ascii="Garamond" w:hAnsi="Garamond"/>
          <w:b/>
          <w:vertAlign w:val="superscript"/>
        </w:rPr>
        <w:t>th</w:t>
      </w:r>
      <w:r w:rsidR="009606F2" w:rsidRPr="007B4BB4">
        <w:rPr>
          <w:rFonts w:ascii="Garamond" w:hAnsi="Garamond"/>
          <w:b/>
        </w:rPr>
        <w:t xml:space="preserve"> Avenue, Gainesville, Florida</w:t>
      </w:r>
      <w:r w:rsidRPr="007B4BB4">
        <w:rPr>
          <w:rFonts w:ascii="Garamond" w:hAnsi="Garamond"/>
        </w:rPr>
        <w:tab/>
      </w:r>
    </w:p>
    <w:p w:rsidR="00862D27" w:rsidRPr="007B4BB4" w:rsidRDefault="00C759B3">
      <w:pPr>
        <w:tabs>
          <w:tab w:val="left" w:pos="2520"/>
        </w:tabs>
        <w:ind w:left="2520" w:hanging="2520"/>
        <w:rPr>
          <w:rFonts w:ascii="Garamond" w:hAnsi="Garamond"/>
        </w:rPr>
      </w:pPr>
      <w:r w:rsidRPr="007B4BB4">
        <w:rPr>
          <w:rFonts w:ascii="Garamond" w:hAnsi="Garamond"/>
        </w:rPr>
        <w:t xml:space="preserve">Date of Next Meeting: </w:t>
      </w:r>
      <w:r w:rsidR="003D764E">
        <w:rPr>
          <w:rFonts w:ascii="Garamond" w:hAnsi="Garamond"/>
          <w:b/>
        </w:rPr>
        <w:t>June 11, 2026</w:t>
      </w:r>
    </w:p>
    <w:p w:rsidR="00C759B3" w:rsidRPr="007B4BB4" w:rsidRDefault="00862D27">
      <w:pPr>
        <w:tabs>
          <w:tab w:val="left" w:pos="2520"/>
        </w:tabs>
        <w:ind w:left="2520" w:hanging="2520"/>
        <w:rPr>
          <w:rFonts w:ascii="Garamond" w:hAnsi="Garamond"/>
          <w:b/>
        </w:rPr>
      </w:pPr>
      <w:r w:rsidRPr="007B4BB4">
        <w:rPr>
          <w:rFonts w:ascii="Garamond" w:hAnsi="Garamond"/>
        </w:rPr>
        <w:t>Attendance:</w:t>
      </w:r>
      <w:r w:rsidR="00C759B3" w:rsidRPr="007B4BB4">
        <w:rPr>
          <w:rFonts w:ascii="Garamond" w:hAnsi="Garamond"/>
        </w:rPr>
        <w:t xml:space="preserve">  </w:t>
      </w:r>
      <w:r w:rsidR="00901012" w:rsidRPr="007B4BB4">
        <w:rPr>
          <w:rFonts w:ascii="Garamond" w:hAnsi="Garamond"/>
          <w:b/>
        </w:rPr>
        <w:t>Zeke Whitter</w:t>
      </w:r>
      <w:r w:rsidR="009A564F" w:rsidRPr="007B4BB4">
        <w:rPr>
          <w:rFonts w:ascii="Garamond" w:hAnsi="Garamond"/>
          <w:b/>
        </w:rPr>
        <w:t xml:space="preserve">, </w:t>
      </w:r>
      <w:r w:rsidR="00901012" w:rsidRPr="007B4BB4">
        <w:rPr>
          <w:rFonts w:ascii="Garamond" w:hAnsi="Garamond"/>
          <w:b/>
        </w:rPr>
        <w:t xml:space="preserve">Naomi Thompson, </w:t>
      </w:r>
      <w:r w:rsidR="009606F2" w:rsidRPr="007B4BB4">
        <w:rPr>
          <w:rFonts w:ascii="Garamond" w:hAnsi="Garamond"/>
          <w:b/>
        </w:rPr>
        <w:t>Vince Lipford,</w:t>
      </w:r>
    </w:p>
    <w:p w:rsidR="004E4659" w:rsidRPr="007B4BB4" w:rsidRDefault="009A564F" w:rsidP="009606F2">
      <w:pPr>
        <w:tabs>
          <w:tab w:val="left" w:pos="2520"/>
        </w:tabs>
        <w:ind w:left="2520" w:hanging="2520"/>
        <w:rPr>
          <w:rFonts w:ascii="Garamond" w:hAnsi="Garamond"/>
          <w:b/>
        </w:rPr>
      </w:pPr>
      <w:r w:rsidRPr="007B4BB4">
        <w:rPr>
          <w:rFonts w:ascii="Garamond" w:hAnsi="Garamond"/>
          <w:b/>
        </w:rPr>
        <w:t xml:space="preserve">                     </w:t>
      </w:r>
      <w:r w:rsidR="009606F2" w:rsidRPr="007B4BB4">
        <w:rPr>
          <w:rFonts w:ascii="Garamond" w:hAnsi="Garamond"/>
          <w:b/>
        </w:rPr>
        <w:t xml:space="preserve">Joe Mattox, </w:t>
      </w:r>
      <w:r w:rsidR="00AF42E4" w:rsidRPr="007B4BB4">
        <w:rPr>
          <w:rFonts w:ascii="Garamond" w:hAnsi="Garamond"/>
          <w:b/>
        </w:rPr>
        <w:t xml:space="preserve">Angie Rowden, </w:t>
      </w:r>
      <w:r w:rsidR="0011481A" w:rsidRPr="007B4BB4">
        <w:rPr>
          <w:rFonts w:ascii="Garamond" w:hAnsi="Garamond"/>
          <w:b/>
        </w:rPr>
        <w:t>Travis Grigger</w:t>
      </w:r>
    </w:p>
    <w:p w:rsidR="00C21129" w:rsidRPr="007B4BB4" w:rsidRDefault="009606F2" w:rsidP="00C21129">
      <w:pPr>
        <w:tabs>
          <w:tab w:val="left" w:pos="1980"/>
        </w:tabs>
        <w:ind w:left="1260" w:hanging="1260"/>
        <w:rPr>
          <w:rFonts w:ascii="Garamond" w:hAnsi="Garamond"/>
          <w:b/>
        </w:rPr>
      </w:pPr>
      <w:r w:rsidRPr="007B4BB4">
        <w:rPr>
          <w:rFonts w:ascii="Garamond" w:hAnsi="Garamond"/>
          <w:b/>
        </w:rPr>
        <w:t xml:space="preserve">                     Anita Jenkins-McCarter, </w:t>
      </w:r>
      <w:r w:rsidR="00833EBF" w:rsidRPr="007B4BB4">
        <w:rPr>
          <w:rFonts w:ascii="Garamond" w:hAnsi="Garamond"/>
          <w:b/>
        </w:rPr>
        <w:t xml:space="preserve">Kevin Lee, </w:t>
      </w:r>
      <w:r w:rsidRPr="007B4BB4">
        <w:rPr>
          <w:rFonts w:ascii="Garamond" w:hAnsi="Garamond"/>
          <w:b/>
        </w:rPr>
        <w:t xml:space="preserve">LaRose Manker, </w:t>
      </w:r>
      <w:r w:rsidR="00874B6D" w:rsidRPr="007B4BB4">
        <w:rPr>
          <w:rFonts w:ascii="Garamond" w:hAnsi="Garamond"/>
          <w:b/>
        </w:rPr>
        <w:t xml:space="preserve">William Harmon, </w:t>
      </w:r>
    </w:p>
    <w:p w:rsidR="00526E69" w:rsidRPr="007B4BB4" w:rsidRDefault="00C21129" w:rsidP="00C21129">
      <w:pPr>
        <w:tabs>
          <w:tab w:val="left" w:pos="1980"/>
        </w:tabs>
        <w:ind w:left="1260" w:hanging="1260"/>
        <w:rPr>
          <w:rFonts w:ascii="Garamond" w:hAnsi="Garamond"/>
          <w:b/>
        </w:rPr>
      </w:pPr>
      <w:r w:rsidRPr="007B4BB4">
        <w:rPr>
          <w:rFonts w:ascii="Garamond" w:hAnsi="Garamond"/>
          <w:b/>
        </w:rPr>
        <w:tab/>
      </w:r>
      <w:r w:rsidR="00F66394" w:rsidRPr="007B4BB4">
        <w:rPr>
          <w:rFonts w:ascii="Garamond" w:hAnsi="Garamond"/>
          <w:b/>
        </w:rPr>
        <w:t xml:space="preserve">Gretchen Strickland </w:t>
      </w:r>
      <w:r w:rsidR="009606F2" w:rsidRPr="007B4BB4">
        <w:rPr>
          <w:rFonts w:ascii="Garamond" w:hAnsi="Garamond"/>
          <w:b/>
        </w:rPr>
        <w:t>and</w:t>
      </w:r>
      <w:r w:rsidR="00F66394" w:rsidRPr="007B4BB4">
        <w:rPr>
          <w:rFonts w:ascii="Garamond" w:hAnsi="Garamond"/>
          <w:b/>
        </w:rPr>
        <w:t xml:space="preserve"> Shaci Davis</w:t>
      </w:r>
      <w:r w:rsidR="009606F2" w:rsidRPr="007B4BB4">
        <w:rPr>
          <w:rFonts w:ascii="Garamond" w:hAnsi="Garamond"/>
          <w:b/>
        </w:rPr>
        <w:t xml:space="preserve"> </w:t>
      </w:r>
    </w:p>
    <w:p w:rsidR="00C21129" w:rsidRPr="007B4BB4" w:rsidRDefault="00862D27" w:rsidP="00C21129">
      <w:pPr>
        <w:tabs>
          <w:tab w:val="left" w:pos="2520"/>
        </w:tabs>
        <w:ind w:left="2520" w:hanging="2520"/>
        <w:rPr>
          <w:rFonts w:ascii="Garamond" w:hAnsi="Garamond"/>
          <w:b/>
        </w:rPr>
      </w:pPr>
      <w:r w:rsidRPr="007B4BB4">
        <w:rPr>
          <w:rFonts w:ascii="Garamond" w:hAnsi="Garamond"/>
        </w:rPr>
        <w:t>Absent:</w:t>
      </w:r>
      <w:r w:rsidR="00E51FBD" w:rsidRPr="007B4BB4">
        <w:rPr>
          <w:rFonts w:ascii="Garamond" w:hAnsi="Garamond"/>
          <w:b/>
        </w:rPr>
        <w:t xml:space="preserve"> </w:t>
      </w:r>
      <w:r w:rsidR="0011481A" w:rsidRPr="007B4BB4">
        <w:rPr>
          <w:rFonts w:ascii="Garamond" w:hAnsi="Garamond"/>
          <w:b/>
        </w:rPr>
        <w:t xml:space="preserve">Samara Bryant, Belinda Ross, </w:t>
      </w:r>
      <w:r w:rsidR="00C21129" w:rsidRPr="007B4BB4">
        <w:rPr>
          <w:rFonts w:ascii="Garamond" w:hAnsi="Garamond"/>
          <w:b/>
        </w:rPr>
        <w:t xml:space="preserve">Bonita Barkley, </w:t>
      </w:r>
      <w:r w:rsidR="00833EBF" w:rsidRPr="007B4BB4">
        <w:rPr>
          <w:rFonts w:ascii="Garamond" w:hAnsi="Garamond"/>
          <w:b/>
        </w:rPr>
        <w:t xml:space="preserve">Melissa Hodges, </w:t>
      </w:r>
      <w:r w:rsidR="00874B6D" w:rsidRPr="007B4BB4">
        <w:rPr>
          <w:rFonts w:ascii="Garamond" w:hAnsi="Garamond"/>
          <w:b/>
        </w:rPr>
        <w:t>Tameka Rollins</w:t>
      </w:r>
      <w:r w:rsidR="00F66394" w:rsidRPr="007B4BB4">
        <w:rPr>
          <w:rFonts w:ascii="Garamond" w:hAnsi="Garamond"/>
          <w:b/>
        </w:rPr>
        <w:t xml:space="preserve">, </w:t>
      </w:r>
    </w:p>
    <w:p w:rsidR="00862D27" w:rsidRPr="007B4BB4" w:rsidRDefault="00C21129" w:rsidP="00C21129">
      <w:pPr>
        <w:tabs>
          <w:tab w:val="left" w:pos="2520"/>
        </w:tabs>
        <w:ind w:left="2520" w:hanging="2520"/>
        <w:rPr>
          <w:rFonts w:ascii="Garamond" w:hAnsi="Garamond"/>
          <w:b/>
        </w:rPr>
      </w:pPr>
      <w:r w:rsidRPr="007B4BB4">
        <w:rPr>
          <w:rFonts w:ascii="Garamond" w:hAnsi="Garamond"/>
          <w:b/>
        </w:rPr>
        <w:t xml:space="preserve">        </w:t>
      </w:r>
      <w:r w:rsidR="00E51FBD" w:rsidRPr="007B4BB4">
        <w:rPr>
          <w:rFonts w:ascii="Garamond" w:hAnsi="Garamond"/>
          <w:b/>
        </w:rPr>
        <w:t xml:space="preserve">     </w:t>
      </w:r>
      <w:r w:rsidR="00F66394" w:rsidRPr="007B4BB4">
        <w:rPr>
          <w:rFonts w:ascii="Garamond" w:hAnsi="Garamond"/>
          <w:b/>
        </w:rPr>
        <w:t>Ken Welcome</w:t>
      </w:r>
      <w:r w:rsidR="00874B6D" w:rsidRPr="007B4BB4">
        <w:rPr>
          <w:rFonts w:ascii="Garamond" w:hAnsi="Garamond"/>
          <w:b/>
        </w:rPr>
        <w:t xml:space="preserve"> </w:t>
      </w:r>
      <w:r w:rsidR="00C759B3" w:rsidRPr="007B4BB4">
        <w:rPr>
          <w:rFonts w:ascii="Garamond" w:hAnsi="Garamond"/>
        </w:rPr>
        <w:t xml:space="preserve"> </w:t>
      </w:r>
      <w:r w:rsidR="00862D27" w:rsidRPr="007B4BB4">
        <w:rPr>
          <w:rFonts w:ascii="Garamond" w:hAnsi="Garamond"/>
        </w:rPr>
        <w:tab/>
      </w:r>
    </w:p>
    <w:p w:rsidR="00862D27" w:rsidRPr="007B4BB4" w:rsidRDefault="00862D27" w:rsidP="00794ABF">
      <w:pPr>
        <w:pBdr>
          <w:top w:val="single" w:sz="4" w:space="1" w:color="auto"/>
        </w:pBdr>
        <w:tabs>
          <w:tab w:val="left" w:pos="540"/>
        </w:tabs>
        <w:spacing w:before="240"/>
        <w:ind w:left="540" w:hanging="540"/>
        <w:rPr>
          <w:rFonts w:ascii="Garamond" w:hAnsi="Garamond"/>
          <w:b/>
          <w:bCs/>
        </w:rPr>
      </w:pPr>
      <w:r w:rsidRPr="007B4BB4">
        <w:rPr>
          <w:rFonts w:ascii="Garamond" w:hAnsi="Garamond"/>
          <w:b/>
          <w:bCs/>
        </w:rPr>
        <w:t>I.</w:t>
      </w:r>
      <w:r w:rsidRPr="007B4BB4">
        <w:rPr>
          <w:rFonts w:ascii="Garamond" w:hAnsi="Garamond"/>
          <w:b/>
          <w:bCs/>
        </w:rPr>
        <w:tab/>
        <w:t>Business Operations:</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A.</w:t>
      </w:r>
      <w:r w:rsidRPr="007B4BB4">
        <w:rPr>
          <w:rFonts w:ascii="Garamond" w:hAnsi="Garamond"/>
          <w:u w:val="single"/>
        </w:rPr>
        <w:tab/>
        <w:t>Monthly Budget (Revenue and Expenses)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00C67F98" w:rsidRPr="007B4BB4">
        <w:rPr>
          <w:rFonts w:ascii="Garamond" w:hAnsi="Garamond"/>
          <w:i/>
          <w:iCs/>
        </w:rPr>
        <w:t xml:space="preserve">  </w:t>
      </w:r>
      <w:r w:rsidR="009529E0" w:rsidRPr="007B4BB4">
        <w:rPr>
          <w:rFonts w:ascii="Garamond" w:hAnsi="Garamond"/>
          <w:i/>
          <w:iCs/>
        </w:rPr>
        <w:t xml:space="preserve"> </w:t>
      </w:r>
      <w:r w:rsidR="00C67F98" w:rsidRPr="007B4BB4">
        <w:rPr>
          <w:rFonts w:ascii="Garamond" w:hAnsi="Garamond"/>
          <w:i/>
          <w:iCs/>
        </w:rPr>
        <w:t xml:space="preserve"> </w:t>
      </w:r>
    </w:p>
    <w:p w:rsidR="00C67F98" w:rsidRPr="007B4BB4" w:rsidRDefault="00862D27" w:rsidP="00547E54">
      <w:pPr>
        <w:tabs>
          <w:tab w:val="left" w:pos="540"/>
        </w:tabs>
        <w:ind w:left="540" w:hanging="540"/>
        <w:rPr>
          <w:rFonts w:ascii="Garamond" w:hAnsi="Garamond"/>
          <w:b/>
          <w:iCs/>
        </w:rPr>
      </w:pPr>
      <w:r w:rsidRPr="007B4BB4">
        <w:rPr>
          <w:rFonts w:ascii="Garamond" w:hAnsi="Garamond"/>
        </w:rPr>
        <w:tab/>
      </w:r>
      <w:r w:rsidR="00C67F98" w:rsidRPr="007B4BB4">
        <w:rPr>
          <w:rFonts w:ascii="Garamond" w:hAnsi="Garamond"/>
          <w:i/>
          <w:iCs/>
        </w:rPr>
        <w:t>Discussion</w:t>
      </w:r>
      <w:r w:rsidR="009529E0" w:rsidRPr="007B4BB4">
        <w:rPr>
          <w:rFonts w:ascii="Garamond" w:hAnsi="Garamond"/>
          <w:i/>
          <w:iCs/>
        </w:rPr>
        <w:t>:</w:t>
      </w:r>
      <w:r w:rsidR="001632FC" w:rsidRPr="007B4BB4">
        <w:rPr>
          <w:rFonts w:ascii="Garamond" w:hAnsi="Garamond"/>
          <w:i/>
          <w:iCs/>
        </w:rPr>
        <w:t xml:space="preserve"> </w:t>
      </w:r>
      <w:r w:rsidR="009529E0" w:rsidRPr="007B4BB4">
        <w:rPr>
          <w:rFonts w:ascii="Garamond" w:hAnsi="Garamond"/>
          <w:i/>
          <w:iCs/>
        </w:rPr>
        <w:t xml:space="preserve"> </w:t>
      </w:r>
      <w:r w:rsidR="00C67F98" w:rsidRPr="007B4BB4">
        <w:rPr>
          <w:rFonts w:ascii="Garamond" w:hAnsi="Garamond"/>
          <w:i/>
          <w:iCs/>
        </w:rPr>
        <w:t xml:space="preserve">     </w:t>
      </w:r>
      <w:r w:rsidR="00AC11EB" w:rsidRPr="007B4BB4">
        <w:rPr>
          <w:rFonts w:ascii="Garamond" w:hAnsi="Garamond"/>
          <w:iCs/>
        </w:rPr>
        <w:t>No discussion</w:t>
      </w:r>
      <w:r w:rsidR="00C67F98" w:rsidRPr="007B4BB4">
        <w:rPr>
          <w:rFonts w:ascii="Garamond" w:hAnsi="Garamond"/>
          <w:i/>
          <w:iCs/>
        </w:rPr>
        <w:t xml:space="preserve">       </w:t>
      </w:r>
      <w:r w:rsidR="009529E0" w:rsidRPr="007B4BB4">
        <w:rPr>
          <w:rFonts w:ascii="Garamond" w:hAnsi="Garamond"/>
          <w:i/>
          <w:iCs/>
        </w:rPr>
        <w:t xml:space="preserve">  </w:t>
      </w:r>
      <w:r w:rsidR="00C67F98" w:rsidRPr="007B4BB4">
        <w:rPr>
          <w:rFonts w:ascii="Garamond" w:hAnsi="Garamond"/>
          <w:i/>
          <w:iCs/>
        </w:rPr>
        <w:t xml:space="preserve"> </w:t>
      </w:r>
    </w:p>
    <w:p w:rsidR="00C67F98" w:rsidRPr="007B4BB4" w:rsidRDefault="00862D27" w:rsidP="00DE1842">
      <w:pPr>
        <w:tabs>
          <w:tab w:val="left" w:pos="540"/>
        </w:tabs>
        <w:ind w:left="540" w:hanging="540"/>
        <w:rPr>
          <w:rFonts w:ascii="Garamond" w:hAnsi="Garamond"/>
          <w:b/>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C3743E" w:rsidRPr="007B4BB4" w:rsidRDefault="00862D27" w:rsidP="00237873">
      <w:pPr>
        <w:tabs>
          <w:tab w:val="left" w:pos="540"/>
        </w:tabs>
        <w:ind w:left="540" w:hanging="540"/>
        <w:rPr>
          <w:rFonts w:ascii="Garamond" w:hAnsi="Garamond"/>
          <w:u w:val="single"/>
        </w:rPr>
      </w:pPr>
      <w:r w:rsidRPr="007B4BB4">
        <w:rPr>
          <w:rFonts w:ascii="Garamond" w:hAnsi="Garamond"/>
          <w:u w:val="single"/>
        </w:rPr>
        <w:t>B.</w:t>
      </w:r>
      <w:r w:rsidRPr="007B4BB4">
        <w:rPr>
          <w:rFonts w:ascii="Garamond" w:hAnsi="Garamond"/>
          <w:u w:val="single"/>
        </w:rPr>
        <w:tab/>
        <w:t xml:space="preserve">Marketing and Business Development </w:t>
      </w:r>
    </w:p>
    <w:p w:rsidR="00E5378F" w:rsidRPr="007B4BB4" w:rsidRDefault="00E5378F" w:rsidP="0089553C">
      <w:pPr>
        <w:tabs>
          <w:tab w:val="left" w:pos="540"/>
        </w:tabs>
        <w:ind w:left="540" w:hanging="540"/>
        <w:rPr>
          <w:rFonts w:ascii="Garamond" w:hAnsi="Garamond"/>
        </w:rPr>
      </w:pPr>
      <w:r w:rsidRPr="007B4BB4">
        <w:rPr>
          <w:rFonts w:ascii="Garamond" w:hAnsi="Garamond"/>
          <w:i/>
          <w:iCs/>
        </w:rPr>
        <w:t xml:space="preserve"> </w:t>
      </w:r>
      <w:r w:rsidR="00237873" w:rsidRPr="007B4BB4">
        <w:rPr>
          <w:rFonts w:ascii="Garamond" w:hAnsi="Garamond"/>
          <w:i/>
          <w:iCs/>
        </w:rPr>
        <w:t xml:space="preserve">1.  </w:t>
      </w:r>
      <w:r w:rsidRPr="007B4BB4">
        <w:rPr>
          <w:rFonts w:ascii="Garamond" w:hAnsi="Garamond"/>
          <w:i/>
          <w:iCs/>
        </w:rPr>
        <w:t xml:space="preserve">   Sub-</w:t>
      </w:r>
      <w:r w:rsidRPr="007B4BB4">
        <w:rPr>
          <w:rFonts w:ascii="Garamond" w:hAnsi="Garamond"/>
          <w:i/>
        </w:rPr>
        <w:t xml:space="preserve">topic: </w:t>
      </w:r>
    </w:p>
    <w:p w:rsidR="00E5378F" w:rsidRPr="007B4BB4" w:rsidRDefault="00E5378F" w:rsidP="0089553C">
      <w:pPr>
        <w:tabs>
          <w:tab w:val="left" w:pos="540"/>
        </w:tabs>
        <w:ind w:left="540" w:hanging="540"/>
        <w:rPr>
          <w:rFonts w:ascii="Garamond" w:hAnsi="Garamond"/>
          <w:i/>
        </w:rPr>
      </w:pPr>
      <w:r w:rsidRPr="007B4BB4">
        <w:rPr>
          <w:rFonts w:ascii="Garamond" w:hAnsi="Garamond"/>
          <w:i/>
          <w:iCs/>
        </w:rPr>
        <w:t xml:space="preserve">         Discussion: </w:t>
      </w:r>
      <w:r w:rsidR="00AC11EB" w:rsidRPr="007B4BB4">
        <w:rPr>
          <w:rFonts w:ascii="Garamond" w:hAnsi="Garamond"/>
          <w:i/>
          <w:iCs/>
        </w:rPr>
        <w:t xml:space="preserve">       </w:t>
      </w:r>
      <w:r w:rsidR="00AC11EB" w:rsidRPr="007B4BB4">
        <w:rPr>
          <w:rFonts w:ascii="Garamond" w:hAnsi="Garamond"/>
          <w:iCs/>
        </w:rPr>
        <w:t>No discussion</w:t>
      </w:r>
    </w:p>
    <w:p w:rsidR="00E5378F" w:rsidRPr="007B4BB4" w:rsidRDefault="00E5378F" w:rsidP="0089553C">
      <w:pPr>
        <w:tabs>
          <w:tab w:val="left" w:pos="540"/>
        </w:tabs>
        <w:ind w:left="540" w:hanging="540"/>
        <w:rPr>
          <w:rFonts w:ascii="Garamond" w:hAnsi="Garamond"/>
          <w:i/>
        </w:rPr>
      </w:pPr>
      <w:r w:rsidRPr="007B4BB4">
        <w:rPr>
          <w:rFonts w:ascii="Garamond" w:hAnsi="Garamond"/>
          <w:i/>
        </w:rPr>
        <w:t xml:space="preserve">         Outcomes, Actions, Timeframe: </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C.</w:t>
      </w:r>
      <w:r w:rsidRPr="007B4BB4">
        <w:rPr>
          <w:rFonts w:ascii="Garamond" w:hAnsi="Garamond"/>
          <w:u w:val="single"/>
        </w:rPr>
        <w:tab/>
        <w:t xml:space="preserve">Regulatory Issues </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92893" w:rsidRPr="007B4BB4" w:rsidRDefault="00862D27" w:rsidP="00C3743E">
      <w:pPr>
        <w:tabs>
          <w:tab w:val="left" w:pos="540"/>
        </w:tabs>
        <w:ind w:left="540" w:hanging="540"/>
        <w:rPr>
          <w:rFonts w:ascii="Garamond" w:hAnsi="Garamond"/>
        </w:rPr>
      </w:pPr>
      <w:r w:rsidRPr="007B4BB4">
        <w:rPr>
          <w:rFonts w:ascii="Garamond" w:hAnsi="Garamond"/>
        </w:rPr>
        <w:tab/>
      </w:r>
      <w:r w:rsidR="00C3743E" w:rsidRPr="007B4BB4">
        <w:rPr>
          <w:rFonts w:ascii="Garamond" w:hAnsi="Garamond"/>
          <w:i/>
          <w:iCs/>
        </w:rPr>
        <w:t>Outcome, Actions, Timeframes:</w:t>
      </w:r>
    </w:p>
    <w:p w:rsidR="0030714E" w:rsidRPr="007B4BB4" w:rsidRDefault="00862D27" w:rsidP="008529EC">
      <w:pPr>
        <w:tabs>
          <w:tab w:val="left" w:pos="540"/>
        </w:tabs>
        <w:ind w:left="540" w:hanging="540"/>
        <w:rPr>
          <w:rFonts w:ascii="Garamond" w:hAnsi="Garamond"/>
          <w:u w:val="single"/>
        </w:rPr>
      </w:pPr>
      <w:r w:rsidRPr="007B4BB4">
        <w:rPr>
          <w:rFonts w:ascii="Garamond" w:hAnsi="Garamond"/>
          <w:u w:val="single"/>
        </w:rPr>
        <w:t>D.</w:t>
      </w:r>
      <w:r w:rsidRPr="007B4BB4">
        <w:rPr>
          <w:rFonts w:ascii="Garamond" w:hAnsi="Garamond"/>
          <w:u w:val="single"/>
        </w:rPr>
        <w:tab/>
        <w:t>Human Resource Issues (Staffing and Training)</w:t>
      </w:r>
      <w:r w:rsidR="00B729CF" w:rsidRPr="007B4BB4">
        <w:rPr>
          <w:rFonts w:ascii="Garamond" w:hAnsi="Garamond"/>
          <w:i/>
          <w:iCs/>
        </w:rPr>
        <w:t xml:space="preserve"> </w:t>
      </w:r>
    </w:p>
    <w:p w:rsidR="0030714E" w:rsidRPr="007B4BB4" w:rsidRDefault="008529EC" w:rsidP="002B49E0">
      <w:pPr>
        <w:tabs>
          <w:tab w:val="left" w:pos="540"/>
        </w:tabs>
        <w:ind w:left="547" w:hanging="540"/>
        <w:rPr>
          <w:rFonts w:ascii="Garamond" w:hAnsi="Garamond"/>
          <w:i/>
        </w:rPr>
      </w:pPr>
      <w:r w:rsidRPr="007B4BB4">
        <w:rPr>
          <w:rFonts w:ascii="Garamond" w:hAnsi="Garamond"/>
          <w:i/>
          <w:iCs/>
        </w:rPr>
        <w:t>1</w:t>
      </w:r>
      <w:r w:rsidR="0030714E" w:rsidRPr="007B4BB4">
        <w:rPr>
          <w:rFonts w:ascii="Garamond" w:hAnsi="Garamond"/>
          <w:i/>
          <w:iCs/>
        </w:rPr>
        <w:t>.</w:t>
      </w:r>
      <w:r w:rsidR="0030714E" w:rsidRPr="007B4BB4">
        <w:rPr>
          <w:rFonts w:ascii="Garamond" w:hAnsi="Garamond"/>
          <w:b/>
        </w:rPr>
        <w:t xml:space="preserve">      </w:t>
      </w:r>
      <w:r w:rsidR="0030714E" w:rsidRPr="007B4BB4">
        <w:rPr>
          <w:rFonts w:ascii="Garamond" w:hAnsi="Garamond"/>
          <w:i/>
        </w:rPr>
        <w:t xml:space="preserve">Sub-topic:  </w:t>
      </w:r>
      <w:r w:rsidR="002121DE" w:rsidRPr="007B4BB4">
        <w:rPr>
          <w:rFonts w:ascii="Garamond" w:hAnsi="Garamond"/>
          <w:i/>
        </w:rPr>
        <w:t xml:space="preserve">  </w:t>
      </w:r>
      <w:r w:rsidR="002B49E0" w:rsidRPr="007B4BB4">
        <w:rPr>
          <w:rFonts w:ascii="Garamond" w:hAnsi="Garamond"/>
          <w:b/>
          <w:iCs/>
        </w:rPr>
        <w:t>Annual Medication Training &amp; Quarterly Medication Meeting</w:t>
      </w:r>
    </w:p>
    <w:p w:rsidR="007B4BB4" w:rsidRPr="007B4BB4" w:rsidRDefault="0030714E" w:rsidP="007B4BB4">
      <w:pPr>
        <w:pStyle w:val="NormalWeb"/>
        <w:spacing w:before="0" w:beforeAutospacing="0" w:after="0" w:afterAutospacing="0"/>
        <w:ind w:left="547"/>
        <w:rPr>
          <w:rFonts w:ascii="Garamond" w:hAnsi="Garamond"/>
          <w:b/>
        </w:rPr>
      </w:pPr>
      <w:r w:rsidRPr="007B4BB4">
        <w:rPr>
          <w:rFonts w:ascii="Garamond" w:hAnsi="Garamond"/>
          <w:i/>
        </w:rPr>
        <w:t>Discussion</w:t>
      </w:r>
      <w:r w:rsidR="00C15A41" w:rsidRPr="007B4BB4">
        <w:rPr>
          <w:rFonts w:ascii="Garamond" w:hAnsi="Garamond"/>
          <w:i/>
        </w:rPr>
        <w:t>:</w:t>
      </w:r>
      <w:r w:rsidR="002121DE" w:rsidRPr="007B4BB4">
        <w:rPr>
          <w:rFonts w:ascii="Garamond" w:hAnsi="Garamond"/>
          <w:i/>
        </w:rPr>
        <w:t xml:space="preserve"> </w:t>
      </w:r>
      <w:r w:rsidR="002B49E0" w:rsidRPr="007B4BB4">
        <w:rPr>
          <w:rFonts w:ascii="Garamond" w:hAnsi="Garamond"/>
          <w:b/>
        </w:rPr>
        <w:t xml:space="preserve">Staff were informed that </w:t>
      </w:r>
      <w:r w:rsidR="003E7CD6" w:rsidRPr="007B4BB4">
        <w:rPr>
          <w:rFonts w:ascii="Garamond" w:hAnsi="Garamond"/>
          <w:b/>
        </w:rPr>
        <w:t>Angie Rowden -Nurse</w:t>
      </w:r>
      <w:r w:rsidR="002B49E0" w:rsidRPr="007B4BB4">
        <w:rPr>
          <w:rFonts w:ascii="Garamond" w:hAnsi="Garamond"/>
          <w:b/>
        </w:rPr>
        <w:t xml:space="preserve"> and </w:t>
      </w:r>
      <w:r w:rsidR="003E7CD6" w:rsidRPr="007B4BB4">
        <w:rPr>
          <w:rStyle w:val="whitespace-normal"/>
          <w:rFonts w:ascii="Garamond" w:hAnsi="Garamond"/>
          <w:b/>
        </w:rPr>
        <w:t xml:space="preserve">Naomi Thompson- Residential Supervisor </w:t>
      </w:r>
      <w:r w:rsidR="002B49E0" w:rsidRPr="007B4BB4">
        <w:rPr>
          <w:rFonts w:ascii="Garamond" w:hAnsi="Garamond"/>
          <w:b/>
        </w:rPr>
        <w:t xml:space="preserve">will be creating a manual with step-by-step instructions and pictures to assist staff with understanding a variety of Pyxis processes. In addition, </w:t>
      </w:r>
      <w:r w:rsidR="007B4BB4" w:rsidRPr="007B4BB4">
        <w:rPr>
          <w:rFonts w:ascii="Garamond" w:hAnsi="Garamond"/>
          <w:b/>
        </w:rPr>
        <w:t xml:space="preserve">Nurse </w:t>
      </w:r>
      <w:r w:rsidR="003E7CD6" w:rsidRPr="007B4BB4">
        <w:rPr>
          <w:rFonts w:ascii="Garamond" w:hAnsi="Garamond"/>
          <w:b/>
        </w:rPr>
        <w:t xml:space="preserve">Angie </w:t>
      </w:r>
      <w:r w:rsidR="002B49E0" w:rsidRPr="007B4BB4">
        <w:rPr>
          <w:rFonts w:ascii="Garamond" w:hAnsi="Garamond"/>
          <w:b/>
        </w:rPr>
        <w:t>will be providing one-on-one Pyxis training for staff between May 15 and June 30 in order to satisfy the annual medication training requirement.</w:t>
      </w:r>
      <w:r w:rsidR="002B49E0" w:rsidRPr="007B4BB4">
        <w:rPr>
          <w:rFonts w:ascii="Garamond" w:hAnsi="Garamond"/>
        </w:rPr>
        <w:t xml:space="preserve"> </w:t>
      </w:r>
      <w:r w:rsidR="007B4BB4" w:rsidRPr="007B4BB4">
        <w:rPr>
          <w:rFonts w:ascii="Garamond" w:hAnsi="Garamond"/>
          <w:b/>
        </w:rPr>
        <w:t>She</w:t>
      </w:r>
      <w:r w:rsidR="003E7CD6" w:rsidRPr="007B4BB4">
        <w:rPr>
          <w:rFonts w:ascii="Garamond" w:hAnsi="Garamond"/>
          <w:b/>
        </w:rPr>
        <w:t xml:space="preserve"> </w:t>
      </w:r>
      <w:r w:rsidR="002B49E0" w:rsidRPr="007B4BB4">
        <w:rPr>
          <w:rFonts w:ascii="Garamond" w:hAnsi="Garamond"/>
          <w:b/>
        </w:rPr>
        <w:t>discussed medication processes and key areas staff need to be mindful of</w:t>
      </w:r>
      <w:r w:rsidR="007B4BB4" w:rsidRPr="007B4BB4">
        <w:rPr>
          <w:rFonts w:ascii="Garamond" w:hAnsi="Garamond"/>
          <w:b/>
        </w:rPr>
        <w:t xml:space="preserve">. As well, </w:t>
      </w:r>
      <w:r w:rsidR="003D764E">
        <w:rPr>
          <w:rFonts w:ascii="Garamond" w:hAnsi="Garamond"/>
          <w:b/>
        </w:rPr>
        <w:t xml:space="preserve">she </w:t>
      </w:r>
      <w:r w:rsidR="007B4BB4" w:rsidRPr="007B4BB4">
        <w:rPr>
          <w:rFonts w:ascii="Garamond" w:hAnsi="Garamond"/>
          <w:b/>
        </w:rPr>
        <w:t>addressed areas in which staff are improving, including medication counting and adherence to medication administration processes.</w:t>
      </w:r>
    </w:p>
    <w:p w:rsidR="00AB3359" w:rsidRPr="007B4BB4" w:rsidRDefault="0030714E" w:rsidP="007B4BB4">
      <w:pPr>
        <w:pStyle w:val="NormalWeb"/>
        <w:spacing w:before="0" w:beforeAutospacing="0" w:after="0" w:afterAutospacing="0"/>
        <w:ind w:left="547"/>
        <w:rPr>
          <w:rFonts w:ascii="Garamond" w:hAnsi="Garamond"/>
          <w:b/>
          <w:i/>
        </w:rPr>
      </w:pPr>
      <w:r w:rsidRPr="007B4BB4">
        <w:rPr>
          <w:rFonts w:ascii="Garamond" w:hAnsi="Garamond"/>
          <w:i/>
        </w:rPr>
        <w:t>Outcome, Actions, Timeframes</w:t>
      </w:r>
      <w:r w:rsidR="008529EC" w:rsidRPr="007B4BB4">
        <w:rPr>
          <w:rFonts w:ascii="Garamond" w:hAnsi="Garamond"/>
          <w:b/>
        </w:rPr>
        <w:t>.</w:t>
      </w:r>
      <w:r w:rsidR="002B49E0" w:rsidRPr="007B4BB4">
        <w:rPr>
          <w:rFonts w:ascii="Garamond" w:hAnsi="Garamond"/>
          <w:b/>
        </w:rPr>
        <w:t xml:space="preserve"> Annual Medication Training wi</w:t>
      </w:r>
      <w:r w:rsidR="0037367F" w:rsidRPr="007B4BB4">
        <w:rPr>
          <w:rFonts w:ascii="Garamond" w:hAnsi="Garamond"/>
          <w:b/>
        </w:rPr>
        <w:t xml:space="preserve">ll be completed by June 30. </w:t>
      </w:r>
      <w:r w:rsidR="002B49E0" w:rsidRPr="007B4BB4">
        <w:rPr>
          <w:rFonts w:ascii="Garamond" w:hAnsi="Garamond"/>
          <w:b/>
        </w:rPr>
        <w:t>Quarterly Medication Management Meeting will be held on June 11</w:t>
      </w:r>
      <w:r w:rsidR="002B49E0" w:rsidRPr="007B4BB4">
        <w:rPr>
          <w:rFonts w:ascii="Garamond" w:hAnsi="Garamond"/>
          <w:b/>
          <w:vertAlign w:val="superscript"/>
        </w:rPr>
        <w:t>th</w:t>
      </w:r>
    </w:p>
    <w:p w:rsidR="00A939E5" w:rsidRPr="007B4BB4" w:rsidRDefault="008529EC" w:rsidP="00A939E5">
      <w:pPr>
        <w:tabs>
          <w:tab w:val="left" w:pos="540"/>
        </w:tabs>
        <w:ind w:left="540" w:hanging="540"/>
        <w:rPr>
          <w:rFonts w:ascii="Garamond" w:hAnsi="Garamond"/>
          <w:i/>
          <w:iCs/>
        </w:rPr>
      </w:pPr>
      <w:r w:rsidRPr="007B4BB4">
        <w:rPr>
          <w:rFonts w:ascii="Garamond" w:hAnsi="Garamond"/>
          <w:i/>
        </w:rPr>
        <w:t xml:space="preserve">2. </w:t>
      </w:r>
      <w:r w:rsidRPr="007B4BB4">
        <w:rPr>
          <w:rFonts w:ascii="Garamond" w:hAnsi="Garamond"/>
          <w:i/>
        </w:rPr>
        <w:tab/>
      </w:r>
      <w:r w:rsidRPr="007B4BB4">
        <w:rPr>
          <w:rFonts w:ascii="Garamond" w:hAnsi="Garamond"/>
          <w:i/>
          <w:iCs/>
        </w:rPr>
        <w:t xml:space="preserve">Sub-topic:   </w:t>
      </w:r>
      <w:r w:rsidR="0037367F" w:rsidRPr="007B4BB4">
        <w:rPr>
          <w:rFonts w:ascii="Garamond" w:hAnsi="Garamond"/>
          <w:b/>
          <w:iCs/>
        </w:rPr>
        <w:t>Trauma Informed Care: Supervision and Communication</w:t>
      </w:r>
      <w:r w:rsidR="0037367F" w:rsidRPr="007B4BB4">
        <w:rPr>
          <w:rFonts w:ascii="Garamond" w:hAnsi="Garamond"/>
          <w:i/>
          <w:iCs/>
        </w:rPr>
        <w:t xml:space="preserve"> </w:t>
      </w:r>
    </w:p>
    <w:p w:rsidR="008529EC" w:rsidRPr="007B4BB4" w:rsidRDefault="00A939E5" w:rsidP="00C21129">
      <w:pPr>
        <w:tabs>
          <w:tab w:val="left" w:pos="540"/>
        </w:tabs>
        <w:ind w:left="540" w:hanging="540"/>
        <w:rPr>
          <w:rFonts w:ascii="Garamond" w:hAnsi="Garamond"/>
          <w:b/>
        </w:rPr>
      </w:pPr>
      <w:r w:rsidRPr="007B4BB4">
        <w:rPr>
          <w:rFonts w:ascii="Garamond" w:hAnsi="Garamond"/>
          <w:i/>
        </w:rPr>
        <w:tab/>
      </w:r>
      <w:r w:rsidR="008529EC" w:rsidRPr="007B4BB4">
        <w:rPr>
          <w:rFonts w:ascii="Garamond" w:hAnsi="Garamond"/>
          <w:i/>
          <w:iCs/>
        </w:rPr>
        <w:t>Discussion:</w:t>
      </w:r>
      <w:r w:rsidRPr="007B4BB4">
        <w:rPr>
          <w:rFonts w:ascii="Garamond" w:hAnsi="Garamond"/>
        </w:rPr>
        <w:t xml:space="preserve"> </w:t>
      </w:r>
      <w:r w:rsidR="003D764E">
        <w:rPr>
          <w:rStyle w:val="whitespace-normal"/>
          <w:rFonts w:ascii="Garamond" w:hAnsi="Garamond"/>
          <w:b/>
        </w:rPr>
        <w:t>Naomi Thompson-</w:t>
      </w:r>
      <w:r w:rsidR="003E7CD6" w:rsidRPr="007B4BB4">
        <w:rPr>
          <w:rStyle w:val="whitespace-normal"/>
          <w:rFonts w:ascii="Garamond" w:hAnsi="Garamond"/>
          <w:b/>
        </w:rPr>
        <w:t xml:space="preserve">Residential Supervisor </w:t>
      </w:r>
      <w:r w:rsidRPr="007B4BB4">
        <w:rPr>
          <w:rFonts w:ascii="Garamond" w:hAnsi="Garamond"/>
          <w:b/>
        </w:rPr>
        <w:t>trained staff on the following topics: Trauma-Informed Supervision- “Do’s and Don’ts”; Communication Styles; Being a Safe Adult; Avoiding Power Struggles; and Staff Regulation and Emotional Intelligence.</w:t>
      </w:r>
    </w:p>
    <w:p w:rsidR="008529EC" w:rsidRPr="007B4BB4" w:rsidRDefault="008529EC" w:rsidP="008529EC">
      <w:pPr>
        <w:tabs>
          <w:tab w:val="left" w:pos="540"/>
        </w:tabs>
        <w:ind w:left="540" w:hanging="540"/>
        <w:rPr>
          <w:rFonts w:ascii="Garamond" w:hAnsi="Garamond"/>
          <w:b/>
        </w:rPr>
      </w:pPr>
      <w:r w:rsidRPr="007B4BB4">
        <w:rPr>
          <w:rFonts w:ascii="Garamond" w:hAnsi="Garamond"/>
          <w:i/>
          <w:iCs/>
        </w:rPr>
        <w:t xml:space="preserve">         </w:t>
      </w:r>
      <w:r w:rsidRPr="007B4BB4">
        <w:rPr>
          <w:rFonts w:ascii="Garamond" w:hAnsi="Garamond"/>
          <w:i/>
        </w:rPr>
        <w:t>Outcome, Actions, Timeframes</w:t>
      </w:r>
      <w:r w:rsidRPr="007B4BB4">
        <w:rPr>
          <w:rFonts w:ascii="Garamond" w:hAnsi="Garamond"/>
        </w:rPr>
        <w:t xml:space="preserve">: </w:t>
      </w:r>
      <w:r w:rsidR="00A939E5" w:rsidRPr="007B4BB4">
        <w:rPr>
          <w:rFonts w:ascii="Garamond" w:hAnsi="Garamond"/>
          <w:b/>
        </w:rPr>
        <w:t xml:space="preserve">Staff were provided with a training packet containing informational flyers on each topic. Staff were also assigned two trainings, </w:t>
      </w:r>
      <w:r w:rsidR="00A939E5" w:rsidRPr="007B4BB4">
        <w:rPr>
          <w:rStyle w:val="Emphasis"/>
          <w:rFonts w:ascii="Garamond" w:hAnsi="Garamond"/>
          <w:b/>
        </w:rPr>
        <w:t>Trauma-Informed Care 1</w:t>
      </w:r>
      <w:r w:rsidR="00A939E5" w:rsidRPr="007B4BB4">
        <w:rPr>
          <w:rFonts w:ascii="Garamond" w:hAnsi="Garamond"/>
          <w:b/>
        </w:rPr>
        <w:t xml:space="preserve"> and </w:t>
      </w:r>
      <w:r w:rsidR="00A939E5" w:rsidRPr="007B4BB4">
        <w:rPr>
          <w:rStyle w:val="Emphasis"/>
          <w:rFonts w:ascii="Garamond" w:hAnsi="Garamond"/>
          <w:b/>
        </w:rPr>
        <w:t>Trauma-Informed Care 2</w:t>
      </w:r>
      <w:r w:rsidR="00A939E5" w:rsidRPr="007B4BB4">
        <w:rPr>
          <w:rFonts w:ascii="Garamond" w:hAnsi="Garamond"/>
          <w:b/>
        </w:rPr>
        <w:t>, to</w:t>
      </w:r>
      <w:r w:rsidR="00A939E5" w:rsidRPr="007B4BB4">
        <w:rPr>
          <w:rFonts w:ascii="Garamond" w:hAnsi="Garamond"/>
        </w:rPr>
        <w:t xml:space="preserve"> </w:t>
      </w:r>
      <w:r w:rsidR="00A939E5" w:rsidRPr="007B4BB4">
        <w:rPr>
          <w:rFonts w:ascii="Garamond" w:hAnsi="Garamond"/>
          <w:b/>
        </w:rPr>
        <w:t>be completed on the MyFLLearn</w:t>
      </w:r>
      <w:r w:rsidR="00A939E5" w:rsidRPr="007B4BB4">
        <w:rPr>
          <w:rFonts w:ascii="Garamond" w:hAnsi="Garamond"/>
        </w:rPr>
        <w:t xml:space="preserve"> </w:t>
      </w:r>
      <w:r w:rsidR="00A939E5" w:rsidRPr="007B4BB4">
        <w:rPr>
          <w:rFonts w:ascii="Garamond" w:hAnsi="Garamond"/>
          <w:b/>
        </w:rPr>
        <w:t>website by June 26.</w:t>
      </w:r>
    </w:p>
    <w:p w:rsidR="00AB3359" w:rsidRPr="007B4BB4" w:rsidRDefault="00AB3359" w:rsidP="008529EC">
      <w:pPr>
        <w:tabs>
          <w:tab w:val="left" w:pos="540"/>
        </w:tabs>
        <w:rPr>
          <w:rFonts w:ascii="Garamond" w:hAnsi="Garamond"/>
          <w:b/>
        </w:rPr>
      </w:pPr>
    </w:p>
    <w:p w:rsidR="00862D27" w:rsidRPr="007B4BB4" w:rsidRDefault="00862D27">
      <w:pPr>
        <w:tabs>
          <w:tab w:val="left" w:pos="540"/>
        </w:tabs>
        <w:ind w:left="540" w:hanging="540"/>
        <w:rPr>
          <w:rFonts w:ascii="Garamond" w:hAnsi="Garamond"/>
          <w:u w:val="single"/>
        </w:rPr>
      </w:pPr>
      <w:r w:rsidRPr="007B4BB4">
        <w:rPr>
          <w:rFonts w:ascii="Garamond" w:hAnsi="Garamond"/>
          <w:u w:val="single"/>
        </w:rPr>
        <w:t>E.</w:t>
      </w:r>
      <w:r w:rsidRPr="007B4BB4">
        <w:rPr>
          <w:rFonts w:ascii="Garamond" w:hAnsi="Garamond"/>
          <w:u w:val="single"/>
        </w:rPr>
        <w:tab/>
        <w:t>Annual Budget Planning and Process</w:t>
      </w:r>
    </w:p>
    <w:p w:rsidR="00D301F5" w:rsidRPr="007B4BB4" w:rsidRDefault="00D301F5" w:rsidP="00D301F5">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D301F5" w:rsidRPr="007B4BB4" w:rsidRDefault="00D301F5" w:rsidP="00D301F5">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D301F5" w:rsidRPr="007B4BB4" w:rsidRDefault="00D301F5" w:rsidP="00D301F5">
      <w:pPr>
        <w:tabs>
          <w:tab w:val="left" w:pos="540"/>
        </w:tabs>
        <w:ind w:left="540" w:hanging="540"/>
        <w:rPr>
          <w:rFonts w:ascii="Garamond" w:hAnsi="Garamond"/>
        </w:rPr>
      </w:pPr>
      <w:r w:rsidRPr="007B4BB4">
        <w:rPr>
          <w:rFonts w:ascii="Garamond" w:hAnsi="Garamond"/>
        </w:rPr>
        <w:lastRenderedPageBreak/>
        <w:tab/>
      </w:r>
      <w:r w:rsidRPr="007B4BB4">
        <w:rPr>
          <w:rFonts w:ascii="Garamond" w:hAnsi="Garamond"/>
          <w:i/>
          <w:iCs/>
        </w:rPr>
        <w:t>Outcome, Actions, Timeframe:</w:t>
      </w:r>
      <w:r w:rsidRPr="007B4BB4">
        <w:rPr>
          <w:rFonts w:ascii="Garamond" w:hAnsi="Garamond"/>
        </w:rPr>
        <w:tab/>
      </w:r>
    </w:p>
    <w:p w:rsidR="00862D27" w:rsidRPr="007B4BB4" w:rsidRDefault="00862D27" w:rsidP="00794ABF">
      <w:pPr>
        <w:pStyle w:val="Heading1"/>
        <w:tabs>
          <w:tab w:val="left" w:pos="540"/>
        </w:tabs>
        <w:spacing w:before="240"/>
        <w:ind w:left="540" w:hanging="540"/>
        <w:rPr>
          <w:rFonts w:ascii="Garamond" w:hAnsi="Garamond"/>
        </w:rPr>
      </w:pPr>
      <w:r w:rsidRPr="007B4BB4">
        <w:rPr>
          <w:rFonts w:ascii="Garamond" w:hAnsi="Garamond"/>
        </w:rPr>
        <w:t>II.</w:t>
      </w:r>
      <w:r w:rsidRPr="007B4BB4">
        <w:rPr>
          <w:rFonts w:ascii="Garamond" w:hAnsi="Garamond"/>
        </w:rPr>
        <w:tab/>
        <w:t>Health and Safety</w:t>
      </w:r>
      <w:r w:rsidR="004A05E6" w:rsidRPr="007B4BB4">
        <w:rPr>
          <w:rFonts w:ascii="Garamond" w:hAnsi="Garamond"/>
        </w:rPr>
        <w:t xml:space="preserve">:  </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A.</w:t>
      </w:r>
      <w:r w:rsidRPr="007B4BB4">
        <w:rPr>
          <w:rFonts w:ascii="Garamond" w:hAnsi="Garamond"/>
          <w:u w:val="single"/>
        </w:rPr>
        <w:tab/>
        <w:t>External Inspections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b/>
          <w:iCs/>
        </w:rPr>
        <w:t>:</w:t>
      </w:r>
      <w:r w:rsidR="00892893" w:rsidRPr="007B4BB4">
        <w:rPr>
          <w:rFonts w:ascii="Garamond" w:hAnsi="Garamond"/>
          <w:b/>
          <w:iCs/>
        </w:rPr>
        <w:t xml:space="preserve"> </w:t>
      </w:r>
    </w:p>
    <w:p w:rsidR="00862D27" w:rsidRPr="007B4BB4" w:rsidRDefault="00862D27">
      <w:pPr>
        <w:tabs>
          <w:tab w:val="left" w:pos="540"/>
        </w:tabs>
        <w:ind w:left="540" w:hanging="540"/>
        <w:rPr>
          <w:rFonts w:ascii="Garamond" w:hAnsi="Garamond"/>
          <w:b/>
        </w:rPr>
      </w:pPr>
      <w:r w:rsidRPr="007B4BB4">
        <w:rPr>
          <w:rFonts w:ascii="Garamond" w:hAnsi="Garamond"/>
        </w:rPr>
        <w:tab/>
      </w:r>
      <w:r w:rsidR="003554DF" w:rsidRPr="007B4BB4">
        <w:rPr>
          <w:rFonts w:ascii="Garamond" w:hAnsi="Garamond"/>
          <w:i/>
          <w:iCs/>
        </w:rPr>
        <w:t xml:space="preserve">Discussion: </w:t>
      </w:r>
      <w:r w:rsidR="003554DF" w:rsidRPr="007B4BB4">
        <w:rPr>
          <w:rFonts w:ascii="Garamond" w:hAnsi="Garamond"/>
          <w:b/>
          <w:iCs/>
        </w:rPr>
        <w:t xml:space="preserve"> </w:t>
      </w:r>
      <w:r w:rsidR="00AC11EB" w:rsidRPr="007B4BB4">
        <w:rPr>
          <w:rFonts w:ascii="Garamond" w:hAnsi="Garamond"/>
          <w:b/>
          <w:iCs/>
        </w:rPr>
        <w:t xml:space="preserve">    </w:t>
      </w:r>
      <w:r w:rsidR="00AC11EB" w:rsidRPr="007B4BB4">
        <w:rPr>
          <w:rFonts w:ascii="Garamond" w:hAnsi="Garamond"/>
          <w:iCs/>
        </w:rPr>
        <w:t>No discussion</w:t>
      </w:r>
    </w:p>
    <w:p w:rsidR="00862D27" w:rsidRPr="007B4BB4" w:rsidRDefault="00862D27">
      <w:pPr>
        <w:tabs>
          <w:tab w:val="left" w:pos="540"/>
        </w:tabs>
        <w:ind w:left="540" w:hanging="540"/>
        <w:rPr>
          <w:rFonts w:ascii="Garamond" w:hAnsi="Garamond"/>
          <w:b/>
        </w:rPr>
      </w:pPr>
      <w:r w:rsidRPr="007B4BB4">
        <w:rPr>
          <w:rFonts w:ascii="Garamond" w:hAnsi="Garamond"/>
        </w:rPr>
        <w:tab/>
      </w:r>
      <w:r w:rsidRPr="007B4BB4">
        <w:rPr>
          <w:rFonts w:ascii="Garamond" w:hAnsi="Garamond"/>
          <w:i/>
          <w:iCs/>
        </w:rPr>
        <w:t xml:space="preserve">Outcome, Actions, </w:t>
      </w:r>
      <w:r w:rsidR="00E252EF" w:rsidRPr="007B4BB4">
        <w:rPr>
          <w:rFonts w:ascii="Garamond" w:hAnsi="Garamond"/>
          <w:i/>
          <w:iCs/>
        </w:rPr>
        <w:t>and Timeframe</w:t>
      </w:r>
      <w:r w:rsidRPr="007B4BB4">
        <w:rPr>
          <w:rFonts w:ascii="Garamond" w:hAnsi="Garamond"/>
          <w:i/>
          <w:iCs/>
        </w:rPr>
        <w:t>:</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B.</w:t>
      </w:r>
      <w:r w:rsidRPr="007B4BB4">
        <w:rPr>
          <w:rFonts w:ascii="Garamond" w:hAnsi="Garamond"/>
          <w:u w:val="single"/>
        </w:rPr>
        <w:tab/>
        <w:t>Self-Inspections (Reports, analysis, and recommendations)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00892893" w:rsidRPr="007B4BB4">
        <w:rPr>
          <w:rFonts w:ascii="Garamond" w:hAnsi="Garamond"/>
          <w:i/>
          <w:iCs/>
        </w:rPr>
        <w:t xml:space="preserve"> </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00312C98" w:rsidRPr="007B4BB4">
        <w:rPr>
          <w:rFonts w:ascii="Garamond" w:hAnsi="Garamond"/>
          <w:i/>
          <w:iCs/>
        </w:rPr>
        <w:t>Discussion:</w:t>
      </w:r>
      <w:r w:rsidR="00312C98" w:rsidRPr="007B4BB4">
        <w:rPr>
          <w:rFonts w:ascii="Garamond" w:hAnsi="Garamond"/>
        </w:rPr>
        <w:t xml:space="preserve"> </w:t>
      </w:r>
      <w:r w:rsidR="00AC11EB" w:rsidRPr="007B4BB4">
        <w:rPr>
          <w:rFonts w:ascii="Garamond" w:hAnsi="Garamond"/>
        </w:rPr>
        <w:t xml:space="preserve">      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C.</w:t>
      </w:r>
      <w:r w:rsidRPr="007B4BB4">
        <w:rPr>
          <w:rFonts w:ascii="Garamond" w:hAnsi="Garamond"/>
          <w:u w:val="single"/>
        </w:rPr>
        <w:tab/>
        <w:t>Incident Reports (Reports, analysis of trends, recommendations)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34CC6" w:rsidRPr="007B4BB4" w:rsidRDefault="00862D27" w:rsidP="000143F0">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0143F0" w:rsidP="00794ABF">
      <w:pPr>
        <w:pStyle w:val="Heading1"/>
        <w:tabs>
          <w:tab w:val="left" w:pos="540"/>
        </w:tabs>
        <w:spacing w:before="240"/>
        <w:ind w:left="540" w:hanging="540"/>
        <w:rPr>
          <w:rFonts w:ascii="Garamond" w:hAnsi="Garamond"/>
        </w:rPr>
      </w:pPr>
      <w:r w:rsidRPr="007B4BB4">
        <w:rPr>
          <w:rFonts w:ascii="Garamond" w:hAnsi="Garamond"/>
        </w:rPr>
        <w:t>III.</w:t>
      </w:r>
      <w:r w:rsidRPr="007B4BB4">
        <w:rPr>
          <w:rFonts w:ascii="Garamond" w:hAnsi="Garamond"/>
        </w:rPr>
        <w:tab/>
        <w:t>Quality I</w:t>
      </w:r>
      <w:r w:rsidR="00862D27" w:rsidRPr="007B4BB4">
        <w:rPr>
          <w:rFonts w:ascii="Garamond" w:hAnsi="Garamond"/>
        </w:rPr>
        <w:t>mprovement</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A.</w:t>
      </w:r>
      <w:r w:rsidRPr="007B4BB4">
        <w:rPr>
          <w:rFonts w:ascii="Garamond" w:hAnsi="Garamond"/>
          <w:u w:val="single"/>
        </w:rPr>
        <w:tab/>
        <w:t xml:space="preserve">File Audits and Case Record Review (reports and recommendations) </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00312C98" w:rsidRPr="007B4BB4">
        <w:rPr>
          <w:rFonts w:ascii="Garamond" w:hAnsi="Garamond"/>
        </w:rPr>
        <w:t xml:space="preserve"> </w:t>
      </w:r>
    </w:p>
    <w:p w:rsidR="00862D27" w:rsidRPr="007B4BB4" w:rsidRDefault="00862D27">
      <w:pPr>
        <w:tabs>
          <w:tab w:val="left" w:pos="540"/>
        </w:tabs>
        <w:ind w:left="540" w:hanging="540"/>
        <w:rPr>
          <w:rFonts w:ascii="Garamond" w:hAnsi="Garamond"/>
          <w:b/>
        </w:rPr>
      </w:pPr>
      <w:r w:rsidRPr="007B4BB4">
        <w:rPr>
          <w:rFonts w:ascii="Garamond" w:hAnsi="Garamond"/>
        </w:rPr>
        <w:tab/>
      </w:r>
      <w:r w:rsidRPr="007B4BB4">
        <w:rPr>
          <w:rFonts w:ascii="Garamond" w:hAnsi="Garamond"/>
          <w:i/>
          <w:iCs/>
        </w:rPr>
        <w:t xml:space="preserve">Discussion: </w:t>
      </w:r>
      <w:r w:rsidR="00312C98" w:rsidRPr="007B4BB4">
        <w:rPr>
          <w:rFonts w:ascii="Garamond" w:hAnsi="Garamond"/>
          <w:i/>
          <w:iCs/>
        </w:rPr>
        <w:t xml:space="preserve"> </w:t>
      </w:r>
    </w:p>
    <w:p w:rsidR="00CF5ECB" w:rsidRPr="007B4BB4" w:rsidRDefault="00862D27" w:rsidP="00E90699">
      <w:pPr>
        <w:tabs>
          <w:tab w:val="left" w:pos="540"/>
        </w:tabs>
        <w:ind w:left="540" w:hanging="540"/>
        <w:rPr>
          <w:rFonts w:ascii="Garamond" w:hAnsi="Garamond"/>
          <w:b/>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B.</w:t>
      </w:r>
      <w:r w:rsidRPr="007B4BB4">
        <w:rPr>
          <w:rFonts w:ascii="Garamond" w:hAnsi="Garamond"/>
          <w:u w:val="single"/>
        </w:rPr>
        <w:tab/>
        <w:t xml:space="preserve">Outcome Management (status, reports, recommendations) </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C.</w:t>
      </w:r>
      <w:r w:rsidRPr="007B4BB4">
        <w:rPr>
          <w:rFonts w:ascii="Garamond" w:hAnsi="Garamond"/>
          <w:u w:val="single"/>
        </w:rPr>
        <w:tab/>
        <w:t xml:space="preserve">Accreditation and Regulatory Requirements </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D.</w:t>
      </w:r>
      <w:r w:rsidRPr="007B4BB4">
        <w:rPr>
          <w:rFonts w:ascii="Garamond" w:hAnsi="Garamond"/>
          <w:u w:val="single"/>
        </w:rPr>
        <w:tab/>
        <w:t>Policy and Procedure Updates and/or Review</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00682AD1" w:rsidRPr="007B4BB4">
        <w:rPr>
          <w:rFonts w:ascii="Garamond" w:hAnsi="Garamond"/>
        </w:rPr>
        <w:t xml:space="preserve"> </w:t>
      </w:r>
      <w:r w:rsidR="00C21129" w:rsidRPr="007B4BB4">
        <w:rPr>
          <w:rFonts w:ascii="Garamond" w:hAnsi="Garamond"/>
          <w:b/>
        </w:rPr>
        <w:t>CCC and Unusual Incident Report Documentation Protocols</w:t>
      </w:r>
    </w:p>
    <w:p w:rsidR="00862D27" w:rsidRPr="007B4BB4" w:rsidRDefault="00862D27">
      <w:pPr>
        <w:tabs>
          <w:tab w:val="left" w:pos="540"/>
        </w:tabs>
        <w:ind w:left="540" w:hanging="540"/>
        <w:rPr>
          <w:rFonts w:ascii="Garamond" w:hAnsi="Garamond"/>
          <w:b/>
        </w:rPr>
      </w:pPr>
      <w:r w:rsidRPr="007B4BB4">
        <w:rPr>
          <w:rFonts w:ascii="Garamond" w:hAnsi="Garamond"/>
        </w:rPr>
        <w:tab/>
      </w:r>
      <w:r w:rsidRPr="007B4BB4">
        <w:rPr>
          <w:rFonts w:ascii="Garamond" w:hAnsi="Garamond"/>
          <w:i/>
          <w:iCs/>
        </w:rPr>
        <w:t xml:space="preserve">Discussion: </w:t>
      </w:r>
      <w:r w:rsidR="00C21129" w:rsidRPr="007B4BB4">
        <w:rPr>
          <w:rFonts w:ascii="Garamond" w:hAnsi="Garamond"/>
          <w:b/>
        </w:rPr>
        <w:t>Zeke</w:t>
      </w:r>
      <w:r w:rsidR="003E7CD6" w:rsidRPr="007B4BB4">
        <w:rPr>
          <w:rFonts w:ascii="Garamond" w:hAnsi="Garamond"/>
          <w:b/>
        </w:rPr>
        <w:t xml:space="preserve"> Whitter - Regional Director</w:t>
      </w:r>
      <w:r w:rsidR="00C21129" w:rsidRPr="007B4BB4">
        <w:rPr>
          <w:rFonts w:ascii="Garamond" w:hAnsi="Garamond"/>
          <w:b/>
        </w:rPr>
        <w:t xml:space="preserve"> reviewed expectations and protocols related to completing CCCs and Unusual Incident/Event Reports, including timelines for completion, required documentation elements, objective language, supervisory notification requirements.. Zeke specifically emphasized that supervisory notification requires a direct phone call and that text messages do not constitute appropriate or sufficient notification.</w:t>
      </w:r>
    </w:p>
    <w:p w:rsidR="0037367F" w:rsidRPr="007B4BB4" w:rsidRDefault="00862D27">
      <w:pPr>
        <w:tabs>
          <w:tab w:val="left" w:pos="540"/>
        </w:tabs>
        <w:ind w:left="540" w:hanging="540"/>
        <w:rPr>
          <w:rFonts w:ascii="Garamond" w:hAnsi="Garamond"/>
          <w:b/>
        </w:rPr>
      </w:pPr>
      <w:r w:rsidRPr="007B4BB4">
        <w:rPr>
          <w:rFonts w:ascii="Garamond" w:hAnsi="Garamond"/>
        </w:rPr>
        <w:tab/>
      </w:r>
      <w:r w:rsidRPr="007B4BB4">
        <w:rPr>
          <w:rFonts w:ascii="Garamond" w:hAnsi="Garamond"/>
          <w:i/>
          <w:iCs/>
        </w:rPr>
        <w:t>Outcome, Actions, Timeframe:</w:t>
      </w:r>
      <w:r w:rsidR="00C21129" w:rsidRPr="007B4BB4">
        <w:rPr>
          <w:rFonts w:ascii="Garamond" w:hAnsi="Garamond"/>
          <w:i/>
          <w:iCs/>
        </w:rPr>
        <w:t xml:space="preserve"> </w:t>
      </w:r>
      <w:r w:rsidR="00C21129" w:rsidRPr="007B4BB4">
        <w:rPr>
          <w:rFonts w:ascii="Garamond" w:hAnsi="Garamond"/>
          <w:b/>
          <w:iCs/>
        </w:rPr>
        <w:t>S</w:t>
      </w:r>
      <w:r w:rsidR="00C21129" w:rsidRPr="007B4BB4">
        <w:rPr>
          <w:rFonts w:ascii="Garamond" w:hAnsi="Garamond"/>
          <w:b/>
        </w:rPr>
        <w:t>taff were instructed to follow agency documentation protocols and supervisory notification procedures, ensuring supervisors are contacted via phone call when required. Text messaging is not an acceptable form of supervisory notification. Ongoing monitoring and coaching will be provided as necessary.</w:t>
      </w:r>
      <w:r w:rsidRPr="007B4BB4">
        <w:rPr>
          <w:rFonts w:ascii="Garamond" w:hAnsi="Garamond"/>
        </w:rPr>
        <w:tab/>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E.</w:t>
      </w:r>
      <w:r w:rsidRPr="007B4BB4">
        <w:rPr>
          <w:rFonts w:ascii="Garamond" w:hAnsi="Garamond"/>
          <w:u w:val="single"/>
        </w:rPr>
        <w:tab/>
        <w:t xml:space="preserve">Participant Complaint and Grievance (specific and quarterly review of trends) </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0143F0" w:rsidRPr="007B4BB4" w:rsidRDefault="000143F0" w:rsidP="00C15A41">
      <w:pPr>
        <w:tabs>
          <w:tab w:val="left" w:pos="540"/>
        </w:tabs>
        <w:rPr>
          <w:rFonts w:ascii="Garamond" w:hAnsi="Garamond"/>
        </w:rPr>
      </w:pPr>
    </w:p>
    <w:p w:rsidR="00862D27" w:rsidRPr="007B4BB4" w:rsidRDefault="00862D27">
      <w:pPr>
        <w:tabs>
          <w:tab w:val="left" w:pos="540"/>
        </w:tabs>
        <w:ind w:left="540" w:hanging="540"/>
        <w:rPr>
          <w:rFonts w:ascii="Garamond" w:hAnsi="Garamond"/>
          <w:i/>
          <w:iCs/>
          <w:u w:val="single"/>
        </w:rPr>
      </w:pPr>
      <w:r w:rsidRPr="007B4BB4">
        <w:rPr>
          <w:rFonts w:ascii="Garamond" w:hAnsi="Garamond"/>
          <w:u w:val="single"/>
        </w:rPr>
        <w:t>F.</w:t>
      </w:r>
      <w:r w:rsidRPr="007B4BB4">
        <w:rPr>
          <w:rFonts w:ascii="Garamond" w:hAnsi="Garamond"/>
          <w:u w:val="single"/>
        </w:rPr>
        <w:tab/>
        <w:t>Planning Documents (reports, status of goals and objectives, reformulation)</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t xml:space="preserve">Strategic Plan  </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6C35C8" w:rsidRPr="007B4BB4" w:rsidRDefault="006C35C8">
      <w:pPr>
        <w:tabs>
          <w:tab w:val="left" w:pos="540"/>
        </w:tabs>
        <w:ind w:left="540" w:hanging="540"/>
        <w:rPr>
          <w:rFonts w:ascii="Garamond" w:hAnsi="Garamond"/>
        </w:rPr>
      </w:pPr>
    </w:p>
    <w:p w:rsidR="00862D27" w:rsidRPr="007B4BB4" w:rsidRDefault="00862D27">
      <w:pPr>
        <w:tabs>
          <w:tab w:val="left" w:pos="540"/>
        </w:tabs>
        <w:ind w:left="540" w:hanging="540"/>
        <w:rPr>
          <w:rFonts w:ascii="Garamond" w:hAnsi="Garamond"/>
        </w:rPr>
      </w:pPr>
      <w:r w:rsidRPr="007B4BB4">
        <w:rPr>
          <w:rFonts w:ascii="Garamond" w:hAnsi="Garamond"/>
          <w:i/>
          <w:iCs/>
        </w:rPr>
        <w:t>2.</w:t>
      </w:r>
      <w:r w:rsidRPr="007B4BB4">
        <w:rPr>
          <w:rFonts w:ascii="Garamond" w:hAnsi="Garamond"/>
          <w:i/>
          <w:iCs/>
        </w:rPr>
        <w:tab/>
        <w:t>Sub-topic:</w:t>
      </w:r>
      <w:r w:rsidRPr="007B4BB4">
        <w:rPr>
          <w:rFonts w:ascii="Garamond" w:hAnsi="Garamond"/>
        </w:rPr>
        <w:tab/>
        <w:t xml:space="preserve">Accessibility Plan </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lastRenderedPageBreak/>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i/>
          <w:iCs/>
        </w:rPr>
      </w:pPr>
      <w:r w:rsidRPr="007B4BB4">
        <w:rPr>
          <w:rFonts w:ascii="Garamond" w:hAnsi="Garamond"/>
          <w:i/>
          <w:iCs/>
        </w:rPr>
        <w:t>3.</w:t>
      </w:r>
      <w:r w:rsidRPr="007B4BB4">
        <w:rPr>
          <w:rFonts w:ascii="Garamond" w:hAnsi="Garamond"/>
          <w:i/>
          <w:iCs/>
        </w:rPr>
        <w:tab/>
        <w:t>Sub-topic:</w:t>
      </w:r>
      <w:r w:rsidRPr="007B4BB4">
        <w:rPr>
          <w:rFonts w:ascii="Garamond" w:hAnsi="Garamond"/>
        </w:rPr>
        <w:tab/>
        <w:t>Cultural Competence Plan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i/>
          <w:iCs/>
        </w:rPr>
        <w:t>4.</w:t>
      </w:r>
      <w:r w:rsidRPr="007B4BB4">
        <w:rPr>
          <w:rFonts w:ascii="Garamond" w:hAnsi="Garamond"/>
          <w:i/>
          <w:iCs/>
        </w:rPr>
        <w:tab/>
        <w:t>Sub-topic:</w:t>
      </w:r>
      <w:r w:rsidRPr="007B4BB4">
        <w:rPr>
          <w:rFonts w:ascii="Garamond" w:hAnsi="Garamond"/>
        </w:rPr>
        <w:tab/>
        <w:t xml:space="preserve">Input Plan </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i/>
          <w:iCs/>
        </w:rPr>
        <w:t>5.</w:t>
      </w:r>
      <w:r w:rsidRPr="007B4BB4">
        <w:rPr>
          <w:rFonts w:ascii="Garamond" w:hAnsi="Garamond"/>
          <w:i/>
          <w:iCs/>
        </w:rPr>
        <w:tab/>
        <w:t>Sub-topic:</w:t>
      </w:r>
      <w:r w:rsidRPr="007B4BB4">
        <w:rPr>
          <w:rFonts w:ascii="Garamond" w:hAnsi="Garamond"/>
        </w:rPr>
        <w:tab/>
        <w:t xml:space="preserve">Community Relations plan </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C5485B" w:rsidRPr="007B4BB4" w:rsidRDefault="00862D27" w:rsidP="00020EB9">
      <w:pPr>
        <w:pStyle w:val="Heading1"/>
        <w:tabs>
          <w:tab w:val="left" w:pos="540"/>
        </w:tabs>
        <w:ind w:left="540" w:hanging="540"/>
        <w:rPr>
          <w:rFonts w:ascii="Garamond" w:hAnsi="Garamond"/>
          <w:b w:val="0"/>
          <w:bCs w:val="0"/>
        </w:rPr>
      </w:pPr>
      <w:r w:rsidRPr="007B4BB4">
        <w:rPr>
          <w:rFonts w:ascii="Garamond" w:hAnsi="Garamond"/>
          <w:b w:val="0"/>
          <w:bCs w:val="0"/>
        </w:rPr>
        <w:tab/>
      </w:r>
      <w:r w:rsidRPr="007B4BB4">
        <w:rPr>
          <w:rFonts w:ascii="Garamond" w:hAnsi="Garamond"/>
          <w:b w:val="0"/>
          <w:bCs w:val="0"/>
          <w:i/>
          <w:iCs/>
        </w:rPr>
        <w:t>Outcome, Actions, Timeframe:</w:t>
      </w:r>
      <w:r w:rsidRPr="007B4BB4">
        <w:rPr>
          <w:rFonts w:ascii="Garamond" w:hAnsi="Garamond"/>
          <w:b w:val="0"/>
          <w:bCs w:val="0"/>
        </w:rPr>
        <w:tab/>
      </w:r>
    </w:p>
    <w:p w:rsidR="00862D27" w:rsidRPr="007B4BB4" w:rsidRDefault="00862D27" w:rsidP="00794ABF">
      <w:pPr>
        <w:pStyle w:val="Heading1"/>
        <w:tabs>
          <w:tab w:val="left" w:pos="540"/>
        </w:tabs>
        <w:spacing w:before="240"/>
        <w:ind w:left="540" w:hanging="540"/>
        <w:rPr>
          <w:rFonts w:ascii="Garamond" w:hAnsi="Garamond"/>
        </w:rPr>
      </w:pPr>
      <w:r w:rsidRPr="007B4BB4">
        <w:rPr>
          <w:rFonts w:ascii="Garamond" w:hAnsi="Garamond"/>
        </w:rPr>
        <w:t>IV.</w:t>
      </w:r>
      <w:r w:rsidRPr="007B4BB4">
        <w:rPr>
          <w:rFonts w:ascii="Garamond" w:hAnsi="Garamond"/>
        </w:rPr>
        <w:tab/>
        <w:t xml:space="preserve">Risk Management </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A.</w:t>
      </w:r>
      <w:r w:rsidRPr="007B4BB4">
        <w:rPr>
          <w:rFonts w:ascii="Garamond" w:hAnsi="Garamond"/>
          <w:u w:val="single"/>
        </w:rPr>
        <w:tab/>
        <w:t>Risk Management Plan (exposure to loss)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B.</w:t>
      </w:r>
      <w:r w:rsidRPr="007B4BB4">
        <w:rPr>
          <w:rFonts w:ascii="Garamond" w:hAnsi="Garamond"/>
          <w:u w:val="single"/>
        </w:rPr>
        <w:tab/>
        <w:t>Employee Concerns or Complaints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pStyle w:val="Header"/>
        <w:tabs>
          <w:tab w:val="clear" w:pos="4320"/>
          <w:tab w:val="clear" w:pos="8640"/>
          <w:tab w:val="left" w:pos="540"/>
        </w:tabs>
        <w:ind w:left="540" w:hanging="540"/>
        <w:rPr>
          <w:rFonts w:ascii="Garamond" w:hAnsi="Garamond"/>
          <w:u w:val="single"/>
        </w:rPr>
      </w:pPr>
      <w:r w:rsidRPr="007B4BB4">
        <w:rPr>
          <w:rFonts w:ascii="Garamond" w:hAnsi="Garamond"/>
          <w:u w:val="single"/>
        </w:rPr>
        <w:t>C.</w:t>
      </w:r>
      <w:r w:rsidRPr="007B4BB4">
        <w:rPr>
          <w:rFonts w:ascii="Garamond" w:hAnsi="Garamond"/>
          <w:u w:val="single"/>
        </w:rPr>
        <w:tab/>
        <w:t>Potential regulatory audits and/or investigation of operations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rsidP="00794ABF">
      <w:pPr>
        <w:pStyle w:val="Heading1"/>
        <w:tabs>
          <w:tab w:val="left" w:pos="540"/>
        </w:tabs>
        <w:spacing w:before="240"/>
        <w:ind w:left="540" w:hanging="540"/>
        <w:rPr>
          <w:rFonts w:ascii="Garamond" w:hAnsi="Garamond"/>
        </w:rPr>
      </w:pPr>
      <w:r w:rsidRPr="007B4BB4">
        <w:rPr>
          <w:rFonts w:ascii="Garamond" w:hAnsi="Garamond"/>
        </w:rPr>
        <w:t>V.</w:t>
      </w:r>
      <w:r w:rsidRPr="007B4BB4">
        <w:rPr>
          <w:rFonts w:ascii="Garamond" w:hAnsi="Garamond"/>
        </w:rPr>
        <w:tab/>
        <w:t xml:space="preserve">Information Technology </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A.</w:t>
      </w:r>
      <w:r w:rsidRPr="007B4BB4">
        <w:rPr>
          <w:rFonts w:ascii="Garamond" w:hAnsi="Garamond"/>
          <w:u w:val="single"/>
        </w:rPr>
        <w:tab/>
        <w:t>Technology Plan</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5E0608" w:rsidRPr="007B4BB4" w:rsidRDefault="00862D27" w:rsidP="00C3743E">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rsidP="00794ABF">
      <w:pPr>
        <w:pStyle w:val="Heading1"/>
        <w:tabs>
          <w:tab w:val="left" w:pos="540"/>
        </w:tabs>
        <w:spacing w:before="240"/>
        <w:ind w:left="540" w:hanging="540"/>
        <w:rPr>
          <w:rFonts w:ascii="Garamond" w:hAnsi="Garamond"/>
        </w:rPr>
      </w:pPr>
      <w:r w:rsidRPr="007B4BB4">
        <w:rPr>
          <w:rFonts w:ascii="Garamond" w:hAnsi="Garamond"/>
        </w:rPr>
        <w:t>I.</w:t>
      </w:r>
      <w:r w:rsidRPr="007B4BB4">
        <w:rPr>
          <w:rFonts w:ascii="Garamond" w:hAnsi="Garamond"/>
        </w:rPr>
        <w:tab/>
        <w:t>Clinical/Program</w:t>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A.</w:t>
      </w:r>
      <w:r w:rsidRPr="007B4BB4">
        <w:rPr>
          <w:rFonts w:ascii="Garamond" w:hAnsi="Garamond"/>
          <w:u w:val="single"/>
        </w:rPr>
        <w:tab/>
        <w:t>Medical and Medication Issues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0008300F" w:rsidRPr="007B4BB4">
        <w:rPr>
          <w:rFonts w:ascii="Garamond" w:hAnsi="Garamond"/>
          <w:i/>
          <w:iCs/>
        </w:rPr>
        <w:t xml:space="preserve"> </w:t>
      </w:r>
    </w:p>
    <w:p w:rsidR="00862D27" w:rsidRPr="007B4BB4" w:rsidRDefault="00862D27">
      <w:pPr>
        <w:tabs>
          <w:tab w:val="left" w:pos="540"/>
        </w:tabs>
        <w:ind w:left="540" w:hanging="540"/>
        <w:rPr>
          <w:rFonts w:ascii="Garamond" w:hAnsi="Garamond"/>
          <w:b/>
        </w:rPr>
      </w:pPr>
      <w:r w:rsidRPr="007B4BB4">
        <w:rPr>
          <w:rFonts w:ascii="Garamond" w:hAnsi="Garamond"/>
        </w:rPr>
        <w:tab/>
      </w:r>
      <w:r w:rsidRPr="007B4BB4">
        <w:rPr>
          <w:rFonts w:ascii="Garamond" w:hAnsi="Garamond"/>
          <w:i/>
          <w:iCs/>
        </w:rPr>
        <w:t>Discus</w:t>
      </w:r>
      <w:r w:rsidR="0008300F" w:rsidRPr="007B4BB4">
        <w:rPr>
          <w:rFonts w:ascii="Garamond" w:hAnsi="Garamond"/>
          <w:i/>
          <w:iCs/>
        </w:rPr>
        <w:t xml:space="preserve">sion: </w:t>
      </w:r>
      <w:r w:rsidR="00AC11EB" w:rsidRPr="007B4BB4">
        <w:rPr>
          <w:rFonts w:ascii="Garamond" w:hAnsi="Garamond"/>
          <w:i/>
          <w:iCs/>
        </w:rPr>
        <w:t xml:space="preserve">      </w:t>
      </w:r>
      <w:r w:rsidR="00AC11EB" w:rsidRPr="007B4BB4">
        <w:rPr>
          <w:rFonts w:ascii="Garamond" w:hAnsi="Garamond"/>
          <w:iCs/>
        </w:rPr>
        <w:t>No discussion</w:t>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pPr>
        <w:tabs>
          <w:tab w:val="left" w:pos="540"/>
        </w:tabs>
        <w:ind w:left="540" w:hanging="540"/>
        <w:rPr>
          <w:rFonts w:ascii="Garamond" w:hAnsi="Garamond"/>
          <w:u w:val="single"/>
        </w:rPr>
      </w:pPr>
      <w:r w:rsidRPr="007B4BB4">
        <w:rPr>
          <w:rFonts w:ascii="Garamond" w:hAnsi="Garamond"/>
          <w:u w:val="single"/>
        </w:rPr>
        <w:t>B.</w:t>
      </w:r>
      <w:r w:rsidRPr="007B4BB4">
        <w:rPr>
          <w:rFonts w:ascii="Garamond" w:hAnsi="Garamond"/>
          <w:u w:val="single"/>
        </w:rPr>
        <w:tab/>
        <w:t>Counseling and Programming Issues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Pr="007B4BB4">
        <w:rPr>
          <w:rFonts w:ascii="Garamond" w:hAnsi="Garamond"/>
        </w:rPr>
        <w:tab/>
      </w:r>
    </w:p>
    <w:p w:rsidR="00862D27" w:rsidRPr="007B4BB4" w:rsidRDefault="00862D27">
      <w:pPr>
        <w:tabs>
          <w:tab w:val="left" w:pos="540"/>
        </w:tabs>
        <w:ind w:left="540" w:hanging="540"/>
        <w:rPr>
          <w:rFonts w:ascii="Garamond" w:hAnsi="Garamond"/>
        </w:rPr>
      </w:pPr>
      <w:r w:rsidRPr="007B4BB4">
        <w:rPr>
          <w:rFonts w:ascii="Garamond" w:hAnsi="Garamond"/>
        </w:rPr>
        <w:tab/>
      </w:r>
      <w:r w:rsidRPr="007B4BB4">
        <w:rPr>
          <w:rFonts w:ascii="Garamond" w:hAnsi="Garamond"/>
          <w:i/>
          <w:iCs/>
        </w:rPr>
        <w:t xml:space="preserve">Discussion: </w:t>
      </w:r>
      <w:r w:rsidRPr="007B4BB4">
        <w:rPr>
          <w:rFonts w:ascii="Garamond" w:hAnsi="Garamond"/>
        </w:rPr>
        <w:tab/>
        <w:t>No discussion</w:t>
      </w:r>
    </w:p>
    <w:p w:rsidR="00547E54" w:rsidRPr="007B4BB4" w:rsidRDefault="00862D27" w:rsidP="00057953">
      <w:pPr>
        <w:tabs>
          <w:tab w:val="left" w:pos="540"/>
        </w:tabs>
        <w:ind w:left="540" w:hanging="540"/>
        <w:rPr>
          <w:rFonts w:ascii="Garamond" w:hAnsi="Garamond"/>
        </w:rPr>
      </w:pPr>
      <w:r w:rsidRPr="007B4BB4">
        <w:rPr>
          <w:rFonts w:ascii="Garamond" w:hAnsi="Garamond"/>
        </w:rPr>
        <w:tab/>
      </w:r>
      <w:r w:rsidRPr="007B4BB4">
        <w:rPr>
          <w:rFonts w:ascii="Garamond" w:hAnsi="Garamond"/>
          <w:i/>
          <w:iCs/>
        </w:rPr>
        <w:t>Outcome, Actions, Timeframe:</w:t>
      </w:r>
      <w:r w:rsidRPr="007B4BB4">
        <w:rPr>
          <w:rFonts w:ascii="Garamond" w:hAnsi="Garamond"/>
        </w:rPr>
        <w:tab/>
      </w:r>
    </w:p>
    <w:p w:rsidR="00862D27" w:rsidRPr="007B4BB4" w:rsidRDefault="00862D27" w:rsidP="00794ABF">
      <w:pPr>
        <w:tabs>
          <w:tab w:val="left" w:pos="540"/>
        </w:tabs>
        <w:spacing w:before="240"/>
        <w:ind w:left="540" w:hanging="540"/>
        <w:rPr>
          <w:rFonts w:ascii="Garamond" w:hAnsi="Garamond"/>
          <w:b/>
          <w:bCs/>
        </w:rPr>
      </w:pPr>
      <w:r w:rsidRPr="007B4BB4">
        <w:rPr>
          <w:rFonts w:ascii="Garamond" w:hAnsi="Garamond"/>
          <w:b/>
          <w:bCs/>
        </w:rPr>
        <w:t>VII.</w:t>
      </w:r>
      <w:r w:rsidRPr="007B4BB4">
        <w:rPr>
          <w:rFonts w:ascii="Garamond" w:hAnsi="Garamond"/>
          <w:b/>
          <w:bCs/>
        </w:rPr>
        <w:tab/>
        <w:t>Other Business:</w:t>
      </w:r>
    </w:p>
    <w:p w:rsidR="00862D27" w:rsidRPr="007B4BB4" w:rsidRDefault="00862D27">
      <w:pPr>
        <w:tabs>
          <w:tab w:val="left" w:pos="540"/>
        </w:tabs>
        <w:ind w:left="540" w:hanging="540"/>
        <w:rPr>
          <w:rFonts w:ascii="Garamond" w:hAnsi="Garamond"/>
        </w:rPr>
      </w:pPr>
      <w:r w:rsidRPr="007B4BB4">
        <w:rPr>
          <w:rFonts w:ascii="Garamond" w:hAnsi="Garamond"/>
          <w:i/>
          <w:iCs/>
        </w:rPr>
        <w:t>1.</w:t>
      </w:r>
      <w:r w:rsidRPr="007B4BB4">
        <w:rPr>
          <w:rFonts w:ascii="Garamond" w:hAnsi="Garamond"/>
          <w:i/>
          <w:iCs/>
        </w:rPr>
        <w:tab/>
        <w:t>Sub-topic:</w:t>
      </w:r>
      <w:r w:rsidR="00CF2F7D" w:rsidRPr="007B4BB4">
        <w:rPr>
          <w:rFonts w:ascii="Garamond" w:hAnsi="Garamond"/>
          <w:i/>
          <w:iCs/>
        </w:rPr>
        <w:t xml:space="preserve"> </w:t>
      </w:r>
      <w:r w:rsidR="00547E54" w:rsidRPr="007B4BB4">
        <w:rPr>
          <w:rFonts w:ascii="Garamond" w:hAnsi="Garamond"/>
          <w:i/>
          <w:iCs/>
        </w:rPr>
        <w:t xml:space="preserve"> </w:t>
      </w:r>
    </w:p>
    <w:p w:rsidR="00F33AEC" w:rsidRPr="007B4BB4" w:rsidRDefault="00862D27" w:rsidP="00825E08">
      <w:pPr>
        <w:tabs>
          <w:tab w:val="left" w:pos="540"/>
        </w:tabs>
        <w:ind w:left="540" w:hanging="540"/>
        <w:rPr>
          <w:rFonts w:ascii="Garamond" w:hAnsi="Garamond"/>
          <w:b/>
          <w:iCs/>
        </w:rPr>
      </w:pPr>
      <w:r w:rsidRPr="007B4BB4">
        <w:rPr>
          <w:rFonts w:ascii="Garamond" w:hAnsi="Garamond"/>
        </w:rPr>
        <w:tab/>
      </w:r>
      <w:r w:rsidRPr="007B4BB4">
        <w:rPr>
          <w:rFonts w:ascii="Garamond" w:hAnsi="Garamond"/>
          <w:i/>
          <w:iCs/>
        </w:rPr>
        <w:t xml:space="preserve">Discussion: </w:t>
      </w:r>
    </w:p>
    <w:p w:rsidR="00862D27" w:rsidRPr="007B4BB4" w:rsidRDefault="00862D27">
      <w:pPr>
        <w:tabs>
          <w:tab w:val="left" w:pos="540"/>
        </w:tabs>
        <w:ind w:left="540" w:hanging="540"/>
        <w:rPr>
          <w:rFonts w:ascii="Garamond" w:hAnsi="Garamond"/>
          <w:b/>
        </w:rPr>
      </w:pPr>
      <w:r w:rsidRPr="007B4BB4">
        <w:rPr>
          <w:rFonts w:ascii="Garamond" w:hAnsi="Garamond"/>
        </w:rPr>
        <w:tab/>
      </w:r>
      <w:r w:rsidRPr="007B4BB4">
        <w:rPr>
          <w:rFonts w:ascii="Garamond" w:hAnsi="Garamond"/>
          <w:i/>
          <w:iCs/>
        </w:rPr>
        <w:t>Outcome, Actions, Timeframe:</w:t>
      </w:r>
      <w:r w:rsidRPr="007B4BB4">
        <w:rPr>
          <w:rFonts w:ascii="Garamond" w:hAnsi="Garamond"/>
        </w:rPr>
        <w:tab/>
      </w:r>
      <w:r w:rsidR="00682AD1" w:rsidRPr="007B4BB4">
        <w:rPr>
          <w:rFonts w:ascii="Garamond" w:hAnsi="Garamond"/>
          <w:b/>
        </w:rPr>
        <w:t xml:space="preserve"> </w:t>
      </w:r>
    </w:p>
    <w:p w:rsidR="00D308F9" w:rsidRPr="007B4BB4" w:rsidRDefault="00D308F9" w:rsidP="00794ABF">
      <w:pPr>
        <w:pBdr>
          <w:top w:val="single" w:sz="4" w:space="1" w:color="auto"/>
        </w:pBdr>
        <w:spacing w:before="240"/>
        <w:rPr>
          <w:rFonts w:ascii="Garamond" w:hAnsi="Garamond"/>
        </w:rPr>
      </w:pPr>
    </w:p>
    <w:p w:rsidR="00862D27" w:rsidRPr="007B4BB4" w:rsidRDefault="00D308F9" w:rsidP="00794ABF">
      <w:pPr>
        <w:pBdr>
          <w:top w:val="single" w:sz="4" w:space="1" w:color="auto"/>
        </w:pBdr>
        <w:spacing w:before="240"/>
        <w:rPr>
          <w:rFonts w:ascii="Garamond" w:hAnsi="Garamond"/>
        </w:rPr>
      </w:pPr>
      <w:r w:rsidRPr="007B4BB4">
        <w:rPr>
          <w:rFonts w:ascii="Garamond" w:hAnsi="Garamond"/>
        </w:rPr>
        <w:t xml:space="preserve">  </w:t>
      </w:r>
      <w:r w:rsidR="00862D27" w:rsidRPr="007B4BB4">
        <w:rPr>
          <w:rFonts w:ascii="Garamond" w:hAnsi="Garamond"/>
        </w:rPr>
        <w:t xml:space="preserve">Respectfully submitted by: </w:t>
      </w:r>
    </w:p>
    <w:p w:rsidR="00862D27" w:rsidRPr="007B4BB4" w:rsidRDefault="00862D27">
      <w:pPr>
        <w:rPr>
          <w:rFonts w:ascii="Garamond" w:hAnsi="Garamon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RPr="007B4BB4" w:rsidTr="007D3B27">
        <w:tc>
          <w:tcPr>
            <w:tcW w:w="4860" w:type="dxa"/>
            <w:tcBorders>
              <w:top w:val="nil"/>
              <w:left w:val="nil"/>
              <w:right w:val="nil"/>
            </w:tcBorders>
          </w:tcPr>
          <w:p w:rsidR="00794ABF" w:rsidRPr="007B4BB4" w:rsidRDefault="003E7CD6" w:rsidP="003E7CD6">
            <w:pPr>
              <w:ind w:hanging="126"/>
              <w:rPr>
                <w:rFonts w:ascii="Garamond" w:hAnsi="Garamond"/>
                <w:b/>
              </w:rPr>
            </w:pPr>
            <w:r w:rsidRPr="007B4BB4">
              <w:rPr>
                <w:rFonts w:ascii="Garamond" w:hAnsi="Garamond"/>
                <w:b/>
              </w:rPr>
              <w:t>Naomi Thompson</w:t>
            </w:r>
          </w:p>
        </w:tc>
        <w:tc>
          <w:tcPr>
            <w:tcW w:w="1620" w:type="dxa"/>
            <w:tcBorders>
              <w:top w:val="nil"/>
              <w:left w:val="nil"/>
              <w:bottom w:val="nil"/>
              <w:right w:val="nil"/>
            </w:tcBorders>
          </w:tcPr>
          <w:p w:rsidR="00794ABF" w:rsidRPr="007B4BB4" w:rsidRDefault="00794ABF">
            <w:pPr>
              <w:rPr>
                <w:rFonts w:ascii="Garamond" w:hAnsi="Garamond"/>
              </w:rPr>
            </w:pPr>
          </w:p>
        </w:tc>
        <w:tc>
          <w:tcPr>
            <w:tcW w:w="2070" w:type="dxa"/>
            <w:tcBorders>
              <w:top w:val="nil"/>
              <w:left w:val="nil"/>
              <w:right w:val="nil"/>
            </w:tcBorders>
          </w:tcPr>
          <w:p w:rsidR="00794ABF" w:rsidRPr="007B4BB4" w:rsidRDefault="00C21129" w:rsidP="00C21129">
            <w:pPr>
              <w:ind w:hanging="126"/>
              <w:rPr>
                <w:rFonts w:ascii="Garamond" w:hAnsi="Garamond"/>
                <w:b/>
              </w:rPr>
            </w:pPr>
            <w:r w:rsidRPr="007B4BB4">
              <w:rPr>
                <w:rFonts w:ascii="Garamond" w:hAnsi="Garamond"/>
                <w:b/>
              </w:rPr>
              <w:t>May 14</w:t>
            </w:r>
            <w:r w:rsidR="00682AD1" w:rsidRPr="007B4BB4">
              <w:rPr>
                <w:rFonts w:ascii="Garamond" w:hAnsi="Garamond"/>
                <w:b/>
              </w:rPr>
              <w:t>, 2026</w:t>
            </w:r>
          </w:p>
        </w:tc>
      </w:tr>
    </w:tbl>
    <w:p w:rsidR="00C21129" w:rsidRPr="007B4BB4" w:rsidRDefault="00794ABF" w:rsidP="003E7CD6">
      <w:pPr>
        <w:ind w:left="-180"/>
        <w:rPr>
          <w:rFonts w:ascii="Garamond" w:hAnsi="Garamond"/>
        </w:rPr>
      </w:pPr>
      <w:r w:rsidRPr="007B4BB4">
        <w:rPr>
          <w:rFonts w:ascii="Garamond" w:hAnsi="Garamond"/>
        </w:rPr>
        <w:t xml:space="preserve"> </w:t>
      </w:r>
      <w:r w:rsidR="00C21129" w:rsidRPr="007B4BB4">
        <w:rPr>
          <w:rFonts w:ascii="Garamond" w:hAnsi="Garamond"/>
        </w:rPr>
        <w:t xml:space="preserve"> </w:t>
      </w:r>
      <w:r w:rsidR="003E7CD6" w:rsidRPr="007B4BB4">
        <w:rPr>
          <w:rFonts w:ascii="Garamond" w:hAnsi="Garamond"/>
        </w:rPr>
        <w:t xml:space="preserve">   </w:t>
      </w:r>
      <w:r w:rsidR="00862D27" w:rsidRPr="007B4BB4">
        <w:rPr>
          <w:rFonts w:ascii="Garamond" w:hAnsi="Garamond"/>
        </w:rPr>
        <w:t>Name</w:t>
      </w:r>
      <w:r w:rsidR="00862D27" w:rsidRPr="007B4BB4">
        <w:rPr>
          <w:rFonts w:ascii="Garamond" w:hAnsi="Garamond"/>
        </w:rPr>
        <w:tab/>
      </w:r>
      <w:r w:rsidR="00862D27" w:rsidRPr="007B4BB4">
        <w:rPr>
          <w:rFonts w:ascii="Garamond" w:hAnsi="Garamond"/>
        </w:rPr>
        <w:tab/>
      </w:r>
      <w:r w:rsidR="00862D27" w:rsidRPr="007B4BB4">
        <w:rPr>
          <w:rFonts w:ascii="Garamond" w:hAnsi="Garamond"/>
        </w:rPr>
        <w:tab/>
      </w:r>
      <w:r w:rsidR="00862D27" w:rsidRPr="007B4BB4">
        <w:rPr>
          <w:rFonts w:ascii="Garamond" w:hAnsi="Garamond"/>
        </w:rPr>
        <w:tab/>
      </w:r>
      <w:r w:rsidR="00862D27" w:rsidRPr="007B4BB4">
        <w:rPr>
          <w:rFonts w:ascii="Garamond" w:hAnsi="Garamond"/>
        </w:rPr>
        <w:tab/>
      </w:r>
      <w:r w:rsidR="00862D27" w:rsidRPr="007B4BB4">
        <w:rPr>
          <w:rFonts w:ascii="Garamond" w:hAnsi="Garamond"/>
        </w:rPr>
        <w:tab/>
      </w:r>
      <w:r w:rsidR="00862D27" w:rsidRPr="007B4BB4">
        <w:rPr>
          <w:rFonts w:ascii="Garamond" w:hAnsi="Garamond"/>
        </w:rPr>
        <w:tab/>
      </w:r>
      <w:r w:rsidR="00862D27" w:rsidRPr="007B4BB4">
        <w:rPr>
          <w:rFonts w:ascii="Garamond" w:hAnsi="Garamond"/>
        </w:rPr>
        <w:tab/>
      </w:r>
      <w:r w:rsidR="00862D27" w:rsidRPr="007B4BB4">
        <w:rPr>
          <w:rFonts w:ascii="Garamond" w:hAnsi="Garamond"/>
        </w:rPr>
        <w:tab/>
      </w:r>
      <w:r w:rsidRPr="007B4BB4">
        <w:rPr>
          <w:rFonts w:ascii="Garamond" w:hAnsi="Garamond"/>
        </w:rPr>
        <w:t xml:space="preserve"> </w:t>
      </w:r>
      <w:r w:rsidR="00C21129" w:rsidRPr="007B4BB4">
        <w:rPr>
          <w:rFonts w:ascii="Garamond" w:hAnsi="Garamond"/>
        </w:rPr>
        <w:t xml:space="preserve"> </w:t>
      </w:r>
      <w:r w:rsidR="00057953" w:rsidRPr="007B4BB4">
        <w:rPr>
          <w:rFonts w:ascii="Garamond" w:hAnsi="Garamond"/>
        </w:rPr>
        <w:t>Da</w:t>
      </w:r>
      <w:r w:rsidR="00C21129" w:rsidRPr="007B4BB4">
        <w:rPr>
          <w:rFonts w:ascii="Garamond" w:hAnsi="Garamond"/>
        </w:rPr>
        <w:t>te</w:t>
      </w:r>
    </w:p>
    <w:sectPr w:rsidR="00C21129" w:rsidRPr="007B4BB4" w:rsidSect="009D423C">
      <w:footerReference w:type="default" r:id="rId7"/>
      <w:pgSz w:w="12240" w:h="15840"/>
      <w:pgMar w:top="36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D6B" w:rsidRDefault="00584D6B">
      <w:r>
        <w:separator/>
      </w:r>
    </w:p>
  </w:endnote>
  <w:endnote w:type="continuationSeparator" w:id="0">
    <w:p w:rsidR="00584D6B" w:rsidRDefault="0058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94" w:rsidRDefault="00F66394" w:rsidP="00D63D33">
    <w:pPr>
      <w:pStyle w:val="Footer"/>
      <w:tabs>
        <w:tab w:val="clear" w:pos="4320"/>
        <w:tab w:val="clear" w:pos="8640"/>
        <w:tab w:val="center" w:pos="4680"/>
        <w:tab w:val="right" w:pos="9540"/>
      </w:tabs>
      <w:rPr>
        <w:rStyle w:val="PageNumber"/>
      </w:rPr>
    </w:pPr>
    <w:r>
      <w:t>Rev 9/08, 1/23</w:t>
    </w:r>
    <w:r>
      <w:tab/>
    </w:r>
    <w:r>
      <w:rPr>
        <w:rStyle w:val="PageNumber"/>
      </w:rPr>
      <w:fldChar w:fldCharType="begin"/>
    </w:r>
    <w:r>
      <w:rPr>
        <w:rStyle w:val="PageNumber"/>
      </w:rPr>
      <w:instrText xml:space="preserve"> PAGE </w:instrText>
    </w:r>
    <w:r>
      <w:rPr>
        <w:rStyle w:val="PageNumber"/>
      </w:rPr>
      <w:fldChar w:fldCharType="separate"/>
    </w:r>
    <w:r w:rsidR="00C13EB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13EB4">
      <w:rPr>
        <w:rStyle w:val="PageNumber"/>
        <w:noProof/>
      </w:rPr>
      <w:t>3</w:t>
    </w:r>
    <w:r>
      <w:rPr>
        <w:rStyle w:val="PageNumber"/>
      </w:rPr>
      <w:fldChar w:fldCharType="end"/>
    </w:r>
    <w:r>
      <w:rPr>
        <w:rStyle w:val="PageNumber"/>
      </w:rPr>
      <w:tab/>
      <w:t>F-AD-1001</w:t>
    </w:r>
  </w:p>
  <w:p w:rsidR="00F66394" w:rsidRDefault="00F66394">
    <w:pPr>
      <w:pStyle w:val="Footer"/>
      <w:rPr>
        <w:rStyle w:val="PageNumber"/>
      </w:rPr>
    </w:pPr>
  </w:p>
  <w:p w:rsidR="00F66394" w:rsidRDefault="00F6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D6B" w:rsidRDefault="00584D6B">
      <w:r>
        <w:separator/>
      </w:r>
    </w:p>
  </w:footnote>
  <w:footnote w:type="continuationSeparator" w:id="0">
    <w:p w:rsidR="00584D6B" w:rsidRDefault="0058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0E13"/>
    <w:rsid w:val="000143F0"/>
    <w:rsid w:val="00020EB9"/>
    <w:rsid w:val="00024E3F"/>
    <w:rsid w:val="00026720"/>
    <w:rsid w:val="0004721C"/>
    <w:rsid w:val="00053911"/>
    <w:rsid w:val="00057953"/>
    <w:rsid w:val="00066679"/>
    <w:rsid w:val="00066977"/>
    <w:rsid w:val="0008300F"/>
    <w:rsid w:val="00083E38"/>
    <w:rsid w:val="000A133B"/>
    <w:rsid w:val="000B05EF"/>
    <w:rsid w:val="000D408C"/>
    <w:rsid w:val="000D5AF2"/>
    <w:rsid w:val="000D7444"/>
    <w:rsid w:val="00100219"/>
    <w:rsid w:val="0011481A"/>
    <w:rsid w:val="00116CFA"/>
    <w:rsid w:val="00141CB1"/>
    <w:rsid w:val="00146777"/>
    <w:rsid w:val="001632FC"/>
    <w:rsid w:val="0016626D"/>
    <w:rsid w:val="001C7623"/>
    <w:rsid w:val="001D3A35"/>
    <w:rsid w:val="00204864"/>
    <w:rsid w:val="00204C14"/>
    <w:rsid w:val="002071A6"/>
    <w:rsid w:val="002121DE"/>
    <w:rsid w:val="00220C7A"/>
    <w:rsid w:val="00237873"/>
    <w:rsid w:val="00240119"/>
    <w:rsid w:val="00250A23"/>
    <w:rsid w:val="00271836"/>
    <w:rsid w:val="0027232E"/>
    <w:rsid w:val="002B44DE"/>
    <w:rsid w:val="002B49E0"/>
    <w:rsid w:val="002C46AB"/>
    <w:rsid w:val="002F3FDC"/>
    <w:rsid w:val="0030714E"/>
    <w:rsid w:val="00312C98"/>
    <w:rsid w:val="00325D14"/>
    <w:rsid w:val="003400C2"/>
    <w:rsid w:val="00340FDE"/>
    <w:rsid w:val="003554DF"/>
    <w:rsid w:val="0037367F"/>
    <w:rsid w:val="00392BE0"/>
    <w:rsid w:val="003D764E"/>
    <w:rsid w:val="003E7CD6"/>
    <w:rsid w:val="00403FD6"/>
    <w:rsid w:val="00416856"/>
    <w:rsid w:val="00437106"/>
    <w:rsid w:val="00451616"/>
    <w:rsid w:val="00452DD3"/>
    <w:rsid w:val="004570BA"/>
    <w:rsid w:val="00461241"/>
    <w:rsid w:val="00465756"/>
    <w:rsid w:val="00490A1F"/>
    <w:rsid w:val="004A05E6"/>
    <w:rsid w:val="004B221C"/>
    <w:rsid w:val="004E4659"/>
    <w:rsid w:val="005015A9"/>
    <w:rsid w:val="00502799"/>
    <w:rsid w:val="00504AAB"/>
    <w:rsid w:val="00510FCA"/>
    <w:rsid w:val="00526E69"/>
    <w:rsid w:val="00547E54"/>
    <w:rsid w:val="00552623"/>
    <w:rsid w:val="00565AEC"/>
    <w:rsid w:val="00573A90"/>
    <w:rsid w:val="00575104"/>
    <w:rsid w:val="005764D7"/>
    <w:rsid w:val="00584D6B"/>
    <w:rsid w:val="005E0608"/>
    <w:rsid w:val="005E27C7"/>
    <w:rsid w:val="0060235E"/>
    <w:rsid w:val="006319AD"/>
    <w:rsid w:val="00682AD1"/>
    <w:rsid w:val="00694E04"/>
    <w:rsid w:val="006C35C8"/>
    <w:rsid w:val="006C48B1"/>
    <w:rsid w:val="006E421D"/>
    <w:rsid w:val="007012C0"/>
    <w:rsid w:val="00736F88"/>
    <w:rsid w:val="00752FC3"/>
    <w:rsid w:val="007560A0"/>
    <w:rsid w:val="00774261"/>
    <w:rsid w:val="00774AD4"/>
    <w:rsid w:val="00780933"/>
    <w:rsid w:val="00786FC3"/>
    <w:rsid w:val="00790861"/>
    <w:rsid w:val="00794ABF"/>
    <w:rsid w:val="007B4BB4"/>
    <w:rsid w:val="007D3B27"/>
    <w:rsid w:val="007D6005"/>
    <w:rsid w:val="007F4B84"/>
    <w:rsid w:val="00825E08"/>
    <w:rsid w:val="00833EBF"/>
    <w:rsid w:val="00834083"/>
    <w:rsid w:val="00834CC6"/>
    <w:rsid w:val="008529EC"/>
    <w:rsid w:val="0085412F"/>
    <w:rsid w:val="00862D27"/>
    <w:rsid w:val="00874B6D"/>
    <w:rsid w:val="00892893"/>
    <w:rsid w:val="0089553C"/>
    <w:rsid w:val="008B3EC4"/>
    <w:rsid w:val="008D33B6"/>
    <w:rsid w:val="00901012"/>
    <w:rsid w:val="009528DF"/>
    <w:rsid w:val="009529E0"/>
    <w:rsid w:val="009606F2"/>
    <w:rsid w:val="0096259B"/>
    <w:rsid w:val="0099183D"/>
    <w:rsid w:val="009A564F"/>
    <w:rsid w:val="009D423C"/>
    <w:rsid w:val="009D78F7"/>
    <w:rsid w:val="00A07442"/>
    <w:rsid w:val="00A137E5"/>
    <w:rsid w:val="00A1525F"/>
    <w:rsid w:val="00A3566C"/>
    <w:rsid w:val="00A4251F"/>
    <w:rsid w:val="00A45DF1"/>
    <w:rsid w:val="00A874FF"/>
    <w:rsid w:val="00A939E5"/>
    <w:rsid w:val="00AB3359"/>
    <w:rsid w:val="00AB5F26"/>
    <w:rsid w:val="00AC11EB"/>
    <w:rsid w:val="00AF42E4"/>
    <w:rsid w:val="00AF4728"/>
    <w:rsid w:val="00AF5BC4"/>
    <w:rsid w:val="00B227E2"/>
    <w:rsid w:val="00B612DC"/>
    <w:rsid w:val="00B6699B"/>
    <w:rsid w:val="00B729CF"/>
    <w:rsid w:val="00C042CA"/>
    <w:rsid w:val="00C05550"/>
    <w:rsid w:val="00C10720"/>
    <w:rsid w:val="00C116D0"/>
    <w:rsid w:val="00C13EB4"/>
    <w:rsid w:val="00C15A41"/>
    <w:rsid w:val="00C21129"/>
    <w:rsid w:val="00C34F3E"/>
    <w:rsid w:val="00C3743E"/>
    <w:rsid w:val="00C5485B"/>
    <w:rsid w:val="00C67F98"/>
    <w:rsid w:val="00C759B3"/>
    <w:rsid w:val="00C81BA6"/>
    <w:rsid w:val="00C9007D"/>
    <w:rsid w:val="00C91D83"/>
    <w:rsid w:val="00C91DFA"/>
    <w:rsid w:val="00C95417"/>
    <w:rsid w:val="00CB262B"/>
    <w:rsid w:val="00CD56DE"/>
    <w:rsid w:val="00CE0FC2"/>
    <w:rsid w:val="00CF2F7D"/>
    <w:rsid w:val="00CF5ECB"/>
    <w:rsid w:val="00D301F5"/>
    <w:rsid w:val="00D308F9"/>
    <w:rsid w:val="00D63D33"/>
    <w:rsid w:val="00D9218B"/>
    <w:rsid w:val="00DA6CC5"/>
    <w:rsid w:val="00DE1842"/>
    <w:rsid w:val="00E252EF"/>
    <w:rsid w:val="00E42F49"/>
    <w:rsid w:val="00E456BE"/>
    <w:rsid w:val="00E51FBD"/>
    <w:rsid w:val="00E5378F"/>
    <w:rsid w:val="00E722F9"/>
    <w:rsid w:val="00E90699"/>
    <w:rsid w:val="00E93667"/>
    <w:rsid w:val="00EA3380"/>
    <w:rsid w:val="00EB32F0"/>
    <w:rsid w:val="00EC5F08"/>
    <w:rsid w:val="00ED0A61"/>
    <w:rsid w:val="00ED5C8D"/>
    <w:rsid w:val="00F33AEC"/>
    <w:rsid w:val="00F37C41"/>
    <w:rsid w:val="00F66394"/>
    <w:rsid w:val="00F80F68"/>
    <w:rsid w:val="00F9048D"/>
    <w:rsid w:val="00FA10FF"/>
    <w:rsid w:val="00FB4D00"/>
    <w:rsid w:val="00FE54BA"/>
    <w:rsid w:val="00FF11D8"/>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2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62B"/>
    <w:rPr>
      <w:rFonts w:ascii="Segoe UI" w:hAnsi="Segoe UI" w:cs="Segoe UI"/>
      <w:sz w:val="18"/>
      <w:szCs w:val="18"/>
    </w:rPr>
  </w:style>
  <w:style w:type="character" w:styleId="Strong">
    <w:name w:val="Strong"/>
    <w:basedOn w:val="DefaultParagraphFont"/>
    <w:uiPriority w:val="22"/>
    <w:qFormat/>
    <w:rsid w:val="00682AD1"/>
    <w:rPr>
      <w:b/>
      <w:bCs/>
    </w:rPr>
  </w:style>
  <w:style w:type="paragraph" w:styleId="NormalWeb">
    <w:name w:val="Normal (Web)"/>
    <w:basedOn w:val="Normal"/>
    <w:uiPriority w:val="99"/>
    <w:unhideWhenUsed/>
    <w:rsid w:val="002B49E0"/>
    <w:pPr>
      <w:spacing w:before="100" w:beforeAutospacing="1" w:after="100" w:afterAutospacing="1"/>
    </w:pPr>
  </w:style>
  <w:style w:type="character" w:customStyle="1" w:styleId="whitespace-normal">
    <w:name w:val="whitespace-normal"/>
    <w:basedOn w:val="DefaultParagraphFont"/>
    <w:rsid w:val="002B49E0"/>
  </w:style>
  <w:style w:type="character" w:styleId="Emphasis">
    <w:name w:val="Emphasis"/>
    <w:basedOn w:val="DefaultParagraphFont"/>
    <w:uiPriority w:val="20"/>
    <w:qFormat/>
    <w:rsid w:val="002B4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44242">
      <w:bodyDiv w:val="1"/>
      <w:marLeft w:val="0"/>
      <w:marRight w:val="0"/>
      <w:marTop w:val="0"/>
      <w:marBottom w:val="0"/>
      <w:divBdr>
        <w:top w:val="none" w:sz="0" w:space="0" w:color="auto"/>
        <w:left w:val="none" w:sz="0" w:space="0" w:color="auto"/>
        <w:bottom w:val="none" w:sz="0" w:space="0" w:color="auto"/>
        <w:right w:val="none" w:sz="0" w:space="0" w:color="auto"/>
      </w:divBdr>
    </w:div>
    <w:div w:id="1723476407">
      <w:bodyDiv w:val="1"/>
      <w:marLeft w:val="0"/>
      <w:marRight w:val="0"/>
      <w:marTop w:val="0"/>
      <w:marBottom w:val="0"/>
      <w:divBdr>
        <w:top w:val="none" w:sz="0" w:space="0" w:color="auto"/>
        <w:left w:val="none" w:sz="0" w:space="0" w:color="auto"/>
        <w:bottom w:val="none" w:sz="0" w:space="0" w:color="auto"/>
        <w:right w:val="none" w:sz="0" w:space="0" w:color="auto"/>
      </w:divBdr>
      <w:divsChild>
        <w:div w:id="1715881278">
          <w:marLeft w:val="0"/>
          <w:marRight w:val="0"/>
          <w:marTop w:val="0"/>
          <w:marBottom w:val="0"/>
          <w:divBdr>
            <w:top w:val="none" w:sz="0" w:space="0" w:color="auto"/>
            <w:left w:val="none" w:sz="0" w:space="0" w:color="auto"/>
            <w:bottom w:val="none" w:sz="0" w:space="0" w:color="auto"/>
            <w:right w:val="none" w:sz="0" w:space="0" w:color="auto"/>
          </w:divBdr>
          <w:divsChild>
            <w:div w:id="1553955855">
              <w:marLeft w:val="0"/>
              <w:marRight w:val="0"/>
              <w:marTop w:val="0"/>
              <w:marBottom w:val="0"/>
              <w:divBdr>
                <w:top w:val="none" w:sz="0" w:space="0" w:color="auto"/>
                <w:left w:val="none" w:sz="0" w:space="0" w:color="auto"/>
                <w:bottom w:val="none" w:sz="0" w:space="0" w:color="auto"/>
                <w:right w:val="none" w:sz="0" w:space="0" w:color="auto"/>
              </w:divBdr>
              <w:divsChild>
                <w:div w:id="470025128">
                  <w:marLeft w:val="0"/>
                  <w:marRight w:val="0"/>
                  <w:marTop w:val="0"/>
                  <w:marBottom w:val="0"/>
                  <w:divBdr>
                    <w:top w:val="none" w:sz="0" w:space="0" w:color="auto"/>
                    <w:left w:val="none" w:sz="0" w:space="0" w:color="auto"/>
                    <w:bottom w:val="none" w:sz="0" w:space="0" w:color="auto"/>
                    <w:right w:val="none" w:sz="0" w:space="0" w:color="auto"/>
                  </w:divBdr>
                  <w:divsChild>
                    <w:div w:id="1759207418">
                      <w:marLeft w:val="0"/>
                      <w:marRight w:val="0"/>
                      <w:marTop w:val="0"/>
                      <w:marBottom w:val="0"/>
                      <w:divBdr>
                        <w:top w:val="none" w:sz="0" w:space="0" w:color="auto"/>
                        <w:left w:val="none" w:sz="0" w:space="0" w:color="auto"/>
                        <w:bottom w:val="none" w:sz="0" w:space="0" w:color="auto"/>
                        <w:right w:val="none" w:sz="0" w:space="0" w:color="auto"/>
                      </w:divBdr>
                      <w:divsChild>
                        <w:div w:id="1984306754">
                          <w:marLeft w:val="0"/>
                          <w:marRight w:val="0"/>
                          <w:marTop w:val="0"/>
                          <w:marBottom w:val="0"/>
                          <w:divBdr>
                            <w:top w:val="none" w:sz="0" w:space="0" w:color="auto"/>
                            <w:left w:val="none" w:sz="0" w:space="0" w:color="auto"/>
                            <w:bottom w:val="none" w:sz="0" w:space="0" w:color="auto"/>
                            <w:right w:val="none" w:sz="0" w:space="0" w:color="auto"/>
                          </w:divBdr>
                          <w:divsChild>
                            <w:div w:id="1604072588">
                              <w:marLeft w:val="0"/>
                              <w:marRight w:val="0"/>
                              <w:marTop w:val="0"/>
                              <w:marBottom w:val="0"/>
                              <w:divBdr>
                                <w:top w:val="none" w:sz="0" w:space="0" w:color="auto"/>
                                <w:left w:val="none" w:sz="0" w:space="0" w:color="auto"/>
                                <w:bottom w:val="none" w:sz="0" w:space="0" w:color="auto"/>
                                <w:right w:val="none" w:sz="0" w:space="0" w:color="auto"/>
                              </w:divBdr>
                              <w:divsChild>
                                <w:div w:id="905065942">
                                  <w:marLeft w:val="0"/>
                                  <w:marRight w:val="0"/>
                                  <w:marTop w:val="0"/>
                                  <w:marBottom w:val="0"/>
                                  <w:divBdr>
                                    <w:top w:val="none" w:sz="0" w:space="0" w:color="auto"/>
                                    <w:left w:val="none" w:sz="0" w:space="0" w:color="auto"/>
                                    <w:bottom w:val="none" w:sz="0" w:space="0" w:color="auto"/>
                                    <w:right w:val="none" w:sz="0" w:space="0" w:color="auto"/>
                                  </w:divBdr>
                                  <w:divsChild>
                                    <w:div w:id="4283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724149">
      <w:bodyDiv w:val="1"/>
      <w:marLeft w:val="0"/>
      <w:marRight w:val="0"/>
      <w:marTop w:val="0"/>
      <w:marBottom w:val="0"/>
      <w:divBdr>
        <w:top w:val="none" w:sz="0" w:space="0" w:color="auto"/>
        <w:left w:val="none" w:sz="0" w:space="0" w:color="auto"/>
        <w:bottom w:val="none" w:sz="0" w:space="0" w:color="auto"/>
        <w:right w:val="none" w:sz="0" w:space="0" w:color="auto"/>
      </w:divBdr>
      <w:divsChild>
        <w:div w:id="1456564264">
          <w:marLeft w:val="0"/>
          <w:marRight w:val="0"/>
          <w:marTop w:val="0"/>
          <w:marBottom w:val="0"/>
          <w:divBdr>
            <w:top w:val="none" w:sz="0" w:space="0" w:color="auto"/>
            <w:left w:val="none" w:sz="0" w:space="0" w:color="auto"/>
            <w:bottom w:val="none" w:sz="0" w:space="0" w:color="auto"/>
            <w:right w:val="none" w:sz="0" w:space="0" w:color="auto"/>
          </w:divBdr>
          <w:divsChild>
            <w:div w:id="802580299">
              <w:marLeft w:val="0"/>
              <w:marRight w:val="0"/>
              <w:marTop w:val="0"/>
              <w:marBottom w:val="0"/>
              <w:divBdr>
                <w:top w:val="none" w:sz="0" w:space="0" w:color="auto"/>
                <w:left w:val="none" w:sz="0" w:space="0" w:color="auto"/>
                <w:bottom w:val="none" w:sz="0" w:space="0" w:color="auto"/>
                <w:right w:val="none" w:sz="0" w:space="0" w:color="auto"/>
              </w:divBdr>
              <w:divsChild>
                <w:div w:id="1054624524">
                  <w:marLeft w:val="0"/>
                  <w:marRight w:val="0"/>
                  <w:marTop w:val="0"/>
                  <w:marBottom w:val="0"/>
                  <w:divBdr>
                    <w:top w:val="none" w:sz="0" w:space="0" w:color="auto"/>
                    <w:left w:val="none" w:sz="0" w:space="0" w:color="auto"/>
                    <w:bottom w:val="none" w:sz="0" w:space="0" w:color="auto"/>
                    <w:right w:val="none" w:sz="0" w:space="0" w:color="auto"/>
                  </w:divBdr>
                  <w:divsChild>
                    <w:div w:id="584650027">
                      <w:marLeft w:val="0"/>
                      <w:marRight w:val="0"/>
                      <w:marTop w:val="0"/>
                      <w:marBottom w:val="0"/>
                      <w:divBdr>
                        <w:top w:val="none" w:sz="0" w:space="0" w:color="auto"/>
                        <w:left w:val="none" w:sz="0" w:space="0" w:color="auto"/>
                        <w:bottom w:val="none" w:sz="0" w:space="0" w:color="auto"/>
                        <w:right w:val="none" w:sz="0" w:space="0" w:color="auto"/>
                      </w:divBdr>
                      <w:divsChild>
                        <w:div w:id="1910772404">
                          <w:marLeft w:val="0"/>
                          <w:marRight w:val="0"/>
                          <w:marTop w:val="0"/>
                          <w:marBottom w:val="0"/>
                          <w:divBdr>
                            <w:top w:val="none" w:sz="0" w:space="0" w:color="auto"/>
                            <w:left w:val="none" w:sz="0" w:space="0" w:color="auto"/>
                            <w:bottom w:val="none" w:sz="0" w:space="0" w:color="auto"/>
                            <w:right w:val="none" w:sz="0" w:space="0" w:color="auto"/>
                          </w:divBdr>
                          <w:divsChild>
                            <w:div w:id="1785617004">
                              <w:marLeft w:val="0"/>
                              <w:marRight w:val="0"/>
                              <w:marTop w:val="0"/>
                              <w:marBottom w:val="0"/>
                              <w:divBdr>
                                <w:top w:val="none" w:sz="0" w:space="0" w:color="auto"/>
                                <w:left w:val="none" w:sz="0" w:space="0" w:color="auto"/>
                                <w:bottom w:val="none" w:sz="0" w:space="0" w:color="auto"/>
                                <w:right w:val="none" w:sz="0" w:space="0" w:color="auto"/>
                              </w:divBdr>
                              <w:divsChild>
                                <w:div w:id="1798378834">
                                  <w:marLeft w:val="0"/>
                                  <w:marRight w:val="0"/>
                                  <w:marTop w:val="0"/>
                                  <w:marBottom w:val="0"/>
                                  <w:divBdr>
                                    <w:top w:val="none" w:sz="0" w:space="0" w:color="auto"/>
                                    <w:left w:val="none" w:sz="0" w:space="0" w:color="auto"/>
                                    <w:bottom w:val="none" w:sz="0" w:space="0" w:color="auto"/>
                                    <w:right w:val="none" w:sz="0" w:space="0" w:color="auto"/>
                                  </w:divBdr>
                                  <w:divsChild>
                                    <w:div w:id="15032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2026-05-15T18:25:00Z</cp:lastPrinted>
  <dcterms:created xsi:type="dcterms:W3CDTF">2026-05-17T15:04:00Z</dcterms:created>
  <dcterms:modified xsi:type="dcterms:W3CDTF">2026-05-17T15:04:00Z</dcterms:modified>
</cp:coreProperties>
</file>