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A213" w14:textId="77777777" w:rsidR="00FB6560" w:rsidRPr="00FB6560" w:rsidRDefault="00FB6560" w:rsidP="006E5444">
      <w:pPr>
        <w:jc w:val="center"/>
        <w:outlineLvl w:val="0"/>
        <w:rPr>
          <w:b/>
        </w:rPr>
      </w:pPr>
      <w:r w:rsidRPr="00FB6560">
        <w:rPr>
          <w:b/>
        </w:rPr>
        <w:t>CDS Family &amp; Behavioral Health Services, Inc.</w:t>
      </w:r>
    </w:p>
    <w:p w14:paraId="6288A214" w14:textId="463AF736" w:rsidR="00FB6560" w:rsidRDefault="008E1789" w:rsidP="00A07906">
      <w:pPr>
        <w:jc w:val="center"/>
        <w:outlineLvl w:val="0"/>
        <w:rPr>
          <w:b/>
        </w:rPr>
      </w:pPr>
      <w:r>
        <w:rPr>
          <w:b/>
        </w:rPr>
        <w:t>FY 2024-2025</w:t>
      </w:r>
      <w:r w:rsidR="00680AE4">
        <w:rPr>
          <w:b/>
        </w:rPr>
        <w:t xml:space="preserve"> </w:t>
      </w:r>
      <w:r w:rsidR="00FB6560" w:rsidRPr="00FB6560">
        <w:rPr>
          <w:b/>
        </w:rPr>
        <w:t>Performance Improvement Plan</w:t>
      </w:r>
      <w:r w:rsidR="00EB6C25">
        <w:rPr>
          <w:b/>
        </w:rPr>
        <w:t xml:space="preserve"> </w:t>
      </w:r>
      <w:bookmarkStart w:id="0" w:name="_GoBack"/>
      <w:bookmarkEnd w:id="0"/>
    </w:p>
    <w:p w14:paraId="24247568" w14:textId="1043C160" w:rsidR="002C3495" w:rsidRDefault="002C3495" w:rsidP="00A07906">
      <w:pPr>
        <w:jc w:val="center"/>
        <w:outlineLvl w:val="0"/>
        <w:rPr>
          <w:b/>
        </w:rPr>
      </w:pPr>
    </w:p>
    <w:p w14:paraId="125E3693" w14:textId="77777777" w:rsidR="002C3495" w:rsidRDefault="002C3495" w:rsidP="00A07906">
      <w:pPr>
        <w:jc w:val="center"/>
        <w:outlineLvl w:val="0"/>
        <w:rPr>
          <w:b/>
        </w:rPr>
      </w:pPr>
    </w:p>
    <w:p w14:paraId="6288A215" w14:textId="77777777" w:rsidR="00A07906" w:rsidRDefault="00A07906" w:rsidP="000E5EB7">
      <w:pPr>
        <w:jc w:val="center"/>
        <w:outlineLvl w:val="0"/>
        <w:rPr>
          <w:b/>
        </w:rPr>
      </w:pPr>
    </w:p>
    <w:tbl>
      <w:tblPr>
        <w:tblW w:w="43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6" w:type="dxa"/>
          <w:right w:w="86" w:type="dxa"/>
        </w:tblCellMar>
        <w:tblLook w:val="01E0" w:firstRow="1" w:lastRow="1" w:firstColumn="1" w:lastColumn="1" w:noHBand="0" w:noVBand="0"/>
      </w:tblPr>
      <w:tblGrid>
        <w:gridCol w:w="1183"/>
        <w:gridCol w:w="2132"/>
        <w:gridCol w:w="1605"/>
        <w:gridCol w:w="1487"/>
        <w:gridCol w:w="1161"/>
        <w:gridCol w:w="1938"/>
        <w:gridCol w:w="648"/>
        <w:gridCol w:w="854"/>
        <w:gridCol w:w="834"/>
        <w:gridCol w:w="682"/>
      </w:tblGrid>
      <w:tr w:rsidR="00CA24B4" w:rsidRPr="007C36DC" w14:paraId="6288A21D" w14:textId="7728491D" w:rsidTr="00CA24B4">
        <w:trPr>
          <w:cantSplit/>
          <w:trHeight w:val="332"/>
          <w:tblHeader/>
        </w:trPr>
        <w:tc>
          <w:tcPr>
            <w:tcW w:w="472" w:type="pct"/>
            <w:vMerge w:val="restart"/>
            <w:shd w:val="clear" w:color="auto" w:fill="F3F3F3"/>
            <w:vAlign w:val="bottom"/>
          </w:tcPr>
          <w:p w14:paraId="6288A216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Goal</w:t>
            </w:r>
          </w:p>
        </w:tc>
        <w:tc>
          <w:tcPr>
            <w:tcW w:w="851" w:type="pct"/>
            <w:vMerge w:val="restart"/>
            <w:shd w:val="clear" w:color="auto" w:fill="F3F3F3"/>
            <w:vAlign w:val="bottom"/>
          </w:tcPr>
          <w:p w14:paraId="6288A217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Indicator/Outcome</w:t>
            </w:r>
          </w:p>
        </w:tc>
        <w:tc>
          <w:tcPr>
            <w:tcW w:w="641" w:type="pct"/>
            <w:vMerge w:val="restart"/>
            <w:shd w:val="clear" w:color="auto" w:fill="F3F3F3"/>
            <w:vAlign w:val="bottom"/>
          </w:tcPr>
          <w:p w14:paraId="6288A218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Data Source</w:t>
            </w:r>
          </w:p>
        </w:tc>
        <w:tc>
          <w:tcPr>
            <w:tcW w:w="594" w:type="pct"/>
            <w:vMerge w:val="restart"/>
            <w:shd w:val="clear" w:color="auto" w:fill="F3F3F3"/>
            <w:vAlign w:val="bottom"/>
          </w:tcPr>
          <w:p w14:paraId="6288A219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Program</w:t>
            </w:r>
          </w:p>
        </w:tc>
        <w:tc>
          <w:tcPr>
            <w:tcW w:w="464" w:type="pct"/>
            <w:vMerge w:val="restart"/>
            <w:shd w:val="clear" w:color="auto" w:fill="F3F3F3"/>
            <w:vAlign w:val="bottom"/>
          </w:tcPr>
          <w:p w14:paraId="6288A21A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Timing</w:t>
            </w:r>
          </w:p>
        </w:tc>
        <w:tc>
          <w:tcPr>
            <w:tcW w:w="774" w:type="pct"/>
            <w:vMerge w:val="restart"/>
            <w:shd w:val="clear" w:color="auto" w:fill="F3F3F3"/>
            <w:vAlign w:val="bottom"/>
          </w:tcPr>
          <w:p w14:paraId="6288A21B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Obtained By</w:t>
            </w:r>
          </w:p>
        </w:tc>
        <w:tc>
          <w:tcPr>
            <w:tcW w:w="1204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1C" w14:textId="77777777" w:rsidR="00CA24B4" w:rsidRPr="007C36DC" w:rsidRDefault="00CA24B4" w:rsidP="004542DA">
            <w:pPr>
              <w:jc w:val="center"/>
              <w:rPr>
                <w:b/>
              </w:rPr>
            </w:pPr>
            <w:r w:rsidRPr="007C36DC">
              <w:rPr>
                <w:b/>
              </w:rPr>
              <w:t>Type of Measure</w:t>
            </w:r>
          </w:p>
        </w:tc>
      </w:tr>
      <w:tr w:rsidR="00CA24B4" w:rsidRPr="007C36DC" w14:paraId="6288A228" w14:textId="00B8F94B" w:rsidTr="00CA24B4">
        <w:trPr>
          <w:cantSplit/>
          <w:trHeight w:val="332"/>
          <w:tblHeader/>
        </w:trPr>
        <w:tc>
          <w:tcPr>
            <w:tcW w:w="472" w:type="pct"/>
            <w:vMerge/>
            <w:shd w:val="clear" w:color="auto" w:fill="F3F3F3"/>
          </w:tcPr>
          <w:p w14:paraId="6288A21E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851" w:type="pct"/>
            <w:vMerge/>
            <w:shd w:val="clear" w:color="auto" w:fill="F3F3F3"/>
          </w:tcPr>
          <w:p w14:paraId="6288A21F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641" w:type="pct"/>
            <w:vMerge/>
            <w:shd w:val="clear" w:color="auto" w:fill="F3F3F3"/>
          </w:tcPr>
          <w:p w14:paraId="6288A220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594" w:type="pct"/>
            <w:vMerge/>
            <w:shd w:val="clear" w:color="auto" w:fill="F3F3F3"/>
          </w:tcPr>
          <w:p w14:paraId="6288A221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464" w:type="pct"/>
            <w:vMerge/>
            <w:shd w:val="clear" w:color="auto" w:fill="F3F3F3"/>
          </w:tcPr>
          <w:p w14:paraId="6288A222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774" w:type="pct"/>
            <w:vMerge/>
            <w:shd w:val="clear" w:color="auto" w:fill="F3F3F3"/>
          </w:tcPr>
          <w:p w14:paraId="6288A223" w14:textId="77777777" w:rsidR="00CA24B4" w:rsidRPr="007C36DC" w:rsidRDefault="00CA24B4" w:rsidP="004542DA">
            <w:pPr>
              <w:jc w:val="center"/>
              <w:rPr>
                <w:b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4" w14:textId="77777777" w:rsidR="00CA24B4" w:rsidRPr="007C36DC" w:rsidRDefault="00CA24B4" w:rsidP="004542DA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7C36DC">
              <w:rPr>
                <w:b/>
                <w:sz w:val="18"/>
                <w:szCs w:val="18"/>
              </w:rPr>
              <w:t>Satisf</w:t>
            </w:r>
            <w:proofErr w:type="spellEnd"/>
            <w:r w:rsidRPr="007C36DC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</w:tcPr>
          <w:p w14:paraId="3BF3F6B2" w14:textId="77777777" w:rsidR="00CA24B4" w:rsidRDefault="00CA24B4" w:rsidP="004542DA">
            <w:pPr>
              <w:jc w:val="center"/>
              <w:rPr>
                <w:b/>
                <w:sz w:val="18"/>
                <w:szCs w:val="18"/>
              </w:rPr>
            </w:pPr>
          </w:p>
          <w:p w14:paraId="6288A225" w14:textId="290F61DB" w:rsidR="00CA24B4" w:rsidRPr="007C36DC" w:rsidRDefault="00CA24B4" w:rsidP="004542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Effective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6" w14:textId="77777777" w:rsidR="00CA24B4" w:rsidRPr="007C36DC" w:rsidRDefault="00CA24B4" w:rsidP="004542DA">
            <w:pPr>
              <w:jc w:val="center"/>
              <w:rPr>
                <w:b/>
                <w:sz w:val="18"/>
                <w:szCs w:val="18"/>
              </w:rPr>
            </w:pPr>
            <w:r w:rsidRPr="007C36DC">
              <w:rPr>
                <w:b/>
                <w:sz w:val="18"/>
                <w:szCs w:val="18"/>
              </w:rPr>
              <w:t>Efficient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bottom"/>
          </w:tcPr>
          <w:p w14:paraId="6288A227" w14:textId="77777777" w:rsidR="00CA24B4" w:rsidRPr="007C36DC" w:rsidRDefault="00CA24B4" w:rsidP="004542DA">
            <w:pPr>
              <w:jc w:val="center"/>
              <w:rPr>
                <w:b/>
                <w:sz w:val="18"/>
                <w:szCs w:val="18"/>
              </w:rPr>
            </w:pPr>
            <w:r w:rsidRPr="007C36DC">
              <w:rPr>
                <w:b/>
                <w:sz w:val="18"/>
                <w:szCs w:val="18"/>
              </w:rPr>
              <w:t>Access</w:t>
            </w:r>
          </w:p>
        </w:tc>
      </w:tr>
      <w:tr w:rsidR="00CA24B4" w:rsidRPr="00080C8D" w14:paraId="6288A248" w14:textId="6A34A8BD" w:rsidTr="00CA24B4">
        <w:trPr>
          <w:cantSplit/>
        </w:trPr>
        <w:tc>
          <w:tcPr>
            <w:tcW w:w="472" w:type="pct"/>
          </w:tcPr>
          <w:p w14:paraId="6288A23B" w14:textId="10C88A67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 satisfaction with</w:t>
            </w:r>
            <w:r>
              <w:rPr>
                <w:sz w:val="20"/>
                <w:szCs w:val="20"/>
              </w:rPr>
              <w:t xml:space="preserve"> Residential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851" w:type="pct"/>
          </w:tcPr>
          <w:p w14:paraId="6288A23C" w14:textId="5F8E2E68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>average scores per question will be “Yes” to survey questions 1-4 and 9.</w:t>
            </w:r>
          </w:p>
        </w:tc>
        <w:tc>
          <w:tcPr>
            <w:tcW w:w="641" w:type="pct"/>
          </w:tcPr>
          <w:p w14:paraId="6288A23D" w14:textId="77777777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 Satisfaction Survey</w:t>
            </w:r>
          </w:p>
        </w:tc>
        <w:tc>
          <w:tcPr>
            <w:tcW w:w="594" w:type="pct"/>
          </w:tcPr>
          <w:p w14:paraId="6288A23E" w14:textId="77777777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6288A23F" w14:textId="77777777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774" w:type="pct"/>
          </w:tcPr>
          <w:p w14:paraId="6288A240" w14:textId="77777777" w:rsidR="00CA24B4" w:rsidRDefault="00CA24B4" w:rsidP="004542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6288A241" w14:textId="77777777" w:rsidR="00CA24B4" w:rsidRDefault="00CA24B4" w:rsidP="004542DA">
            <w:pPr>
              <w:rPr>
                <w:sz w:val="20"/>
                <w:szCs w:val="20"/>
              </w:rPr>
            </w:pPr>
          </w:p>
          <w:p w14:paraId="6288A242" w14:textId="77777777" w:rsidR="00CA24B4" w:rsidRDefault="00CA24B4" w:rsidP="004542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6288A243" w14:textId="77777777" w:rsidR="00CA24B4" w:rsidRPr="007C36DC" w:rsidRDefault="00CA24B4" w:rsidP="004542DA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288A244" w14:textId="77777777" w:rsidR="00CA24B4" w:rsidRPr="007C36DC" w:rsidRDefault="00CA24B4" w:rsidP="004542DA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288A245" w14:textId="66CA84A4" w:rsidR="00CA24B4" w:rsidRPr="007C36DC" w:rsidRDefault="00CA24B4" w:rsidP="00454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288A246" w14:textId="77777777" w:rsidR="00CA24B4" w:rsidRPr="007C36DC" w:rsidRDefault="00CA24B4" w:rsidP="00454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6288A247" w14:textId="77777777" w:rsidR="00CA24B4" w:rsidRPr="007C36DC" w:rsidRDefault="00CA24B4" w:rsidP="004542DA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080C8D" w14:paraId="4DA1D956" w14:textId="3338EA70" w:rsidTr="00CA24B4">
        <w:trPr>
          <w:cantSplit/>
        </w:trPr>
        <w:tc>
          <w:tcPr>
            <w:tcW w:w="472" w:type="pct"/>
          </w:tcPr>
          <w:p w14:paraId="30F657EB" w14:textId="745F8B6A" w:rsidR="00CA24B4" w:rsidRPr="007C36DC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 satisfaction with</w:t>
            </w:r>
            <w:r>
              <w:rPr>
                <w:sz w:val="20"/>
                <w:szCs w:val="20"/>
              </w:rPr>
              <w:t xml:space="preserve"> Non-Residential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851" w:type="pct"/>
          </w:tcPr>
          <w:p w14:paraId="7597A6BD" w14:textId="2B721F26" w:rsidR="00CA24B4" w:rsidRPr="007C36DC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>average scores per question will be “Yes” to survey questions 1-4 and 9.</w:t>
            </w:r>
          </w:p>
        </w:tc>
        <w:tc>
          <w:tcPr>
            <w:tcW w:w="641" w:type="pct"/>
          </w:tcPr>
          <w:p w14:paraId="55E48EBB" w14:textId="100B0FFE" w:rsidR="00CA24B4" w:rsidRPr="007C36DC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 Satisfaction Survey</w:t>
            </w:r>
          </w:p>
        </w:tc>
        <w:tc>
          <w:tcPr>
            <w:tcW w:w="594" w:type="pct"/>
          </w:tcPr>
          <w:p w14:paraId="3C446F54" w14:textId="13713242" w:rsidR="00CA24B4" w:rsidRPr="007C36DC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286FC9BA" w14:textId="78A1BD2E" w:rsidR="00CA24B4" w:rsidRPr="007C36DC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774" w:type="pct"/>
          </w:tcPr>
          <w:p w14:paraId="6FE3782E" w14:textId="77777777" w:rsidR="00CA24B4" w:rsidRDefault="00CA24B4" w:rsidP="0028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4868143" w14:textId="77777777" w:rsidR="00CA24B4" w:rsidRDefault="00CA24B4" w:rsidP="0028349D">
            <w:pPr>
              <w:rPr>
                <w:sz w:val="20"/>
                <w:szCs w:val="20"/>
              </w:rPr>
            </w:pPr>
          </w:p>
          <w:p w14:paraId="3719A741" w14:textId="77777777" w:rsidR="00CA24B4" w:rsidRDefault="00CA24B4" w:rsidP="00283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639AA0BC" w14:textId="6E324021" w:rsidR="00CA24B4" w:rsidRDefault="00CA24B4" w:rsidP="0028349D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3E154708" w14:textId="18D311D3" w:rsidR="00CA24B4" w:rsidRPr="007C36DC" w:rsidRDefault="00CA24B4" w:rsidP="0028349D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152C59D" w14:textId="77777777" w:rsidR="00CA24B4" w:rsidRPr="007C36DC" w:rsidRDefault="00CA24B4" w:rsidP="002834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F73EB5A" w14:textId="77777777" w:rsidR="00CA24B4" w:rsidRPr="007C36DC" w:rsidRDefault="00CA24B4" w:rsidP="002834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4D18DB4C" w14:textId="77777777" w:rsidR="00CA24B4" w:rsidRPr="007C36DC" w:rsidRDefault="00CA24B4" w:rsidP="0028349D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080C8D" w14:paraId="7BB3DC74" w14:textId="77777777" w:rsidTr="00CA24B4">
        <w:trPr>
          <w:cantSplit/>
        </w:trPr>
        <w:tc>
          <w:tcPr>
            <w:tcW w:w="472" w:type="pct"/>
          </w:tcPr>
          <w:p w14:paraId="5B19EC2E" w14:textId="6EA6963C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Participants</w:t>
            </w:r>
            <w:r>
              <w:rPr>
                <w:sz w:val="20"/>
                <w:szCs w:val="20"/>
              </w:rPr>
              <w:t xml:space="preserve"> and Parents</w:t>
            </w:r>
            <w:r w:rsidRPr="007C36DC">
              <w:rPr>
                <w:sz w:val="20"/>
                <w:szCs w:val="20"/>
              </w:rPr>
              <w:t xml:space="preserve"> satisfaction with</w:t>
            </w:r>
            <w:r>
              <w:rPr>
                <w:sz w:val="20"/>
                <w:szCs w:val="20"/>
              </w:rPr>
              <w:t xml:space="preserve"> SNAP</w:t>
            </w:r>
            <w:r w:rsidRPr="007C36DC">
              <w:rPr>
                <w:sz w:val="20"/>
                <w:szCs w:val="20"/>
              </w:rPr>
              <w:t xml:space="preserve"> services</w:t>
            </w:r>
          </w:p>
        </w:tc>
        <w:tc>
          <w:tcPr>
            <w:tcW w:w="851" w:type="pct"/>
          </w:tcPr>
          <w:p w14:paraId="0C867B27" w14:textId="12E2379B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 90% of </w:t>
            </w:r>
            <w:r>
              <w:rPr>
                <w:sz w:val="20"/>
                <w:szCs w:val="20"/>
              </w:rPr>
              <w:t>average scores per question will be “Yes” to survey questions 1-4 and 9.</w:t>
            </w:r>
          </w:p>
        </w:tc>
        <w:tc>
          <w:tcPr>
            <w:tcW w:w="641" w:type="pct"/>
          </w:tcPr>
          <w:p w14:paraId="1E2F43DD" w14:textId="4984B301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Participant</w:t>
            </w:r>
            <w:r>
              <w:rPr>
                <w:sz w:val="20"/>
                <w:szCs w:val="20"/>
              </w:rPr>
              <w:t>/Parent</w:t>
            </w:r>
            <w:r w:rsidRPr="007C36DC">
              <w:rPr>
                <w:sz w:val="20"/>
                <w:szCs w:val="20"/>
              </w:rPr>
              <w:t xml:space="preserve"> Satisfaction Survey</w:t>
            </w:r>
          </w:p>
        </w:tc>
        <w:tc>
          <w:tcPr>
            <w:tcW w:w="594" w:type="pct"/>
          </w:tcPr>
          <w:p w14:paraId="164B2DB6" w14:textId="2ECBB418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5D2549FA" w14:textId="57C8C6BF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Monthly </w:t>
            </w:r>
            <w:r>
              <w:rPr>
                <w:sz w:val="20"/>
                <w:szCs w:val="20"/>
              </w:rPr>
              <w:t xml:space="preserve">Reports </w:t>
            </w:r>
          </w:p>
        </w:tc>
        <w:tc>
          <w:tcPr>
            <w:tcW w:w="774" w:type="pct"/>
          </w:tcPr>
          <w:p w14:paraId="4C7D78E9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4944F3A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48B0099C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7A93D1C3" w14:textId="246D7F96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Front Desk Staff; Counselor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13E30CCB" w14:textId="17C47623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086E9168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4CCE51A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37DD144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080C8D" w14:paraId="11C4D53C" w14:textId="77777777" w:rsidTr="00CA24B4">
        <w:trPr>
          <w:cantSplit/>
        </w:trPr>
        <w:tc>
          <w:tcPr>
            <w:tcW w:w="472" w:type="pct"/>
          </w:tcPr>
          <w:p w14:paraId="12D5BA58" w14:textId="7028D8DA" w:rsidR="00CA24B4" w:rsidRPr="007C36DC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Reduce the NETMIS data entry lag time to 3 days.</w:t>
            </w:r>
          </w:p>
        </w:tc>
        <w:tc>
          <w:tcPr>
            <w:tcW w:w="851" w:type="pct"/>
          </w:tcPr>
          <w:p w14:paraId="2C5A7D3D" w14:textId="6A141DDA" w:rsidR="00CA24B4" w:rsidRPr="007C36DC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90% of intakes will be entered within 3 days.</w:t>
            </w:r>
          </w:p>
        </w:tc>
        <w:tc>
          <w:tcPr>
            <w:tcW w:w="641" w:type="pct"/>
          </w:tcPr>
          <w:p w14:paraId="20CA1B60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  <w:p w14:paraId="26835AA3" w14:textId="77777777" w:rsidR="00CA24B4" w:rsidRPr="007C36DC" w:rsidRDefault="00CA24B4" w:rsidP="006C6B54">
            <w:pPr>
              <w:rPr>
                <w:sz w:val="20"/>
                <w:szCs w:val="20"/>
              </w:rPr>
            </w:pPr>
          </w:p>
        </w:tc>
        <w:tc>
          <w:tcPr>
            <w:tcW w:w="594" w:type="pct"/>
          </w:tcPr>
          <w:p w14:paraId="1838F203" w14:textId="0488E9ED" w:rsidR="00CA24B4" w:rsidRPr="007C36DC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5BA92BEA" w14:textId="1382D77B" w:rsidR="00CA24B4" w:rsidRPr="007C36DC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1D914DDF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6A6522B9" w14:textId="77777777" w:rsidR="00CA24B4" w:rsidRPr="00CF653A" w:rsidRDefault="00CA24B4" w:rsidP="006C6B54">
            <w:pPr>
              <w:rPr>
                <w:sz w:val="20"/>
                <w:szCs w:val="20"/>
              </w:rPr>
            </w:pPr>
          </w:p>
          <w:p w14:paraId="04068D26" w14:textId="44F214AF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Data Entry Staff by site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0A6195D1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CBD3071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0F83DC2" w14:textId="1610529F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2E662C18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080C8D" w14:paraId="00E0D4AB" w14:textId="77777777" w:rsidTr="00CA24B4">
        <w:trPr>
          <w:cantSplit/>
        </w:trPr>
        <w:tc>
          <w:tcPr>
            <w:tcW w:w="472" w:type="pct"/>
          </w:tcPr>
          <w:p w14:paraId="082FB967" w14:textId="590DBD75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 the NETMIS data entry lag time to 3 days</w:t>
            </w:r>
          </w:p>
        </w:tc>
        <w:tc>
          <w:tcPr>
            <w:tcW w:w="851" w:type="pct"/>
          </w:tcPr>
          <w:p w14:paraId="29E84DA1" w14:textId="7F2A04BF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90% of discharges will be entered within </w:t>
            </w:r>
            <w:r w:rsidRPr="001C371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days</w:t>
            </w:r>
          </w:p>
        </w:tc>
        <w:tc>
          <w:tcPr>
            <w:tcW w:w="641" w:type="pct"/>
          </w:tcPr>
          <w:p w14:paraId="4FF6EF95" w14:textId="0A050C06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4F51F5A7" w14:textId="7EAB06BC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022E6239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Monthly </w:t>
            </w:r>
          </w:p>
          <w:p w14:paraId="1649EF4C" w14:textId="487AC500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774" w:type="pct"/>
          </w:tcPr>
          <w:p w14:paraId="28E475DC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5F8A2FC5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2D6DF21B" w14:textId="535770E8" w:rsidR="00CA24B4" w:rsidRPr="00CF653A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Data Entry Staff by site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DEDB1D3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2CBD873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5C93540A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3B83B9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3394925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2522B509" w14:textId="77777777" w:rsidTr="00CA24B4">
        <w:trPr>
          <w:cantSplit/>
        </w:trPr>
        <w:tc>
          <w:tcPr>
            <w:tcW w:w="472" w:type="pct"/>
          </w:tcPr>
          <w:p w14:paraId="1CAA3944" w14:textId="74A25278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lastRenderedPageBreak/>
              <w:t xml:space="preserve">Participant </w:t>
            </w:r>
            <w:r>
              <w:rPr>
                <w:sz w:val="20"/>
                <w:szCs w:val="20"/>
              </w:rPr>
              <w:t xml:space="preserve">Residential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851" w:type="pct"/>
          </w:tcPr>
          <w:p w14:paraId="4963AA90" w14:textId="1242CDE4" w:rsidR="00CA24B4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CINS/FINS services.</w:t>
            </w:r>
          </w:p>
        </w:tc>
        <w:tc>
          <w:tcPr>
            <w:tcW w:w="641" w:type="pct"/>
          </w:tcPr>
          <w:p w14:paraId="0F932D62" w14:textId="27E166E4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1C40BEA1" w14:textId="0D35021D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7ADDD88A" w14:textId="459EB860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75140A4C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1CDBF422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3D316CD5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2BC90CDC" w14:textId="2C28EEDD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5AFF2EF5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0AB96172" w14:textId="396052B3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4DC103C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09677BA8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350564B6" w14:textId="77777777" w:rsidTr="00CA24B4">
        <w:trPr>
          <w:cantSplit/>
        </w:trPr>
        <w:tc>
          <w:tcPr>
            <w:tcW w:w="472" w:type="pct"/>
          </w:tcPr>
          <w:p w14:paraId="0A98E9A1" w14:textId="4FD89F84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Participant </w:t>
            </w:r>
            <w:r>
              <w:rPr>
                <w:sz w:val="20"/>
                <w:szCs w:val="20"/>
              </w:rPr>
              <w:t xml:space="preserve">Non-Residential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851" w:type="pct"/>
          </w:tcPr>
          <w:p w14:paraId="274781BC" w14:textId="6151B5C0" w:rsidR="00CA24B4" w:rsidRPr="001C371E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CINS/FINS services.</w:t>
            </w:r>
          </w:p>
        </w:tc>
        <w:tc>
          <w:tcPr>
            <w:tcW w:w="641" w:type="pct"/>
          </w:tcPr>
          <w:p w14:paraId="7D48BE45" w14:textId="16B683A9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6AB84703" w14:textId="72E59600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3A89384C" w14:textId="6CB87343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7B2AB584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082839D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19FFDEDA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3D419F44" w14:textId="0815093F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1987BD83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077DFAD9" w14:textId="2A106445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70D096A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A2ECBED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7305339B" w14:textId="77777777" w:rsidTr="00CA24B4">
        <w:trPr>
          <w:cantSplit/>
        </w:trPr>
        <w:tc>
          <w:tcPr>
            <w:tcW w:w="472" w:type="pct"/>
          </w:tcPr>
          <w:p w14:paraId="49A96645" w14:textId="002A537E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Participant </w:t>
            </w:r>
            <w:r>
              <w:rPr>
                <w:sz w:val="20"/>
                <w:szCs w:val="20"/>
              </w:rPr>
              <w:t xml:space="preserve">SNAP Families </w:t>
            </w:r>
            <w:r w:rsidRPr="007C36DC">
              <w:rPr>
                <w:sz w:val="20"/>
                <w:szCs w:val="20"/>
              </w:rPr>
              <w:t>successful completion of services</w:t>
            </w:r>
          </w:p>
        </w:tc>
        <w:tc>
          <w:tcPr>
            <w:tcW w:w="851" w:type="pct"/>
          </w:tcPr>
          <w:p w14:paraId="02C5419B" w14:textId="005F908C" w:rsidR="00CA24B4" w:rsidRPr="001C371E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85</w:t>
            </w:r>
            <w:r w:rsidRPr="007C36DC">
              <w:rPr>
                <w:sz w:val="20"/>
                <w:szCs w:val="20"/>
              </w:rPr>
              <w:t>% of participants will successfully complete</w:t>
            </w:r>
            <w:r w:rsidRPr="007C36DC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SNAP</w:t>
            </w:r>
            <w:r w:rsidRPr="007C36DC">
              <w:rPr>
                <w:sz w:val="20"/>
                <w:szCs w:val="20"/>
              </w:rPr>
              <w:t xml:space="preserve"> services.</w:t>
            </w:r>
          </w:p>
        </w:tc>
        <w:tc>
          <w:tcPr>
            <w:tcW w:w="641" w:type="pct"/>
          </w:tcPr>
          <w:p w14:paraId="6472974C" w14:textId="15155D02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1B231D19" w14:textId="6F9DCD19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2D20146F" w14:textId="13D21AD7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7E5C6D2A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AD4D3E7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11D21146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42BCC3AF" w14:textId="42ED616D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Counselor/Case</w:t>
            </w:r>
            <w:r>
              <w:rPr>
                <w:sz w:val="20"/>
                <w:szCs w:val="20"/>
              </w:rPr>
              <w:t xml:space="preserve"> </w:t>
            </w:r>
            <w:r w:rsidRPr="007C36DC">
              <w:rPr>
                <w:sz w:val="20"/>
                <w:szCs w:val="20"/>
              </w:rPr>
              <w:t>Manager or designated staff member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5EABF6DA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0629E0B7" w14:textId="27BF78E0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F9E85F4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4F85A154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307CE3C9" w14:textId="77777777" w:rsidTr="00CA24B4">
        <w:trPr>
          <w:cantSplit/>
        </w:trPr>
        <w:tc>
          <w:tcPr>
            <w:tcW w:w="472" w:type="pct"/>
          </w:tcPr>
          <w:p w14:paraId="30B6806A" w14:textId="0C207593" w:rsidR="00CA24B4" w:rsidRPr="007C36DC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Complete 30-day follow-ups of discharged CINS/FINS participants</w:t>
            </w:r>
          </w:p>
        </w:tc>
        <w:tc>
          <w:tcPr>
            <w:tcW w:w="851" w:type="pct"/>
          </w:tcPr>
          <w:p w14:paraId="64691D2D" w14:textId="544B465E" w:rsidR="00CA24B4" w:rsidRPr="001C371E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color w:val="000000"/>
                <w:sz w:val="20"/>
                <w:szCs w:val="20"/>
              </w:rPr>
              <w:t>90% of youth discharged from services will receive a 30 day follow-up on time</w:t>
            </w:r>
          </w:p>
        </w:tc>
        <w:tc>
          <w:tcPr>
            <w:tcW w:w="641" w:type="pct"/>
          </w:tcPr>
          <w:p w14:paraId="2F9129CE" w14:textId="66D7664D" w:rsidR="00CA24B4" w:rsidRPr="007C36DC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6EFD913C" w14:textId="707C9639" w:rsidR="00CA24B4" w:rsidRPr="007C36DC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10B99CFE" w14:textId="769C0B61" w:rsidR="00CA24B4" w:rsidRPr="007C36DC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Monthly Report</w:t>
            </w:r>
          </w:p>
        </w:tc>
        <w:tc>
          <w:tcPr>
            <w:tcW w:w="774" w:type="pct"/>
          </w:tcPr>
          <w:p w14:paraId="5B6D800C" w14:textId="77777777" w:rsidR="00CA24B4" w:rsidRPr="001C371E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Data Systems Manager</w:t>
            </w:r>
          </w:p>
          <w:p w14:paraId="12D63749" w14:textId="77777777" w:rsidR="00CA24B4" w:rsidRPr="001C371E" w:rsidRDefault="00CA24B4" w:rsidP="006C6B54">
            <w:pPr>
              <w:rPr>
                <w:sz w:val="20"/>
                <w:szCs w:val="20"/>
              </w:rPr>
            </w:pPr>
          </w:p>
          <w:p w14:paraId="3F13A6B7" w14:textId="77777777" w:rsidR="00CA24B4" w:rsidRPr="001C371E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Data collected by:</w:t>
            </w:r>
          </w:p>
          <w:p w14:paraId="3BC868DB" w14:textId="6FEF80FC" w:rsidR="00CA24B4" w:rsidRDefault="00CA24B4" w:rsidP="006C6B54">
            <w:pPr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126B7653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3FA6FCAF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43897B3" w14:textId="523440D4" w:rsidR="00CA24B4" w:rsidRDefault="00CA24B4" w:rsidP="006C6B54">
            <w:pPr>
              <w:jc w:val="center"/>
              <w:rPr>
                <w:sz w:val="20"/>
                <w:szCs w:val="20"/>
              </w:rPr>
            </w:pPr>
            <w:r w:rsidRPr="001C371E"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0A206481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6C8DE95C" w14:textId="77777777" w:rsidTr="00CA24B4">
        <w:trPr>
          <w:cantSplit/>
        </w:trPr>
        <w:tc>
          <w:tcPr>
            <w:tcW w:w="472" w:type="pct"/>
          </w:tcPr>
          <w:p w14:paraId="5DA9AF2D" w14:textId="4AF9EDF9" w:rsidR="00CA24B4" w:rsidRPr="001C371E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Complete 60- day follow ups of discharged CINS/FINS participants on time</w:t>
            </w:r>
          </w:p>
        </w:tc>
        <w:tc>
          <w:tcPr>
            <w:tcW w:w="851" w:type="pct"/>
          </w:tcPr>
          <w:p w14:paraId="51B23381" w14:textId="712B368E" w:rsidR="00CA24B4" w:rsidRPr="001C371E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discharged from services will receive a 60-day follow-up on time</w:t>
            </w:r>
          </w:p>
        </w:tc>
        <w:tc>
          <w:tcPr>
            <w:tcW w:w="641" w:type="pct"/>
          </w:tcPr>
          <w:p w14:paraId="3C6EB3C1" w14:textId="21D8E245" w:rsidR="00CA24B4" w:rsidRPr="001C371E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7DF2CF6C" w14:textId="186D2E23" w:rsidR="00CA24B4" w:rsidRPr="001C371E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2F8FA99E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Monthly </w:t>
            </w:r>
          </w:p>
          <w:p w14:paraId="670C5A0B" w14:textId="356ACF04" w:rsidR="00CA24B4" w:rsidRPr="001C371E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</w:t>
            </w:r>
          </w:p>
        </w:tc>
        <w:tc>
          <w:tcPr>
            <w:tcW w:w="774" w:type="pct"/>
          </w:tcPr>
          <w:p w14:paraId="5D94A445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2A6EC069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75D851B6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5FE742EB" w14:textId="06C39D98" w:rsidR="00CA24B4" w:rsidRPr="001C371E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45FF12ED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585FAF7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5FF9D302" w14:textId="1981880B" w:rsidR="00CA24B4" w:rsidRPr="001C371E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0E20E88B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5A247706" w14:textId="77777777" w:rsidTr="00CA24B4">
        <w:trPr>
          <w:cantSplit/>
        </w:trPr>
        <w:tc>
          <w:tcPr>
            <w:tcW w:w="472" w:type="pct"/>
          </w:tcPr>
          <w:p w14:paraId="4B233A68" w14:textId="65767C5C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Youth discharged to an appropriate setting.</w:t>
            </w:r>
          </w:p>
        </w:tc>
        <w:tc>
          <w:tcPr>
            <w:tcW w:w="851" w:type="pct"/>
          </w:tcPr>
          <w:p w14:paraId="21849734" w14:textId="0D8DD46E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will be discharged home or to another appropriate setting</w:t>
            </w:r>
          </w:p>
        </w:tc>
        <w:tc>
          <w:tcPr>
            <w:tcW w:w="641" w:type="pct"/>
          </w:tcPr>
          <w:p w14:paraId="76A95D2F" w14:textId="151B2EDE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5A68D639" w14:textId="4EE1C93F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46F2647B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</w:t>
            </w:r>
          </w:p>
          <w:p w14:paraId="02EF362E" w14:textId="5C05A06B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774" w:type="pct"/>
          </w:tcPr>
          <w:p w14:paraId="5EE80BA0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712E267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7A8444C2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2DFE44A6" w14:textId="3F4EC149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0E9C6828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1547477" w14:textId="4B59DC45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4004B9F8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05F368A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2F117206" w14:textId="77777777" w:rsidTr="00CA24B4">
        <w:trPr>
          <w:cantSplit/>
        </w:trPr>
        <w:tc>
          <w:tcPr>
            <w:tcW w:w="472" w:type="pct"/>
          </w:tcPr>
          <w:p w14:paraId="21BA6B70" w14:textId="6C066C7D" w:rsidR="00CA24B4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Complete 30-day follow ups of discharged CINS/FINS participants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pct"/>
          </w:tcPr>
          <w:p w14:paraId="07B86E59" w14:textId="4D7CF7FD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completing services will report living at home at 30 day follow-up</w:t>
            </w:r>
          </w:p>
        </w:tc>
        <w:tc>
          <w:tcPr>
            <w:tcW w:w="641" w:type="pct"/>
          </w:tcPr>
          <w:p w14:paraId="496E0AD2" w14:textId="4E42730F" w:rsidR="00CA24B4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1DA206DD" w14:textId="6644F198" w:rsidR="00CA24B4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6BEE0754" w14:textId="7DF54AAD" w:rsidR="00CA24B4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463ED5B8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7399CBE2" w14:textId="77777777" w:rsidR="00CA24B4" w:rsidRPr="00CF653A" w:rsidRDefault="00CA24B4" w:rsidP="006C6B54">
            <w:pPr>
              <w:rPr>
                <w:sz w:val="20"/>
                <w:szCs w:val="20"/>
              </w:rPr>
            </w:pPr>
          </w:p>
          <w:p w14:paraId="6E2F8759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collected by:</w:t>
            </w:r>
          </w:p>
          <w:p w14:paraId="259C0074" w14:textId="3068510D" w:rsidR="00CA24B4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 xml:space="preserve">Counselors or designated staff members. 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CCA1B02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07B16C3" w14:textId="2CFA32F8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2D24F435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7DB96606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40C6FC5D" w14:textId="77777777" w:rsidTr="00CA24B4">
        <w:trPr>
          <w:cantSplit/>
        </w:trPr>
        <w:tc>
          <w:tcPr>
            <w:tcW w:w="472" w:type="pct"/>
          </w:tcPr>
          <w:p w14:paraId="08B5A4F4" w14:textId="4CF69AEA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Complete 60-day follow ups of discharged CINS/FINS participants.</w:t>
            </w:r>
          </w:p>
        </w:tc>
        <w:tc>
          <w:tcPr>
            <w:tcW w:w="851" w:type="pct"/>
          </w:tcPr>
          <w:p w14:paraId="3B85D8F1" w14:textId="2BA1DD99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 of youth completing services will report living at home at 60 day follow up</w:t>
            </w:r>
          </w:p>
        </w:tc>
        <w:tc>
          <w:tcPr>
            <w:tcW w:w="641" w:type="pct"/>
          </w:tcPr>
          <w:p w14:paraId="18E06727" w14:textId="7BBF0135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73E1EF39" w14:textId="699E4B28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3DA3566B" w14:textId="78B635F0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0140346C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Systems Manager</w:t>
            </w:r>
          </w:p>
          <w:p w14:paraId="1727CD02" w14:textId="77777777" w:rsidR="00CA24B4" w:rsidRPr="00CF653A" w:rsidRDefault="00CA24B4" w:rsidP="006C6B54">
            <w:pPr>
              <w:rPr>
                <w:sz w:val="20"/>
                <w:szCs w:val="20"/>
              </w:rPr>
            </w:pPr>
          </w:p>
          <w:p w14:paraId="6CF07AED" w14:textId="77777777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>Data collected by:</w:t>
            </w:r>
          </w:p>
          <w:p w14:paraId="3E371253" w14:textId="60A8BA16" w:rsidR="00CA24B4" w:rsidRPr="00CF653A" w:rsidRDefault="00CA24B4" w:rsidP="006C6B54">
            <w:pPr>
              <w:rPr>
                <w:sz w:val="20"/>
                <w:szCs w:val="20"/>
              </w:rPr>
            </w:pPr>
            <w:r w:rsidRPr="00CF653A">
              <w:rPr>
                <w:sz w:val="20"/>
                <w:szCs w:val="20"/>
              </w:rPr>
              <w:t xml:space="preserve">Counselors or designated staff members. 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1C6D09E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33E2EC4" w14:textId="43F7DA73" w:rsidR="00CA24B4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2394E83A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229DB670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1C56949C" w14:textId="242F81CC" w:rsidTr="00CA24B4">
        <w:trPr>
          <w:cantSplit/>
        </w:trPr>
        <w:tc>
          <w:tcPr>
            <w:tcW w:w="472" w:type="pct"/>
          </w:tcPr>
          <w:p w14:paraId="535013CC" w14:textId="79AD6B5B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attending school regularly at discharge</w:t>
            </w:r>
          </w:p>
        </w:tc>
        <w:tc>
          <w:tcPr>
            <w:tcW w:w="851" w:type="pct"/>
          </w:tcPr>
          <w:p w14:paraId="42144F0D" w14:textId="32717F86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75% of youth completing services will report attending school regularly at 30 -day follow-up</w:t>
            </w:r>
          </w:p>
        </w:tc>
        <w:tc>
          <w:tcPr>
            <w:tcW w:w="641" w:type="pct"/>
          </w:tcPr>
          <w:p w14:paraId="20298CAD" w14:textId="2AEB6992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75069259" w14:textId="243DC2D8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182967CE" w14:textId="7068AE85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4C498B17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3C69DE4D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44820DDC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07800CE7" w14:textId="46372748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567B9CD5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F3C89F1" w14:textId="4CEAD79D" w:rsidR="00CA24B4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3084D857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736C49C2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3E32999D" w14:textId="25936D43" w:rsidTr="00CA24B4">
        <w:trPr>
          <w:cantSplit/>
        </w:trPr>
        <w:tc>
          <w:tcPr>
            <w:tcW w:w="472" w:type="pct"/>
          </w:tcPr>
          <w:p w14:paraId="2529B395" w14:textId="363C03BD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Youth attending school regularly at discharge</w:t>
            </w:r>
          </w:p>
        </w:tc>
        <w:tc>
          <w:tcPr>
            <w:tcW w:w="851" w:type="pct"/>
          </w:tcPr>
          <w:p w14:paraId="4BDB1426" w14:textId="37682C1F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75% of youth completing services will report attending school regularly at 60-day follow-up</w:t>
            </w:r>
          </w:p>
        </w:tc>
        <w:tc>
          <w:tcPr>
            <w:tcW w:w="641" w:type="pct"/>
          </w:tcPr>
          <w:p w14:paraId="2EA0D869" w14:textId="4735FE7D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6B9B0F7B" w14:textId="7D70CDD5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6B956F12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</w:t>
            </w:r>
          </w:p>
          <w:p w14:paraId="36ADCBA2" w14:textId="5C124F80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Reports</w:t>
            </w:r>
          </w:p>
        </w:tc>
        <w:tc>
          <w:tcPr>
            <w:tcW w:w="774" w:type="pct"/>
          </w:tcPr>
          <w:p w14:paraId="4580C0A9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00A73D6C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2AEC1AB3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by:</w:t>
            </w:r>
          </w:p>
          <w:p w14:paraId="4469D98C" w14:textId="5A498AE5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2BCBA594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3E9BF0D0" w14:textId="3F3BEFE9" w:rsidR="00CA24B4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7F72316D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5ADF28F1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7379DC31" w14:textId="77777777" w:rsidTr="00CA24B4">
        <w:trPr>
          <w:cantSplit/>
        </w:trPr>
        <w:tc>
          <w:tcPr>
            <w:tcW w:w="472" w:type="pct"/>
          </w:tcPr>
          <w:p w14:paraId="1C1F48EF" w14:textId="609F4AAC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Admitted youth will receive intake and assessments</w:t>
            </w:r>
          </w:p>
        </w:tc>
        <w:tc>
          <w:tcPr>
            <w:tcW w:w="851" w:type="pct"/>
          </w:tcPr>
          <w:p w14:paraId="773DB5BD" w14:textId="5A009DAC" w:rsidR="00CA24B4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99% of youth admitted to services will have a completed intake and a needs assessment initiated. (Now labeled NIRVANA Assessment Initiated)</w:t>
            </w:r>
          </w:p>
        </w:tc>
        <w:tc>
          <w:tcPr>
            <w:tcW w:w="641" w:type="pct"/>
          </w:tcPr>
          <w:p w14:paraId="1572075A" w14:textId="64ADAC9E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5290CC8E" w14:textId="75C42122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18043AA8" w14:textId="0037F93C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</w:t>
            </w:r>
          </w:p>
        </w:tc>
        <w:tc>
          <w:tcPr>
            <w:tcW w:w="774" w:type="pct"/>
          </w:tcPr>
          <w:p w14:paraId="7E612B37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Systems Manager</w:t>
            </w:r>
          </w:p>
          <w:p w14:paraId="70C3D491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754AF50D" w14:textId="23BEA302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collected by Designated Data Entry Staff by site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57A7F280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10EFF3A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7622F09" w14:textId="63803F98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2CB33361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064F6A3C" w14:textId="77777777" w:rsidTr="00CA24B4">
        <w:trPr>
          <w:cantSplit/>
        </w:trPr>
        <w:tc>
          <w:tcPr>
            <w:tcW w:w="472" w:type="pct"/>
          </w:tcPr>
          <w:p w14:paraId="1BD450A1" w14:textId="37C47B3D" w:rsidR="00CA24B4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lastRenderedPageBreak/>
              <w:t>IYP Shelters improve total occupancy rate</w:t>
            </w:r>
          </w:p>
        </w:tc>
        <w:tc>
          <w:tcPr>
            <w:tcW w:w="851" w:type="pct"/>
          </w:tcPr>
          <w:p w14:paraId="3B25ED42" w14:textId="07B8AFDA" w:rsidR="00CA24B4" w:rsidRPr="009538B7" w:rsidRDefault="00CA24B4" w:rsidP="006C6B54">
            <w:pPr>
              <w:rPr>
                <w:color w:val="FF0000"/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Shelters will attain a minimum of 80% occupancy in accordance with the CINS/FINS contract</w:t>
            </w:r>
          </w:p>
        </w:tc>
        <w:tc>
          <w:tcPr>
            <w:tcW w:w="641" w:type="pct"/>
          </w:tcPr>
          <w:p w14:paraId="390BD35F" w14:textId="533EE5C2" w:rsidR="00CA24B4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15B8A78D" w14:textId="2F0119B8" w:rsidR="00CA24B4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68007D00" w14:textId="5844844E" w:rsidR="00CA24B4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579483B8" w14:textId="7777777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778E0C72" w14:textId="77777777" w:rsidR="00CA24B4" w:rsidRPr="004542DA" w:rsidRDefault="00CA24B4" w:rsidP="006C6B54">
            <w:pPr>
              <w:rPr>
                <w:sz w:val="20"/>
                <w:szCs w:val="20"/>
              </w:rPr>
            </w:pPr>
          </w:p>
          <w:p w14:paraId="1F80731E" w14:textId="7777777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collected by:</w:t>
            </w:r>
          </w:p>
          <w:p w14:paraId="75C84C5A" w14:textId="1DCD0990" w:rsidR="00CA24B4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2026135B" w14:textId="77777777" w:rsidR="00CA24B4" w:rsidRPr="00CF653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FC14ADE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5622B6B" w14:textId="77777777" w:rsidR="00CA24B4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0228A2FB" w14:textId="5DF48D9C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</w:tr>
      <w:tr w:rsidR="00CA24B4" w:rsidRPr="007C36DC" w14:paraId="08D53826" w14:textId="43B020B5" w:rsidTr="00CA24B4">
        <w:trPr>
          <w:cantSplit/>
        </w:trPr>
        <w:tc>
          <w:tcPr>
            <w:tcW w:w="472" w:type="pct"/>
          </w:tcPr>
          <w:p w14:paraId="262214FC" w14:textId="53AD046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Improve Community access to Family Action through increased admissions</w:t>
            </w:r>
          </w:p>
        </w:tc>
        <w:tc>
          <w:tcPr>
            <w:tcW w:w="851" w:type="pct"/>
          </w:tcPr>
          <w:p w14:paraId="048BC764" w14:textId="3B0835BE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Family Action will attain a minimum of 90% admissions accordance with the CINS/FINS contract</w:t>
            </w:r>
          </w:p>
        </w:tc>
        <w:tc>
          <w:tcPr>
            <w:tcW w:w="641" w:type="pct"/>
          </w:tcPr>
          <w:p w14:paraId="016CF184" w14:textId="7C0E53EA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4B7A128B" w14:textId="4CB62973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2526442D" w14:textId="0360FAEC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3A86D08E" w14:textId="7777777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60FBA07D" w14:textId="77777777" w:rsidR="00CA24B4" w:rsidRPr="004542DA" w:rsidRDefault="00CA24B4" w:rsidP="006C6B54">
            <w:pPr>
              <w:rPr>
                <w:sz w:val="20"/>
                <w:szCs w:val="20"/>
              </w:rPr>
            </w:pPr>
          </w:p>
          <w:p w14:paraId="3048D180" w14:textId="7777777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collected by:</w:t>
            </w:r>
          </w:p>
          <w:p w14:paraId="481243F2" w14:textId="7499D92A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Counselors or designated staff members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7FC56D55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4004E96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2AD3C24F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8D2272B" w14:textId="4D2D0CE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</w:tr>
      <w:tr w:rsidR="00CA24B4" w:rsidRPr="007C36DC" w14:paraId="4499D352" w14:textId="77777777" w:rsidTr="00CA24B4">
        <w:trPr>
          <w:cantSplit/>
        </w:trPr>
        <w:tc>
          <w:tcPr>
            <w:tcW w:w="472" w:type="pct"/>
          </w:tcPr>
          <w:p w14:paraId="58C4C162" w14:textId="7EDD3611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will improve its overall performance in the CINS/FINS contract</w:t>
            </w:r>
          </w:p>
        </w:tc>
        <w:tc>
          <w:tcPr>
            <w:tcW w:w="851" w:type="pct"/>
          </w:tcPr>
          <w:p w14:paraId="0F3BB847" w14:textId="077034B9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IYP will meet a minimum of 75% of outcome measures required in the CINS/FINS contract</w:t>
            </w:r>
          </w:p>
        </w:tc>
        <w:tc>
          <w:tcPr>
            <w:tcW w:w="641" w:type="pct"/>
          </w:tcPr>
          <w:p w14:paraId="01192FF2" w14:textId="76A34B23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NETMIS</w:t>
            </w:r>
          </w:p>
        </w:tc>
        <w:tc>
          <w:tcPr>
            <w:tcW w:w="594" w:type="pct"/>
          </w:tcPr>
          <w:p w14:paraId="3E511A93" w14:textId="718664D0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48755411" w14:textId="4BD67D5E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Monthly Reports</w:t>
            </w:r>
          </w:p>
        </w:tc>
        <w:tc>
          <w:tcPr>
            <w:tcW w:w="774" w:type="pct"/>
          </w:tcPr>
          <w:p w14:paraId="7E945816" w14:textId="77777777" w:rsidR="00CA24B4" w:rsidRPr="004542DA" w:rsidRDefault="00CA24B4" w:rsidP="006C6B54">
            <w:pPr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Data Systems Manager</w:t>
            </w:r>
          </w:p>
          <w:p w14:paraId="1C043523" w14:textId="77777777" w:rsidR="00CA24B4" w:rsidRPr="004542DA" w:rsidRDefault="00CA24B4" w:rsidP="006C6B54">
            <w:pPr>
              <w:rPr>
                <w:sz w:val="20"/>
                <w:szCs w:val="20"/>
              </w:rPr>
            </w:pPr>
          </w:p>
          <w:p w14:paraId="5826ED3C" w14:textId="77777777" w:rsidR="00CA24B4" w:rsidRPr="004542DA" w:rsidRDefault="00CA24B4" w:rsidP="006C6B54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8680790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79F7074F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4E06666" w14:textId="68773DFA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  <w:r w:rsidRPr="004542DA"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7FC524E7" w14:textId="77777777" w:rsidR="00CA24B4" w:rsidRPr="004542DA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0DDE7B5D" w14:textId="77777777" w:rsidTr="00CA24B4">
        <w:trPr>
          <w:cantSplit/>
        </w:trPr>
        <w:tc>
          <w:tcPr>
            <w:tcW w:w="472" w:type="pct"/>
          </w:tcPr>
          <w:p w14:paraId="1ABC6947" w14:textId="30EACEA8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Reduce juvenile crime for at risk youth.</w:t>
            </w:r>
          </w:p>
        </w:tc>
        <w:tc>
          <w:tcPr>
            <w:tcW w:w="851" w:type="pct"/>
          </w:tcPr>
          <w:p w14:paraId="491F8A6E" w14:textId="3B06DC32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97% of youth served in CINS/FINS programs will have no arrests during services.</w:t>
            </w:r>
          </w:p>
        </w:tc>
        <w:tc>
          <w:tcPr>
            <w:tcW w:w="641" w:type="pct"/>
          </w:tcPr>
          <w:p w14:paraId="5A0E7C4B" w14:textId="113A49DA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 xml:space="preserve">DJJ Comprehensive Accountability Report </w:t>
            </w:r>
          </w:p>
        </w:tc>
        <w:tc>
          <w:tcPr>
            <w:tcW w:w="594" w:type="pct"/>
          </w:tcPr>
          <w:p w14:paraId="78C33D62" w14:textId="042FE1F4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3BFBF222" w14:textId="77777777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Annual</w:t>
            </w:r>
          </w:p>
          <w:p w14:paraId="7516C745" w14:textId="4B84C76F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Reports</w:t>
            </w:r>
          </w:p>
        </w:tc>
        <w:tc>
          <w:tcPr>
            <w:tcW w:w="774" w:type="pct"/>
          </w:tcPr>
          <w:p w14:paraId="3FE3D94C" w14:textId="77777777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Data Systems Manager</w:t>
            </w:r>
          </w:p>
          <w:p w14:paraId="231408A3" w14:textId="77777777" w:rsidR="00CA24B4" w:rsidRPr="00D67DB9" w:rsidRDefault="00CA24B4" w:rsidP="006C6B54">
            <w:pPr>
              <w:rPr>
                <w:sz w:val="20"/>
                <w:szCs w:val="20"/>
              </w:rPr>
            </w:pPr>
          </w:p>
          <w:p w14:paraId="05E786D9" w14:textId="529C0864" w:rsidR="00CA24B4" w:rsidRPr="00D67DB9" w:rsidRDefault="00CA24B4" w:rsidP="006C6B54">
            <w:pPr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 xml:space="preserve">As reported by Department of Juvenile Justice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1E2CF226" w14:textId="77777777" w:rsidR="00CA24B4" w:rsidRPr="00D67DB9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3D5261F0" w14:textId="46FAC07D" w:rsidR="00CA24B4" w:rsidRPr="00D67DB9" w:rsidRDefault="00CA24B4" w:rsidP="006C6B54">
            <w:pPr>
              <w:jc w:val="center"/>
              <w:rPr>
                <w:sz w:val="20"/>
                <w:szCs w:val="20"/>
              </w:rPr>
            </w:pPr>
            <w:r w:rsidRPr="00D67DB9"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C840EA1" w14:textId="77777777" w:rsidR="00CA24B4" w:rsidRPr="00D67DB9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1131F32F" w14:textId="77777777" w:rsidR="00CA24B4" w:rsidRPr="00D67DB9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0CEDBDDE" w14:textId="77777777" w:rsidTr="00CA24B4">
        <w:trPr>
          <w:cantSplit/>
        </w:trPr>
        <w:tc>
          <w:tcPr>
            <w:tcW w:w="472" w:type="pct"/>
          </w:tcPr>
          <w:p w14:paraId="5B6142D1" w14:textId="7413AAF0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Provide effective services</w:t>
            </w:r>
          </w:p>
        </w:tc>
        <w:tc>
          <w:tcPr>
            <w:tcW w:w="851" w:type="pct"/>
          </w:tcPr>
          <w:p w14:paraId="3D4D3C65" w14:textId="31919E91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Recidivism rate does not exceed 20% in 6 months for residential services or 8% in 12 months for non-residential services</w:t>
            </w:r>
          </w:p>
        </w:tc>
        <w:tc>
          <w:tcPr>
            <w:tcW w:w="641" w:type="pct"/>
          </w:tcPr>
          <w:p w14:paraId="5712BAD1" w14:textId="3A7CF160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DJJ Comprehensive Accountability Report</w:t>
            </w:r>
          </w:p>
        </w:tc>
        <w:tc>
          <w:tcPr>
            <w:tcW w:w="594" w:type="pct"/>
          </w:tcPr>
          <w:p w14:paraId="0495D2C0" w14:textId="6644BB67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CINS/FINS</w:t>
            </w:r>
          </w:p>
        </w:tc>
        <w:tc>
          <w:tcPr>
            <w:tcW w:w="464" w:type="pct"/>
          </w:tcPr>
          <w:p w14:paraId="75D63BDA" w14:textId="77777777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Annual</w:t>
            </w:r>
          </w:p>
          <w:p w14:paraId="02C2B5AB" w14:textId="36C30771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Report</w:t>
            </w:r>
          </w:p>
        </w:tc>
        <w:tc>
          <w:tcPr>
            <w:tcW w:w="774" w:type="pct"/>
          </w:tcPr>
          <w:p w14:paraId="73014D98" w14:textId="77777777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Data Systems Manager</w:t>
            </w:r>
          </w:p>
          <w:p w14:paraId="140AAE5E" w14:textId="77777777" w:rsidR="00CA24B4" w:rsidRPr="00B83C3B" w:rsidRDefault="00CA24B4" w:rsidP="006C6B54">
            <w:pPr>
              <w:rPr>
                <w:sz w:val="20"/>
                <w:szCs w:val="20"/>
              </w:rPr>
            </w:pPr>
          </w:p>
          <w:p w14:paraId="02C01127" w14:textId="78D00038" w:rsidR="00CA24B4" w:rsidRPr="00B83C3B" w:rsidRDefault="00CA24B4" w:rsidP="006C6B54">
            <w:pPr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As reported by Department of Juvenile Justice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1D5EC935" w14:textId="77777777" w:rsidR="00CA24B4" w:rsidRPr="00B83C3B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5859BE08" w14:textId="5EA56DC3" w:rsidR="00CA24B4" w:rsidRPr="00B83C3B" w:rsidRDefault="00CA24B4" w:rsidP="006C6B54">
            <w:pPr>
              <w:jc w:val="center"/>
              <w:rPr>
                <w:sz w:val="20"/>
                <w:szCs w:val="20"/>
              </w:rPr>
            </w:pPr>
            <w:r w:rsidRPr="00B83C3B"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05DC0B8E" w14:textId="77777777" w:rsidR="00CA24B4" w:rsidRPr="00B83C3B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65B40779" w14:textId="77777777" w:rsidR="00CA24B4" w:rsidRPr="00B83C3B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6288A2AA" w14:textId="54BCE77F" w:rsidTr="00CA24B4">
        <w:trPr>
          <w:cantSplit/>
        </w:trPr>
        <w:tc>
          <w:tcPr>
            <w:tcW w:w="472" w:type="pct"/>
          </w:tcPr>
          <w:p w14:paraId="6288A29E" w14:textId="3EC8FCED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 xml:space="preserve">Increase SAMH performance </w:t>
            </w:r>
          </w:p>
        </w:tc>
        <w:tc>
          <w:tcPr>
            <w:tcW w:w="851" w:type="pct"/>
          </w:tcPr>
          <w:p w14:paraId="6288A29F" w14:textId="77777777" w:rsidR="00CA24B4" w:rsidRPr="00BE76F1" w:rsidRDefault="00CA24B4" w:rsidP="006C6B54">
            <w:pPr>
              <w:rPr>
                <w:color w:val="000000"/>
                <w:sz w:val="20"/>
                <w:szCs w:val="20"/>
              </w:rPr>
            </w:pPr>
            <w:r w:rsidRPr="00BE76F1">
              <w:rPr>
                <w:color w:val="000000"/>
                <w:sz w:val="20"/>
                <w:szCs w:val="20"/>
              </w:rPr>
              <w:t>95% of SAMH direct service staff shall meet at least 90% of expected level of contact hours as measured on a monthly basis (staff with CDS over 3 months).</w:t>
            </w:r>
          </w:p>
        </w:tc>
        <w:tc>
          <w:tcPr>
            <w:tcW w:w="641" w:type="pct"/>
          </w:tcPr>
          <w:p w14:paraId="6288A2A0" w14:textId="06C2F9E9" w:rsidR="00CA24B4" w:rsidRPr="00BE76F1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 PBPS Data System</w:t>
            </w:r>
          </w:p>
        </w:tc>
        <w:tc>
          <w:tcPr>
            <w:tcW w:w="594" w:type="pct"/>
          </w:tcPr>
          <w:p w14:paraId="6288A2A1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</w:t>
            </w:r>
          </w:p>
        </w:tc>
        <w:tc>
          <w:tcPr>
            <w:tcW w:w="464" w:type="pct"/>
          </w:tcPr>
          <w:p w14:paraId="6288A2A2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Monthly Report</w:t>
            </w:r>
          </w:p>
        </w:tc>
        <w:tc>
          <w:tcPr>
            <w:tcW w:w="774" w:type="pct"/>
          </w:tcPr>
          <w:p w14:paraId="6288A2A3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6288A2A4" w14:textId="77777777" w:rsidR="00CA24B4" w:rsidRPr="00BE76F1" w:rsidRDefault="00CA24B4" w:rsidP="006C6B54">
            <w:pPr>
              <w:rPr>
                <w:sz w:val="20"/>
                <w:szCs w:val="20"/>
              </w:rPr>
            </w:pPr>
          </w:p>
          <w:p w14:paraId="6288A2A5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 xml:space="preserve">SAMH direct service staff 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288A2A6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288A2A7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288A2A8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6288A2A9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AE6953" w14:paraId="1B035059" w14:textId="0B7368B1" w:rsidTr="00CA24B4">
        <w:trPr>
          <w:cantSplit/>
        </w:trPr>
        <w:tc>
          <w:tcPr>
            <w:tcW w:w="472" w:type="pct"/>
          </w:tcPr>
          <w:p w14:paraId="4703FE58" w14:textId="1A71CFF8" w:rsidR="00CA24B4" w:rsidRPr="00BE76F1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Increase  student knowledge of the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Good For Drugs/Too Good For Violence Curriculum</w:t>
            </w:r>
          </w:p>
        </w:tc>
        <w:tc>
          <w:tcPr>
            <w:tcW w:w="851" w:type="pct"/>
          </w:tcPr>
          <w:p w14:paraId="7F41459D" w14:textId="53B10A80" w:rsidR="00CA24B4" w:rsidRPr="00BE76F1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Youth taking the </w:t>
            </w:r>
            <w:proofErr w:type="spellStart"/>
            <w:r>
              <w:rPr>
                <w:sz w:val="20"/>
                <w:szCs w:val="20"/>
              </w:rPr>
              <w:t>To</w:t>
            </w:r>
            <w:proofErr w:type="spellEnd"/>
            <w:r>
              <w:rPr>
                <w:sz w:val="20"/>
                <w:szCs w:val="20"/>
              </w:rPr>
              <w:t xml:space="preserve"> Good For Drugs Curriculum shall on average improve their posttest score by at least   15%.</w:t>
            </w:r>
          </w:p>
        </w:tc>
        <w:tc>
          <w:tcPr>
            <w:tcW w:w="641" w:type="pct"/>
          </w:tcPr>
          <w:p w14:paraId="06189B77" w14:textId="7F9437EF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 Data System</w:t>
            </w:r>
          </w:p>
        </w:tc>
        <w:tc>
          <w:tcPr>
            <w:tcW w:w="594" w:type="pct"/>
          </w:tcPr>
          <w:p w14:paraId="7910C86B" w14:textId="7432B6AB" w:rsidR="00CA24B4" w:rsidRPr="00BE76F1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SAMH</w:t>
            </w:r>
          </w:p>
        </w:tc>
        <w:tc>
          <w:tcPr>
            <w:tcW w:w="464" w:type="pct"/>
          </w:tcPr>
          <w:p w14:paraId="13E5A6D0" w14:textId="5896BF39" w:rsidR="00CA24B4" w:rsidRPr="00BE76F1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Report</w:t>
            </w:r>
          </w:p>
        </w:tc>
        <w:tc>
          <w:tcPr>
            <w:tcW w:w="774" w:type="pct"/>
          </w:tcPr>
          <w:p w14:paraId="28AF7E2B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6F87F5F5" w14:textId="77777777" w:rsidR="00CA24B4" w:rsidRPr="00BE76F1" w:rsidRDefault="00CA24B4" w:rsidP="006C6B54">
            <w:pPr>
              <w:rPr>
                <w:sz w:val="20"/>
                <w:szCs w:val="20"/>
              </w:rPr>
            </w:pPr>
          </w:p>
          <w:p w14:paraId="6C3D2970" w14:textId="4DF3BD00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 direct service staff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016BB084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1B5F7120" w14:textId="1AA692BA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3783A2CE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5009976F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7C36DC" w14:paraId="5264D930" w14:textId="0C10D18A" w:rsidTr="00CA24B4">
        <w:trPr>
          <w:cantSplit/>
        </w:trPr>
        <w:tc>
          <w:tcPr>
            <w:tcW w:w="472" w:type="pct"/>
          </w:tcPr>
          <w:p w14:paraId="46550294" w14:textId="13A93B64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Increase student knowledge  of the  Project Success Curriculum </w:t>
            </w:r>
          </w:p>
        </w:tc>
        <w:tc>
          <w:tcPr>
            <w:tcW w:w="851" w:type="pct"/>
          </w:tcPr>
          <w:p w14:paraId="4650B132" w14:textId="0A6AD812" w:rsidR="00CA24B4" w:rsidRPr="00BE76F1" w:rsidRDefault="00CA24B4" w:rsidP="006C6B54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Youth taking the Project Success Curriculum shall on average improve their posttest score by at least   15%.</w:t>
            </w:r>
          </w:p>
        </w:tc>
        <w:tc>
          <w:tcPr>
            <w:tcW w:w="641" w:type="pct"/>
          </w:tcPr>
          <w:p w14:paraId="20AAA54E" w14:textId="5CE0F861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CDS Data System</w:t>
            </w:r>
          </w:p>
        </w:tc>
        <w:tc>
          <w:tcPr>
            <w:tcW w:w="594" w:type="pct"/>
          </w:tcPr>
          <w:p w14:paraId="4D946884" w14:textId="3DA57CA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SAMH</w:t>
            </w:r>
          </w:p>
        </w:tc>
        <w:tc>
          <w:tcPr>
            <w:tcW w:w="464" w:type="pct"/>
          </w:tcPr>
          <w:p w14:paraId="517A7F39" w14:textId="10ABDD3A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Report</w:t>
            </w:r>
          </w:p>
        </w:tc>
        <w:tc>
          <w:tcPr>
            <w:tcW w:w="774" w:type="pct"/>
          </w:tcPr>
          <w:p w14:paraId="2C52A348" w14:textId="77777777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Data Systems Manager</w:t>
            </w:r>
          </w:p>
          <w:p w14:paraId="794ED73F" w14:textId="77777777" w:rsidR="00CA24B4" w:rsidRPr="00BE76F1" w:rsidRDefault="00CA24B4" w:rsidP="006C6B54">
            <w:pPr>
              <w:rPr>
                <w:sz w:val="20"/>
                <w:szCs w:val="20"/>
              </w:rPr>
            </w:pPr>
          </w:p>
          <w:p w14:paraId="636F7D6E" w14:textId="60A480C6" w:rsidR="00CA24B4" w:rsidRPr="00BE76F1" w:rsidRDefault="00CA24B4" w:rsidP="006C6B54">
            <w:pPr>
              <w:rPr>
                <w:sz w:val="20"/>
                <w:szCs w:val="20"/>
              </w:rPr>
            </w:pPr>
            <w:r w:rsidRPr="00BE76F1">
              <w:rPr>
                <w:sz w:val="20"/>
                <w:szCs w:val="20"/>
              </w:rPr>
              <w:t>SAMH direct service staff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472BC8FD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75CA7E8E" w14:textId="21ED138F" w:rsidR="00CA24B4" w:rsidRDefault="00CA24B4" w:rsidP="006C6B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7465F5F5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0699B942" w14:textId="77777777" w:rsidR="00CA24B4" w:rsidRPr="00BE76F1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  <w:tr w:rsidR="00CA24B4" w:rsidRPr="008E1789" w14:paraId="6288A2B7" w14:textId="40956107" w:rsidTr="00CA24B4">
        <w:trPr>
          <w:cantSplit/>
        </w:trPr>
        <w:tc>
          <w:tcPr>
            <w:tcW w:w="472" w:type="pct"/>
          </w:tcPr>
          <w:p w14:paraId="6288A2AB" w14:textId="77777777" w:rsidR="00CA24B4" w:rsidRPr="00335F20" w:rsidRDefault="00CA24B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Responsive to stakeholders</w:t>
            </w:r>
          </w:p>
        </w:tc>
        <w:tc>
          <w:tcPr>
            <w:tcW w:w="851" w:type="pct"/>
          </w:tcPr>
          <w:p w14:paraId="6288A2AC" w14:textId="3321CFAB" w:rsidR="00CA24B4" w:rsidRPr="00335F20" w:rsidRDefault="00CA24B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 xml:space="preserve">90% of stakeholders surveyed will agree or strongly agree that </w:t>
            </w:r>
            <w:r>
              <w:rPr>
                <w:sz w:val="20"/>
                <w:szCs w:val="20"/>
              </w:rPr>
              <w:t>“</w:t>
            </w:r>
            <w:r w:rsidRPr="00335F20">
              <w:rPr>
                <w:sz w:val="20"/>
                <w:szCs w:val="20"/>
              </w:rPr>
              <w:t xml:space="preserve">CDS has </w:t>
            </w:r>
            <w:r>
              <w:rPr>
                <w:sz w:val="20"/>
                <w:szCs w:val="20"/>
              </w:rPr>
              <w:t>a good working relationship with our organization.”</w:t>
            </w:r>
          </w:p>
        </w:tc>
        <w:tc>
          <w:tcPr>
            <w:tcW w:w="641" w:type="pct"/>
          </w:tcPr>
          <w:p w14:paraId="6288A2AD" w14:textId="77777777" w:rsidR="00CA24B4" w:rsidRPr="00335F20" w:rsidRDefault="00CA24B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Stakeholders Surveys</w:t>
            </w:r>
          </w:p>
        </w:tc>
        <w:tc>
          <w:tcPr>
            <w:tcW w:w="594" w:type="pct"/>
          </w:tcPr>
          <w:p w14:paraId="6288A2AE" w14:textId="77777777" w:rsidR="00CA24B4" w:rsidRPr="00335F20" w:rsidRDefault="00CA24B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All programs</w:t>
            </w:r>
          </w:p>
        </w:tc>
        <w:tc>
          <w:tcPr>
            <w:tcW w:w="464" w:type="pct"/>
          </w:tcPr>
          <w:p w14:paraId="6288A2AF" w14:textId="4374FD67" w:rsidR="00CA24B4" w:rsidRPr="00335F20" w:rsidRDefault="00CA24B4" w:rsidP="006C6B54">
            <w:pPr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Annually</w:t>
            </w:r>
          </w:p>
        </w:tc>
        <w:tc>
          <w:tcPr>
            <w:tcW w:w="774" w:type="pct"/>
          </w:tcPr>
          <w:p w14:paraId="6288A2B0" w14:textId="77777777" w:rsidR="00CA24B4" w:rsidRPr="00335F20" w:rsidRDefault="00CA24B4" w:rsidP="006C6B54">
            <w:pPr>
              <w:rPr>
                <w:color w:val="000000"/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Chief Operations Officer</w:t>
            </w:r>
          </w:p>
          <w:p w14:paraId="6288A2B1" w14:textId="77777777" w:rsidR="00CA24B4" w:rsidRPr="00335F20" w:rsidRDefault="00CA24B4" w:rsidP="006C6B54">
            <w:pPr>
              <w:rPr>
                <w:color w:val="000000"/>
                <w:sz w:val="20"/>
                <w:szCs w:val="20"/>
              </w:rPr>
            </w:pPr>
          </w:p>
          <w:p w14:paraId="6288A2B2" w14:textId="00FA099C" w:rsidR="00CA24B4" w:rsidRPr="00335F20" w:rsidRDefault="00CA24B4" w:rsidP="006C6B54">
            <w:pPr>
              <w:rPr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288A2B3" w14:textId="77777777" w:rsidR="00CA24B4" w:rsidRPr="00335F20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288A2B4" w14:textId="77777777" w:rsidR="00CA24B4" w:rsidRPr="00335F20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288A2B5" w14:textId="77777777" w:rsidR="00CA24B4" w:rsidRPr="00335F20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6288A2B6" w14:textId="77777777" w:rsidR="00CA24B4" w:rsidRPr="00335F20" w:rsidRDefault="00CA24B4" w:rsidP="006C6B54">
            <w:pPr>
              <w:jc w:val="center"/>
              <w:rPr>
                <w:sz w:val="20"/>
                <w:szCs w:val="20"/>
              </w:rPr>
            </w:pPr>
            <w:r w:rsidRPr="00335F20">
              <w:rPr>
                <w:sz w:val="20"/>
                <w:szCs w:val="20"/>
              </w:rPr>
              <w:t>X</w:t>
            </w:r>
          </w:p>
        </w:tc>
      </w:tr>
      <w:tr w:rsidR="00CA24B4" w:rsidRPr="007C36DC" w14:paraId="6288A2D9" w14:textId="5E20A207" w:rsidTr="00CA24B4">
        <w:trPr>
          <w:cantSplit/>
        </w:trPr>
        <w:tc>
          <w:tcPr>
            <w:tcW w:w="472" w:type="pct"/>
          </w:tcPr>
          <w:p w14:paraId="6288A2CA" w14:textId="77777777" w:rsidR="00CA24B4" w:rsidRPr="007C36DC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Reduce and/or control programs variable costs.</w:t>
            </w:r>
          </w:p>
        </w:tc>
        <w:tc>
          <w:tcPr>
            <w:tcW w:w="851" w:type="pct"/>
          </w:tcPr>
          <w:p w14:paraId="6288A2CB" w14:textId="77777777" w:rsidR="00CA24B4" w:rsidRPr="007C36DC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 xml:space="preserve">Establish </w:t>
            </w:r>
            <w:r>
              <w:rPr>
                <w:sz w:val="20"/>
                <w:szCs w:val="20"/>
              </w:rPr>
              <w:t xml:space="preserve">program budgets </w:t>
            </w:r>
            <w:r w:rsidRPr="007C36DC">
              <w:rPr>
                <w:sz w:val="20"/>
                <w:szCs w:val="20"/>
              </w:rPr>
              <w:t>based on historical experien</w:t>
            </w:r>
            <w:r>
              <w:rPr>
                <w:sz w:val="20"/>
                <w:szCs w:val="20"/>
              </w:rPr>
              <w:t>ce and provide managers monthly</w:t>
            </w:r>
            <w:r w:rsidRPr="007C36DC">
              <w:rPr>
                <w:sz w:val="20"/>
                <w:szCs w:val="20"/>
              </w:rPr>
              <w:t xml:space="preserve"> expenditure reports to utilize for planning and to track progress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41" w:type="pct"/>
          </w:tcPr>
          <w:p w14:paraId="6288A2CC" w14:textId="081F2404" w:rsidR="00CA24B4" w:rsidRPr="007C36DC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 Directors Budget Reports</w:t>
            </w:r>
          </w:p>
        </w:tc>
        <w:tc>
          <w:tcPr>
            <w:tcW w:w="594" w:type="pct"/>
          </w:tcPr>
          <w:p w14:paraId="6288A2CD" w14:textId="77777777" w:rsidR="00CA24B4" w:rsidRPr="007C36DC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programs</w:t>
            </w:r>
          </w:p>
        </w:tc>
        <w:tc>
          <w:tcPr>
            <w:tcW w:w="464" w:type="pct"/>
          </w:tcPr>
          <w:p w14:paraId="6288A2CE" w14:textId="77777777" w:rsidR="00CA24B4" w:rsidRPr="007C36DC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Monthly Report, one week prior to EMT</w:t>
            </w:r>
          </w:p>
        </w:tc>
        <w:tc>
          <w:tcPr>
            <w:tcW w:w="774" w:type="pct"/>
          </w:tcPr>
          <w:p w14:paraId="6288A2CF" w14:textId="77777777" w:rsidR="00CA24B4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Chief Financial Officer </w:t>
            </w:r>
          </w:p>
          <w:p w14:paraId="6288A2D0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6288A2D1" w14:textId="77777777" w:rsidR="00CA24B4" w:rsidRDefault="00CA24B4" w:rsidP="006C6B54">
            <w:pPr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Data Systems Manager</w:t>
            </w:r>
          </w:p>
          <w:p w14:paraId="6288A2D2" w14:textId="77777777" w:rsidR="00CA24B4" w:rsidRDefault="00CA24B4" w:rsidP="006C6B54">
            <w:pPr>
              <w:rPr>
                <w:sz w:val="20"/>
                <w:szCs w:val="20"/>
              </w:rPr>
            </w:pPr>
          </w:p>
          <w:p w14:paraId="6288A2D4" w14:textId="227CA92A" w:rsidR="00CA24B4" w:rsidRPr="007C36DC" w:rsidRDefault="00CA24B4" w:rsidP="006C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Expenses controlled by: Regional Directors</w:t>
            </w:r>
          </w:p>
        </w:tc>
        <w:tc>
          <w:tcPr>
            <w:tcW w:w="259" w:type="pct"/>
            <w:tcBorders>
              <w:top w:val="single" w:sz="4" w:space="0" w:color="auto"/>
              <w:bottom w:val="single" w:sz="4" w:space="0" w:color="auto"/>
            </w:tcBorders>
          </w:tcPr>
          <w:p w14:paraId="6288A2D5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6288A2D6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288A2D7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  <w:r w:rsidRPr="007C36DC">
              <w:rPr>
                <w:sz w:val="20"/>
                <w:szCs w:val="20"/>
              </w:rPr>
              <w:t>X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</w:tcPr>
          <w:p w14:paraId="6288A2D8" w14:textId="77777777" w:rsidR="00CA24B4" w:rsidRPr="007C36DC" w:rsidRDefault="00CA24B4" w:rsidP="006C6B5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288A2DA" w14:textId="77777777" w:rsidR="00FB6560" w:rsidRPr="00F629BC" w:rsidRDefault="00FB6560" w:rsidP="00F629BC">
      <w:pPr>
        <w:rPr>
          <w:sz w:val="20"/>
          <w:szCs w:val="20"/>
        </w:rPr>
      </w:pPr>
    </w:p>
    <w:sectPr w:rsidR="00FB6560" w:rsidRPr="00F629BC" w:rsidSect="0082289C">
      <w:footerReference w:type="default" r:id="rId7"/>
      <w:pgSz w:w="15840" w:h="12240" w:orient="landscape"/>
      <w:pgMar w:top="900" w:right="720" w:bottom="630" w:left="810" w:header="720" w:footer="75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ADC517F" w16cex:dateUtc="2026-05-26T2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24A4BD4" w16cid:durableId="0ADC51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E97AA" w14:textId="77777777" w:rsidR="009F66F1" w:rsidRDefault="009F66F1">
      <w:r>
        <w:separator/>
      </w:r>
    </w:p>
  </w:endnote>
  <w:endnote w:type="continuationSeparator" w:id="0">
    <w:p w14:paraId="25E96294" w14:textId="77777777" w:rsidR="009F66F1" w:rsidRDefault="009F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A2DF" w14:textId="77777777" w:rsidR="0052038C" w:rsidRDefault="0052038C">
    <w:pPr>
      <w:pStyle w:val="Footer"/>
    </w:pPr>
    <w:r>
      <w:tab/>
    </w:r>
  </w:p>
  <w:p w14:paraId="6288A2E0" w14:textId="224492BA" w:rsidR="0052038C" w:rsidRDefault="0052038C" w:rsidP="00463EC9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EB6C25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EB6C25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62B558" w14:textId="77777777" w:rsidR="009F66F1" w:rsidRDefault="009F66F1">
      <w:r>
        <w:separator/>
      </w:r>
    </w:p>
  </w:footnote>
  <w:footnote w:type="continuationSeparator" w:id="0">
    <w:p w14:paraId="32DE0D7E" w14:textId="77777777" w:rsidR="009F66F1" w:rsidRDefault="009F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A61DF"/>
    <w:multiLevelType w:val="hybridMultilevel"/>
    <w:tmpl w:val="DE7827DC"/>
    <w:lvl w:ilvl="0" w:tplc="92E6044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06296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421B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1234D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1E3A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16CF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FE5B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E605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AC73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60"/>
    <w:rsid w:val="00014042"/>
    <w:rsid w:val="00050E1C"/>
    <w:rsid w:val="00070FFB"/>
    <w:rsid w:val="00080C8D"/>
    <w:rsid w:val="00092317"/>
    <w:rsid w:val="00092CC1"/>
    <w:rsid w:val="000D56DD"/>
    <w:rsid w:val="000E5EB7"/>
    <w:rsid w:val="000F104C"/>
    <w:rsid w:val="000F1D49"/>
    <w:rsid w:val="000F4C2A"/>
    <w:rsid w:val="000F7B7A"/>
    <w:rsid w:val="00133165"/>
    <w:rsid w:val="001409F9"/>
    <w:rsid w:val="0014466D"/>
    <w:rsid w:val="00192F3B"/>
    <w:rsid w:val="001C371E"/>
    <w:rsid w:val="001C3BDE"/>
    <w:rsid w:val="002104A9"/>
    <w:rsid w:val="002373DD"/>
    <w:rsid w:val="00251E61"/>
    <w:rsid w:val="0027389D"/>
    <w:rsid w:val="00276F32"/>
    <w:rsid w:val="0028349D"/>
    <w:rsid w:val="002862E7"/>
    <w:rsid w:val="002C01A2"/>
    <w:rsid w:val="002C3495"/>
    <w:rsid w:val="002C5FC6"/>
    <w:rsid w:val="002E7930"/>
    <w:rsid w:val="002F1201"/>
    <w:rsid w:val="00333DC0"/>
    <w:rsid w:val="00335F20"/>
    <w:rsid w:val="00341594"/>
    <w:rsid w:val="003843CC"/>
    <w:rsid w:val="00394FC7"/>
    <w:rsid w:val="003B00EE"/>
    <w:rsid w:val="003B0702"/>
    <w:rsid w:val="003C0FC4"/>
    <w:rsid w:val="00433570"/>
    <w:rsid w:val="00443936"/>
    <w:rsid w:val="004542DA"/>
    <w:rsid w:val="00463EC9"/>
    <w:rsid w:val="00464611"/>
    <w:rsid w:val="00470031"/>
    <w:rsid w:val="004A4082"/>
    <w:rsid w:val="004D60B8"/>
    <w:rsid w:val="004E249B"/>
    <w:rsid w:val="004F6495"/>
    <w:rsid w:val="00502BCE"/>
    <w:rsid w:val="0052038C"/>
    <w:rsid w:val="00527403"/>
    <w:rsid w:val="00541F30"/>
    <w:rsid w:val="0055127A"/>
    <w:rsid w:val="00585863"/>
    <w:rsid w:val="00593812"/>
    <w:rsid w:val="005A7F76"/>
    <w:rsid w:val="005B2912"/>
    <w:rsid w:val="005C5950"/>
    <w:rsid w:val="005E227B"/>
    <w:rsid w:val="005E4337"/>
    <w:rsid w:val="005E7E67"/>
    <w:rsid w:val="005F1732"/>
    <w:rsid w:val="005F407D"/>
    <w:rsid w:val="00606C9E"/>
    <w:rsid w:val="00612E1F"/>
    <w:rsid w:val="006151F3"/>
    <w:rsid w:val="00616AA4"/>
    <w:rsid w:val="00617162"/>
    <w:rsid w:val="006227DF"/>
    <w:rsid w:val="00644EB5"/>
    <w:rsid w:val="006460E9"/>
    <w:rsid w:val="00680AE4"/>
    <w:rsid w:val="006906DA"/>
    <w:rsid w:val="00696C0F"/>
    <w:rsid w:val="006A4B1A"/>
    <w:rsid w:val="006C31E6"/>
    <w:rsid w:val="006C6B54"/>
    <w:rsid w:val="006E5444"/>
    <w:rsid w:val="00715A23"/>
    <w:rsid w:val="00735214"/>
    <w:rsid w:val="007372F3"/>
    <w:rsid w:val="00743F6A"/>
    <w:rsid w:val="00765652"/>
    <w:rsid w:val="00766D4E"/>
    <w:rsid w:val="00775C5C"/>
    <w:rsid w:val="00775E31"/>
    <w:rsid w:val="00776CE5"/>
    <w:rsid w:val="0079403F"/>
    <w:rsid w:val="007A4BF1"/>
    <w:rsid w:val="007B4B7D"/>
    <w:rsid w:val="007C36DC"/>
    <w:rsid w:val="007D4556"/>
    <w:rsid w:val="008024F3"/>
    <w:rsid w:val="00820DAD"/>
    <w:rsid w:val="0082289C"/>
    <w:rsid w:val="0083692D"/>
    <w:rsid w:val="008369C0"/>
    <w:rsid w:val="008712E2"/>
    <w:rsid w:val="008A48F1"/>
    <w:rsid w:val="008D21CE"/>
    <w:rsid w:val="008D34A3"/>
    <w:rsid w:val="008D5016"/>
    <w:rsid w:val="008E1789"/>
    <w:rsid w:val="008F3AD0"/>
    <w:rsid w:val="009049E6"/>
    <w:rsid w:val="009158A5"/>
    <w:rsid w:val="00933506"/>
    <w:rsid w:val="009446A9"/>
    <w:rsid w:val="00947EC3"/>
    <w:rsid w:val="009538B7"/>
    <w:rsid w:val="0095769C"/>
    <w:rsid w:val="009668C2"/>
    <w:rsid w:val="009851E8"/>
    <w:rsid w:val="0099143A"/>
    <w:rsid w:val="00996538"/>
    <w:rsid w:val="009B2E7C"/>
    <w:rsid w:val="009C1FD2"/>
    <w:rsid w:val="009C541D"/>
    <w:rsid w:val="009C7823"/>
    <w:rsid w:val="009D249D"/>
    <w:rsid w:val="009E6115"/>
    <w:rsid w:val="009F66F1"/>
    <w:rsid w:val="00A07906"/>
    <w:rsid w:val="00A14FFE"/>
    <w:rsid w:val="00A23A90"/>
    <w:rsid w:val="00A407F4"/>
    <w:rsid w:val="00A4115F"/>
    <w:rsid w:val="00A71260"/>
    <w:rsid w:val="00A72E48"/>
    <w:rsid w:val="00A81D1B"/>
    <w:rsid w:val="00AA327A"/>
    <w:rsid w:val="00AC0DC1"/>
    <w:rsid w:val="00AD1F5E"/>
    <w:rsid w:val="00AD6292"/>
    <w:rsid w:val="00AE1467"/>
    <w:rsid w:val="00AE6953"/>
    <w:rsid w:val="00AE7B82"/>
    <w:rsid w:val="00B15E46"/>
    <w:rsid w:val="00B22144"/>
    <w:rsid w:val="00B310E1"/>
    <w:rsid w:val="00B3216B"/>
    <w:rsid w:val="00B3678D"/>
    <w:rsid w:val="00B72634"/>
    <w:rsid w:val="00B83C3B"/>
    <w:rsid w:val="00BA1420"/>
    <w:rsid w:val="00BA1C26"/>
    <w:rsid w:val="00BA44D6"/>
    <w:rsid w:val="00BC1F5C"/>
    <w:rsid w:val="00BD13EB"/>
    <w:rsid w:val="00BE38F4"/>
    <w:rsid w:val="00BE76F1"/>
    <w:rsid w:val="00BF11C4"/>
    <w:rsid w:val="00C40F9F"/>
    <w:rsid w:val="00C53143"/>
    <w:rsid w:val="00C54466"/>
    <w:rsid w:val="00C54D7D"/>
    <w:rsid w:val="00CA24B4"/>
    <w:rsid w:val="00CA4081"/>
    <w:rsid w:val="00CA51B7"/>
    <w:rsid w:val="00CD133A"/>
    <w:rsid w:val="00CE00B0"/>
    <w:rsid w:val="00CF28A6"/>
    <w:rsid w:val="00CF653A"/>
    <w:rsid w:val="00D01321"/>
    <w:rsid w:val="00D11310"/>
    <w:rsid w:val="00D17B9F"/>
    <w:rsid w:val="00D52F56"/>
    <w:rsid w:val="00D5412E"/>
    <w:rsid w:val="00D67D26"/>
    <w:rsid w:val="00D67DB9"/>
    <w:rsid w:val="00D73493"/>
    <w:rsid w:val="00D964A5"/>
    <w:rsid w:val="00D96626"/>
    <w:rsid w:val="00DA1FD8"/>
    <w:rsid w:val="00DB1FFE"/>
    <w:rsid w:val="00DC02F2"/>
    <w:rsid w:val="00DE21B1"/>
    <w:rsid w:val="00DE2708"/>
    <w:rsid w:val="00DE7C6F"/>
    <w:rsid w:val="00DF6F82"/>
    <w:rsid w:val="00DF79FC"/>
    <w:rsid w:val="00E047CA"/>
    <w:rsid w:val="00E07673"/>
    <w:rsid w:val="00E3195E"/>
    <w:rsid w:val="00E400B9"/>
    <w:rsid w:val="00EB6C25"/>
    <w:rsid w:val="00ED6333"/>
    <w:rsid w:val="00F05363"/>
    <w:rsid w:val="00F206C1"/>
    <w:rsid w:val="00F27346"/>
    <w:rsid w:val="00F323FD"/>
    <w:rsid w:val="00F33AF0"/>
    <w:rsid w:val="00F559C5"/>
    <w:rsid w:val="00F629BC"/>
    <w:rsid w:val="00F654BF"/>
    <w:rsid w:val="00F65EDC"/>
    <w:rsid w:val="00F679A7"/>
    <w:rsid w:val="00F70BF0"/>
    <w:rsid w:val="00F755A1"/>
    <w:rsid w:val="00F77017"/>
    <w:rsid w:val="00FB6560"/>
    <w:rsid w:val="00FC543F"/>
    <w:rsid w:val="00FD0BAA"/>
    <w:rsid w:val="00FF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88A213"/>
  <w15:docId w15:val="{E267A30F-878B-439C-AB5D-3494DB62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B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616AA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463E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63E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63EC9"/>
  </w:style>
  <w:style w:type="paragraph" w:styleId="BalloonText">
    <w:name w:val="Balloon Text"/>
    <w:basedOn w:val="Normal"/>
    <w:link w:val="BalloonTextChar"/>
    <w:semiHidden/>
    <w:unhideWhenUsed/>
    <w:rsid w:val="000F1D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F1D4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5446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4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46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4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4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0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 Family &amp; Behavioral Health Services, Inc</vt:lpstr>
    </vt:vector>
  </TitlesOfParts>
  <Company>CDS Family &amp; Behavioral Health Services, Inc.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 Family &amp; Behavioral Health Services, Inc</dc:title>
  <dc:creator>CDS</dc:creator>
  <cp:lastModifiedBy>Sam Clark</cp:lastModifiedBy>
  <cp:revision>4</cp:revision>
  <cp:lastPrinted>2026-05-23T15:46:00Z</cp:lastPrinted>
  <dcterms:created xsi:type="dcterms:W3CDTF">2026-08-02T18:09:00Z</dcterms:created>
  <dcterms:modified xsi:type="dcterms:W3CDTF">2026-08-02T18:13:00Z</dcterms:modified>
</cp:coreProperties>
</file>