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01C08">
        <w:t xml:space="preserve"> Staff Meeting</w:t>
      </w:r>
    </w:p>
    <w:p w:rsidR="00862D27" w:rsidRDefault="00862D27">
      <w:pPr>
        <w:tabs>
          <w:tab w:val="left" w:pos="2520"/>
        </w:tabs>
        <w:ind w:left="2520" w:hanging="2520"/>
      </w:pPr>
      <w:r>
        <w:t>Date:</w:t>
      </w:r>
      <w:r w:rsidR="00774F03">
        <w:t xml:space="preserve"> </w:t>
      </w:r>
      <w:r w:rsidR="00774F03" w:rsidRPr="00774F03">
        <w:rPr>
          <w:b/>
          <w:color w:val="0070C0"/>
        </w:rPr>
        <w:t>June 16, 2022</w:t>
      </w:r>
      <w:r>
        <w:tab/>
      </w:r>
    </w:p>
    <w:p w:rsidR="00862D27" w:rsidRDefault="00862D27">
      <w:pPr>
        <w:tabs>
          <w:tab w:val="left" w:pos="1290"/>
          <w:tab w:val="left" w:pos="2520"/>
        </w:tabs>
        <w:ind w:left="2520" w:hanging="2520"/>
      </w:pPr>
      <w:r>
        <w:t>Time:</w:t>
      </w:r>
      <w:r w:rsidR="00774F03">
        <w:t xml:space="preserve"> </w:t>
      </w:r>
      <w:r w:rsidR="00774F03">
        <w:rPr>
          <w:b/>
          <w:color w:val="0070C0"/>
        </w:rPr>
        <w:t>9:00 AM</w:t>
      </w:r>
      <w:r>
        <w:tab/>
      </w:r>
      <w:r>
        <w:tab/>
      </w:r>
    </w:p>
    <w:p w:rsidR="00862D27" w:rsidRDefault="00862D27">
      <w:pPr>
        <w:tabs>
          <w:tab w:val="left" w:pos="2520"/>
        </w:tabs>
        <w:ind w:left="2520" w:hanging="2520"/>
      </w:pPr>
      <w:r>
        <w:t xml:space="preserve">Location: </w:t>
      </w:r>
      <w:r w:rsidR="006576CE" w:rsidRPr="00774F03">
        <w:rPr>
          <w:b/>
          <w:color w:val="0070C0"/>
        </w:rPr>
        <w:t>IYP-NW</w:t>
      </w:r>
      <w:r>
        <w:tab/>
      </w:r>
    </w:p>
    <w:p w:rsidR="00862D27" w:rsidRDefault="00862D27">
      <w:pPr>
        <w:tabs>
          <w:tab w:val="left" w:pos="2520"/>
        </w:tabs>
        <w:ind w:left="2520" w:hanging="2520"/>
      </w:pPr>
      <w:r>
        <w:t>Date of Next Meeting</w:t>
      </w:r>
      <w:r w:rsidR="00CF378B">
        <w:t>:</w:t>
      </w:r>
      <w:r w:rsidR="00AF546B">
        <w:t xml:space="preserve"> </w:t>
      </w:r>
      <w:r w:rsidR="00774F03" w:rsidRPr="00774F03">
        <w:rPr>
          <w:b/>
          <w:color w:val="0070C0"/>
        </w:rPr>
        <w:t>July 14, 2022</w:t>
      </w:r>
    </w:p>
    <w:p w:rsidR="00AA6DFC" w:rsidRDefault="00862D27" w:rsidP="00AA6DFC">
      <w:pPr>
        <w:tabs>
          <w:tab w:val="left" w:pos="2520"/>
        </w:tabs>
        <w:ind w:left="2520" w:hanging="2520"/>
      </w:pPr>
      <w:r>
        <w:t>Attendance:</w:t>
      </w:r>
      <w:r w:rsidR="00774F03">
        <w:t xml:space="preserve"> Shalay C., Walter D., Kathy H., Carlton J., Katelyn J., Wanda J., Belinda K.,      Carlos L., Tondalaya N., Sabriena W.</w:t>
      </w:r>
    </w:p>
    <w:p w:rsidR="00862D27" w:rsidRDefault="00862D27">
      <w:pPr>
        <w:tabs>
          <w:tab w:val="left" w:pos="2520"/>
        </w:tabs>
        <w:ind w:left="2520" w:hanging="2520"/>
      </w:pPr>
      <w:r>
        <w:tab/>
      </w:r>
    </w:p>
    <w:p w:rsidR="00862D27" w:rsidRDefault="00862D27">
      <w:pPr>
        <w:tabs>
          <w:tab w:val="left" w:pos="2520"/>
        </w:tabs>
        <w:ind w:left="2520" w:hanging="2520"/>
      </w:pPr>
      <w:r>
        <w:t>Absent:</w:t>
      </w:r>
      <w:r w:rsidR="00FA3FAD">
        <w:t xml:space="preserve">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Pr="004E2AFF"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7C205B">
        <w:tab/>
      </w:r>
      <w:r w:rsidR="00CF1BB0">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BF72AD" w:rsidRPr="00AD37AB" w:rsidRDefault="00BF72AD" w:rsidP="00BF72AD">
      <w:pPr>
        <w:tabs>
          <w:tab w:val="left" w:pos="540"/>
        </w:tabs>
        <w:ind w:left="540" w:hanging="540"/>
        <w:rPr>
          <w:b/>
          <w:color w:val="0070C0"/>
        </w:rPr>
      </w:pPr>
      <w:r>
        <w:rPr>
          <w:i/>
          <w:iCs/>
        </w:rPr>
        <w:t>1.</w:t>
      </w:r>
      <w:r>
        <w:rPr>
          <w:i/>
          <w:iCs/>
        </w:rPr>
        <w:tab/>
        <w:t>Sub-topic:</w:t>
      </w:r>
      <w:r>
        <w:tab/>
      </w:r>
      <w:r w:rsidR="00AD37AB">
        <w:rPr>
          <w:b/>
          <w:color w:val="0070C0"/>
        </w:rPr>
        <w:t xml:space="preserve"> </w:t>
      </w:r>
      <w:r w:rsidR="00774F03">
        <w:rPr>
          <w:b/>
          <w:color w:val="0070C0"/>
        </w:rPr>
        <w:t>TEAM Morale – Sabriena W., Regional Director</w:t>
      </w:r>
    </w:p>
    <w:p w:rsidR="00AA6DFC" w:rsidRDefault="00BF72AD" w:rsidP="00BF72AD">
      <w:pPr>
        <w:tabs>
          <w:tab w:val="left" w:pos="540"/>
        </w:tabs>
        <w:ind w:left="540" w:hanging="540"/>
      </w:pPr>
      <w:r>
        <w:tab/>
      </w:r>
      <w:r>
        <w:rPr>
          <w:i/>
          <w:iCs/>
        </w:rPr>
        <w:t xml:space="preserve">Discussion: </w:t>
      </w:r>
      <w:r>
        <w:tab/>
      </w:r>
    </w:p>
    <w:p w:rsidR="00BF72AD" w:rsidRDefault="00BF72AD" w:rsidP="00BF72AD">
      <w:pPr>
        <w:tabs>
          <w:tab w:val="left" w:pos="540"/>
        </w:tabs>
        <w:ind w:left="540" w:hanging="540"/>
      </w:pPr>
      <w:r>
        <w:tab/>
      </w:r>
      <w:r>
        <w:rPr>
          <w:i/>
          <w:iCs/>
        </w:rPr>
        <w:t>Outcome, Actions, Timeframe:</w:t>
      </w:r>
      <w:r>
        <w:tab/>
      </w:r>
    </w:p>
    <w:p w:rsidR="00BF72AD" w:rsidRPr="00B57B56" w:rsidRDefault="00BF72AD" w:rsidP="00BF72AD">
      <w:pPr>
        <w:tabs>
          <w:tab w:val="left" w:pos="540"/>
        </w:tabs>
        <w:ind w:left="540" w:hanging="540"/>
        <w:rPr>
          <w:b/>
          <w:color w:val="0070C0"/>
        </w:rPr>
      </w:pPr>
      <w:r>
        <w:rPr>
          <w:i/>
          <w:iCs/>
        </w:rPr>
        <w:t>2.</w:t>
      </w:r>
      <w:r>
        <w:rPr>
          <w:i/>
          <w:iCs/>
        </w:rPr>
        <w:tab/>
        <w:t>Sub-topic:</w:t>
      </w:r>
      <w:r>
        <w:tab/>
      </w:r>
      <w:r w:rsidR="00774F03" w:rsidRPr="00774F03">
        <w:rPr>
          <w:b/>
          <w:color w:val="0070C0"/>
        </w:rPr>
        <w:t>Weekend Activities</w:t>
      </w:r>
      <w:r w:rsidR="00774F03">
        <w:rPr>
          <w:b/>
          <w:color w:val="0070C0"/>
        </w:rPr>
        <w:t xml:space="preserve"> – Sabriena W., Regional Director</w:t>
      </w:r>
    </w:p>
    <w:p w:rsidR="00AA6DFC" w:rsidRDefault="00BF72AD" w:rsidP="00AA6DFC">
      <w:pPr>
        <w:tabs>
          <w:tab w:val="left" w:pos="540"/>
        </w:tabs>
        <w:ind w:left="540" w:hanging="540"/>
      </w:pPr>
      <w:r>
        <w:tab/>
      </w:r>
      <w:r>
        <w:rPr>
          <w:i/>
          <w:iCs/>
        </w:rPr>
        <w:t xml:space="preserve">Discussion: </w:t>
      </w:r>
      <w:r>
        <w:tab/>
      </w:r>
      <w:r w:rsidR="00385D8C">
        <w:t xml:space="preserve">We have 3 participants out for the weekend and have an outing planned for this Saturday. </w:t>
      </w:r>
      <w:r w:rsidR="00E53141">
        <w:t>A Thank you to the weekend staff that have been using the Activities boxes with the kids. The kids have said that they are enjoying the cooking activities they are doing on the weekends. Thank you Ms. Tonda for helping out with the weekend activities boxes. Please take pictures of the activities that you all are doing and send them to Carlos.</w:t>
      </w:r>
    </w:p>
    <w:p w:rsidR="00BF72AD" w:rsidRPr="00BF72AD" w:rsidRDefault="00BF72AD" w:rsidP="00BF72AD">
      <w:pPr>
        <w:tabs>
          <w:tab w:val="left" w:pos="540"/>
        </w:tabs>
        <w:ind w:left="540" w:hanging="540"/>
      </w:pPr>
      <w:r>
        <w:tab/>
      </w:r>
      <w:r>
        <w:rPr>
          <w:i/>
          <w:iCs/>
        </w:rPr>
        <w:t>Outcome, Actions, Timeframe:</w:t>
      </w:r>
      <w:r>
        <w:tab/>
      </w:r>
    </w:p>
    <w:p w:rsidR="00862D27" w:rsidRPr="00774F03" w:rsidRDefault="00BF72AD">
      <w:pPr>
        <w:tabs>
          <w:tab w:val="left" w:pos="540"/>
        </w:tabs>
        <w:ind w:left="540" w:hanging="540"/>
        <w:rPr>
          <w:b/>
          <w:color w:val="0070C0"/>
        </w:rPr>
      </w:pPr>
      <w:r>
        <w:rPr>
          <w:i/>
          <w:iCs/>
        </w:rPr>
        <w:t>3</w:t>
      </w:r>
      <w:r w:rsidR="00862D27">
        <w:rPr>
          <w:i/>
          <w:iCs/>
        </w:rPr>
        <w:t>.</w:t>
      </w:r>
      <w:r w:rsidR="00862D27">
        <w:rPr>
          <w:i/>
          <w:iCs/>
        </w:rPr>
        <w:tab/>
        <w:t>Sub-topic:</w:t>
      </w:r>
      <w:r w:rsidR="00AA3C4A">
        <w:rPr>
          <w:i/>
          <w:iCs/>
        </w:rPr>
        <w:t xml:space="preserve"> </w:t>
      </w:r>
      <w:r w:rsidR="00862D27">
        <w:tab/>
      </w:r>
      <w:r w:rsidR="00774F03">
        <w:rPr>
          <w:b/>
          <w:color w:val="0070C0"/>
        </w:rPr>
        <w:t>Weekend Menus</w:t>
      </w:r>
      <w:r w:rsidR="003052BC">
        <w:rPr>
          <w:b/>
          <w:color w:val="0070C0"/>
        </w:rPr>
        <w:t>– Sabriena W., Regional Director</w:t>
      </w:r>
    </w:p>
    <w:p w:rsidR="00AA6DFC" w:rsidRDefault="00862D27">
      <w:pPr>
        <w:tabs>
          <w:tab w:val="left" w:pos="540"/>
        </w:tabs>
        <w:ind w:left="540" w:hanging="540"/>
      </w:pPr>
      <w:r>
        <w:tab/>
      </w:r>
      <w:r>
        <w:rPr>
          <w:i/>
          <w:iCs/>
        </w:rPr>
        <w:t xml:space="preserve">Discussion: </w:t>
      </w:r>
      <w:r w:rsidR="00E22FBA">
        <w:tab/>
      </w:r>
      <w:r w:rsidR="00E53141">
        <w:t>Please try to stick with the weekend menus that are posted as much as possible, I know you may have to substitute and that is ok as long as you get supervisor approval to do that because we are buying food specifically for those items on those dates</w:t>
      </w:r>
      <w:r w:rsidR="002B2933">
        <w:t>. We need to help Ms. Belinda with food items that are coming up on the menu and if they need to be gotten out of the freezer for the following day let’s try and help out with that as much as possible.</w:t>
      </w:r>
    </w:p>
    <w:p w:rsidR="00862D27" w:rsidRDefault="00AF546B">
      <w:pPr>
        <w:tabs>
          <w:tab w:val="left" w:pos="540"/>
        </w:tabs>
        <w:ind w:left="540" w:hanging="540"/>
      </w:pPr>
      <w:r>
        <w:t xml:space="preserve">         </w:t>
      </w:r>
      <w:r w:rsidR="00862D27">
        <w:rPr>
          <w:i/>
          <w:iCs/>
        </w:rPr>
        <w:t>Outcome, Actions, Timeframe:</w:t>
      </w:r>
      <w:r w:rsidR="00862D27">
        <w:tab/>
      </w:r>
    </w:p>
    <w:p w:rsidR="00A84595" w:rsidRPr="00A84595" w:rsidRDefault="00A84595" w:rsidP="00A84595">
      <w:pPr>
        <w:tabs>
          <w:tab w:val="left" w:pos="540"/>
        </w:tabs>
        <w:ind w:left="540" w:hanging="540"/>
        <w:rPr>
          <w:b/>
          <w:color w:val="0070C0"/>
        </w:rPr>
      </w:pPr>
      <w:r>
        <w:rPr>
          <w:i/>
          <w:iCs/>
        </w:rPr>
        <w:t>4.</w:t>
      </w:r>
      <w:r>
        <w:rPr>
          <w:i/>
          <w:iCs/>
        </w:rPr>
        <w:tab/>
        <w:t>Sub-topic:</w:t>
      </w:r>
      <w:r>
        <w:tab/>
      </w:r>
      <w:r w:rsidR="003052BC" w:rsidRPr="003052BC">
        <w:rPr>
          <w:b/>
          <w:color w:val="0070C0"/>
        </w:rPr>
        <w:t>Suicide Prevention and Assessment &amp; Signs and Symptoms of M. H. &amp; S.A.</w:t>
      </w:r>
      <w:r w:rsidR="003052BC">
        <w:rPr>
          <w:b/>
          <w:color w:val="0070C0"/>
        </w:rPr>
        <w:t xml:space="preserve"> Trainings with </w:t>
      </w:r>
      <w:r w:rsidR="003F18CD">
        <w:rPr>
          <w:b/>
          <w:color w:val="0070C0"/>
        </w:rPr>
        <w:t>Stephanie D.</w:t>
      </w:r>
      <w:r w:rsidR="003052BC" w:rsidRPr="003052BC">
        <w:rPr>
          <w:b/>
          <w:color w:val="0070C0"/>
        </w:rPr>
        <w:t xml:space="preserve"> MA LMHC, Senior Family Action Counselor/Case</w:t>
      </w:r>
      <w:r w:rsidR="003052BC">
        <w:rPr>
          <w:b/>
          <w:color w:val="0070C0"/>
        </w:rPr>
        <w:t xml:space="preserve"> M</w:t>
      </w:r>
      <w:r w:rsidR="003052BC" w:rsidRPr="003052BC">
        <w:rPr>
          <w:b/>
          <w:color w:val="0070C0"/>
        </w:rPr>
        <w:t>anager</w:t>
      </w:r>
    </w:p>
    <w:p w:rsidR="003052BC" w:rsidRPr="00B9324F" w:rsidRDefault="00A84595" w:rsidP="00A84595">
      <w:pPr>
        <w:tabs>
          <w:tab w:val="left" w:pos="540"/>
        </w:tabs>
        <w:ind w:left="540" w:hanging="540"/>
        <w:rPr>
          <w:iCs/>
        </w:rPr>
      </w:pPr>
      <w:r>
        <w:tab/>
      </w:r>
      <w:r>
        <w:rPr>
          <w:i/>
          <w:iCs/>
        </w:rPr>
        <w:t xml:space="preserve">Discussion: </w:t>
      </w:r>
      <w:r w:rsidR="00B9324F">
        <w:rPr>
          <w:i/>
          <w:iCs/>
        </w:rPr>
        <w:tab/>
      </w:r>
      <w:r w:rsidR="00B9324F">
        <w:rPr>
          <w:iCs/>
        </w:rPr>
        <w:t xml:space="preserve">Many staff are still in need of our suicide trainings in which Ms. Stephanie our licensed Mental Health Counselor does for us. We are in the process of having her do </w:t>
      </w:r>
      <w:r w:rsidR="00B9324F">
        <w:rPr>
          <w:iCs/>
        </w:rPr>
        <w:lastRenderedPageBreak/>
        <w:t xml:space="preserve">these over Zoom so we can add them to our online trainings library and the trainings can be done this way as needed.  </w:t>
      </w:r>
    </w:p>
    <w:p w:rsidR="00A84595" w:rsidRDefault="00A84595" w:rsidP="003052BC">
      <w:pPr>
        <w:tabs>
          <w:tab w:val="left" w:pos="540"/>
        </w:tabs>
        <w:ind w:left="540" w:hanging="540"/>
        <w:rPr>
          <w:i/>
          <w:iCs/>
        </w:rPr>
      </w:pPr>
      <w:r>
        <w:tab/>
      </w:r>
      <w:r>
        <w:rPr>
          <w:i/>
          <w:iCs/>
        </w:rPr>
        <w:t>Outcome, Actions, Timeframe:</w:t>
      </w:r>
    </w:p>
    <w:p w:rsidR="003052BC" w:rsidRPr="003052BC" w:rsidRDefault="003052BC" w:rsidP="003052BC">
      <w:pPr>
        <w:tabs>
          <w:tab w:val="left" w:pos="540"/>
        </w:tabs>
        <w:rPr>
          <w:b/>
          <w:color w:val="0070C0"/>
        </w:rPr>
      </w:pPr>
      <w:r>
        <w:rPr>
          <w:i/>
          <w:iCs/>
        </w:rPr>
        <w:t>5.</w:t>
      </w:r>
      <w:r>
        <w:rPr>
          <w:i/>
          <w:iCs/>
        </w:rPr>
        <w:tab/>
        <w:t>Sub-topic:</w:t>
      </w:r>
      <w:r>
        <w:tab/>
      </w:r>
      <w:r>
        <w:rPr>
          <w:b/>
          <w:color w:val="0070C0"/>
        </w:rPr>
        <w:t>BRIDGE &amp; SkillPro Trainings</w:t>
      </w:r>
      <w:r w:rsidR="0044182D">
        <w:rPr>
          <w:b/>
          <w:color w:val="0070C0"/>
        </w:rPr>
        <w:t xml:space="preserve"> – Carlos </w:t>
      </w:r>
      <w:r w:rsidR="003F18CD">
        <w:rPr>
          <w:b/>
          <w:color w:val="0070C0"/>
        </w:rPr>
        <w:t>L.</w:t>
      </w:r>
      <w:r w:rsidR="0044182D">
        <w:rPr>
          <w:b/>
          <w:color w:val="0070C0"/>
        </w:rPr>
        <w:t>, Residential Supervisor</w:t>
      </w:r>
    </w:p>
    <w:p w:rsidR="003052BC" w:rsidRDefault="003052BC" w:rsidP="003052BC">
      <w:pPr>
        <w:tabs>
          <w:tab w:val="left" w:pos="540"/>
        </w:tabs>
        <w:ind w:left="540" w:hanging="540"/>
      </w:pPr>
      <w:r>
        <w:tab/>
      </w:r>
      <w:r>
        <w:rPr>
          <w:i/>
          <w:iCs/>
        </w:rPr>
        <w:t xml:space="preserve">Discussion: </w:t>
      </w:r>
      <w:r>
        <w:tab/>
      </w:r>
      <w:r w:rsidR="00AE25F6">
        <w:t>Please make sure you have finished your Bridge and SkillPro trainings and they are up to date. We only have 2 weeks left in this fiscal year and we need make sure we have completed the trainings we need for this year.</w:t>
      </w:r>
    </w:p>
    <w:p w:rsidR="003052BC" w:rsidRDefault="003052BC" w:rsidP="003052BC">
      <w:pPr>
        <w:tabs>
          <w:tab w:val="left" w:pos="540"/>
        </w:tabs>
        <w:ind w:left="540" w:hanging="540"/>
        <w:rPr>
          <w:bCs/>
        </w:rPr>
      </w:pPr>
      <w:r>
        <w:rPr>
          <w:b/>
          <w:bCs/>
          <w:i/>
          <w:iCs/>
        </w:rPr>
        <w:t xml:space="preserve">        </w:t>
      </w:r>
      <w:r w:rsidRPr="00CF1BB0">
        <w:rPr>
          <w:bCs/>
          <w:i/>
          <w:iCs/>
        </w:rPr>
        <w:t>Outcome, Actions, Timeframe:</w:t>
      </w:r>
      <w:r w:rsidRPr="00CF1BB0">
        <w:rPr>
          <w:bCs/>
        </w:rPr>
        <w:tab/>
      </w:r>
    </w:p>
    <w:p w:rsidR="003052BC" w:rsidRDefault="003052BC" w:rsidP="003052BC">
      <w:pPr>
        <w:tabs>
          <w:tab w:val="left" w:pos="540"/>
        </w:tabs>
      </w:pPr>
      <w:r>
        <w:rPr>
          <w:i/>
          <w:iCs/>
        </w:rPr>
        <w:t>6.</w:t>
      </w:r>
      <w:r>
        <w:rPr>
          <w:i/>
          <w:iCs/>
        </w:rPr>
        <w:tab/>
        <w:t>Sub-topic:</w:t>
      </w:r>
      <w:r>
        <w:tab/>
      </w:r>
      <w:r>
        <w:rPr>
          <w:b/>
          <w:color w:val="0070C0"/>
        </w:rPr>
        <w:t>Work Atmosphere</w:t>
      </w:r>
      <w:r w:rsidR="0044182D">
        <w:rPr>
          <w:b/>
          <w:color w:val="0070C0"/>
        </w:rPr>
        <w:t xml:space="preserve"> – Carlos </w:t>
      </w:r>
      <w:r w:rsidR="003F18CD">
        <w:rPr>
          <w:b/>
          <w:color w:val="0070C0"/>
        </w:rPr>
        <w:t>L.</w:t>
      </w:r>
      <w:r w:rsidR="0044182D">
        <w:rPr>
          <w:b/>
          <w:color w:val="0070C0"/>
        </w:rPr>
        <w:t>, Residential Supervisor</w:t>
      </w:r>
      <w:r>
        <w:t xml:space="preserve"> </w:t>
      </w:r>
    </w:p>
    <w:p w:rsidR="003052BC" w:rsidRDefault="003052BC" w:rsidP="003052BC">
      <w:pPr>
        <w:tabs>
          <w:tab w:val="left" w:pos="540"/>
        </w:tabs>
        <w:ind w:left="540" w:hanging="540"/>
      </w:pPr>
      <w:r>
        <w:tab/>
      </w:r>
      <w:r>
        <w:rPr>
          <w:i/>
          <w:iCs/>
        </w:rPr>
        <w:t xml:space="preserve">Discussion: </w:t>
      </w:r>
      <w:r w:rsidR="003F18CD">
        <w:tab/>
      </w:r>
      <w:r w:rsidR="00AE25F6">
        <w:t>We need to make sure we are bringing good energy to the table and it’s not always easy, but we need to make sure we are putting in the effort to do so.</w:t>
      </w:r>
    </w:p>
    <w:p w:rsidR="003052BC" w:rsidRDefault="003052BC" w:rsidP="003052BC">
      <w:pPr>
        <w:tabs>
          <w:tab w:val="left" w:pos="540"/>
        </w:tabs>
        <w:ind w:left="540" w:hanging="540"/>
        <w:rPr>
          <w:bCs/>
        </w:rPr>
      </w:pPr>
      <w:r>
        <w:rPr>
          <w:b/>
          <w:bCs/>
          <w:i/>
          <w:iCs/>
        </w:rPr>
        <w:t xml:space="preserve">        </w:t>
      </w:r>
      <w:r w:rsidRPr="00CF1BB0">
        <w:rPr>
          <w:bCs/>
          <w:i/>
          <w:iCs/>
        </w:rPr>
        <w:t>Outcome, Actions, Timeframe:</w:t>
      </w:r>
      <w:r w:rsidRPr="00CF1BB0">
        <w:rPr>
          <w:bCs/>
        </w:rPr>
        <w:tab/>
      </w:r>
    </w:p>
    <w:p w:rsidR="0044182D" w:rsidRPr="003F18CD" w:rsidRDefault="0044182D" w:rsidP="0044182D">
      <w:pPr>
        <w:tabs>
          <w:tab w:val="left" w:pos="540"/>
        </w:tabs>
        <w:ind w:left="540" w:hanging="540"/>
        <w:rPr>
          <w:b/>
          <w:color w:val="0070C0"/>
        </w:rPr>
      </w:pPr>
      <w:r>
        <w:rPr>
          <w:i/>
          <w:iCs/>
        </w:rPr>
        <w:t>7.</w:t>
      </w:r>
      <w:r>
        <w:rPr>
          <w:i/>
          <w:iCs/>
        </w:rPr>
        <w:tab/>
        <w:t>Sub-topic:</w:t>
      </w:r>
      <w:r>
        <w:tab/>
        <w:t xml:space="preserve"> </w:t>
      </w:r>
      <w:r w:rsidR="003F18CD">
        <w:rPr>
          <w:b/>
          <w:color w:val="0070C0"/>
        </w:rPr>
        <w:t>Highlights in Logbook – Carlos L., Residential Supervisor</w:t>
      </w:r>
    </w:p>
    <w:p w:rsidR="0044182D" w:rsidRDefault="0044182D" w:rsidP="0044182D">
      <w:pPr>
        <w:tabs>
          <w:tab w:val="left" w:pos="540"/>
        </w:tabs>
        <w:ind w:left="540" w:hanging="540"/>
      </w:pPr>
      <w:r>
        <w:tab/>
      </w:r>
      <w:r>
        <w:rPr>
          <w:i/>
          <w:iCs/>
        </w:rPr>
        <w:t xml:space="preserve">Discussion: </w:t>
      </w:r>
      <w:r w:rsidR="003F18CD">
        <w:tab/>
      </w:r>
    </w:p>
    <w:p w:rsidR="00AE25F6" w:rsidRDefault="00AE25F6" w:rsidP="00AE25F6">
      <w:pPr>
        <w:pStyle w:val="ListParagraph"/>
        <w:numPr>
          <w:ilvl w:val="1"/>
          <w:numId w:val="14"/>
        </w:numPr>
        <w:rPr>
          <w:b/>
          <w:sz w:val="24"/>
          <w:szCs w:val="24"/>
        </w:rPr>
      </w:pPr>
      <w:r w:rsidRPr="0076510D">
        <w:rPr>
          <w:b/>
          <w:sz w:val="24"/>
          <w:szCs w:val="24"/>
          <w:highlight w:val="yellow"/>
        </w:rPr>
        <w:t>YELLOW</w:t>
      </w:r>
      <w:r>
        <w:rPr>
          <w:b/>
          <w:sz w:val="24"/>
          <w:szCs w:val="24"/>
        </w:rPr>
        <w:t>- General info to pass-down</w:t>
      </w:r>
    </w:p>
    <w:p w:rsidR="00AE25F6" w:rsidRDefault="00AE25F6" w:rsidP="00AE25F6">
      <w:pPr>
        <w:pStyle w:val="ListParagraph"/>
        <w:numPr>
          <w:ilvl w:val="1"/>
          <w:numId w:val="14"/>
        </w:numPr>
        <w:rPr>
          <w:b/>
          <w:sz w:val="24"/>
          <w:szCs w:val="24"/>
        </w:rPr>
      </w:pPr>
      <w:r w:rsidRPr="00BA4998">
        <w:rPr>
          <w:b/>
          <w:sz w:val="24"/>
          <w:szCs w:val="24"/>
          <w:highlight w:val="red"/>
        </w:rPr>
        <w:t>ORANGE</w:t>
      </w:r>
      <w:r>
        <w:rPr>
          <w:b/>
          <w:sz w:val="24"/>
          <w:szCs w:val="24"/>
        </w:rPr>
        <w:t>- Shift Reviews</w:t>
      </w:r>
    </w:p>
    <w:p w:rsidR="00AE25F6" w:rsidRDefault="00AE25F6" w:rsidP="00AE25F6">
      <w:pPr>
        <w:pStyle w:val="ListParagraph"/>
        <w:numPr>
          <w:ilvl w:val="1"/>
          <w:numId w:val="14"/>
        </w:numPr>
        <w:rPr>
          <w:b/>
          <w:sz w:val="24"/>
          <w:szCs w:val="24"/>
        </w:rPr>
      </w:pPr>
      <w:r w:rsidRPr="002F3869">
        <w:rPr>
          <w:b/>
          <w:sz w:val="24"/>
          <w:szCs w:val="24"/>
          <w:highlight w:val="cyan"/>
        </w:rPr>
        <w:t>BLUE</w:t>
      </w:r>
      <w:r>
        <w:rPr>
          <w:b/>
          <w:sz w:val="24"/>
          <w:szCs w:val="24"/>
        </w:rPr>
        <w:t>- Suicide screenings, Sight &amp; Sound supervision, and LMHC Visits to clear a youth.</w:t>
      </w:r>
    </w:p>
    <w:p w:rsidR="00AE25F6" w:rsidRDefault="00AE25F6" w:rsidP="00AE25F6">
      <w:pPr>
        <w:pStyle w:val="ListParagraph"/>
        <w:numPr>
          <w:ilvl w:val="1"/>
          <w:numId w:val="14"/>
        </w:numPr>
        <w:rPr>
          <w:b/>
          <w:sz w:val="24"/>
          <w:szCs w:val="24"/>
        </w:rPr>
      </w:pPr>
      <w:r w:rsidRPr="002F3869">
        <w:rPr>
          <w:b/>
          <w:sz w:val="24"/>
          <w:szCs w:val="24"/>
          <w:highlight w:val="magenta"/>
        </w:rPr>
        <w:t>PINK</w:t>
      </w:r>
      <w:r>
        <w:rPr>
          <w:b/>
          <w:sz w:val="24"/>
          <w:szCs w:val="24"/>
        </w:rPr>
        <w:t>- Medication management (receipt, disposals, supervision)</w:t>
      </w:r>
    </w:p>
    <w:p w:rsidR="00AE25F6" w:rsidRDefault="00AE25F6" w:rsidP="00AE25F6">
      <w:pPr>
        <w:pStyle w:val="ListParagraph"/>
        <w:numPr>
          <w:ilvl w:val="1"/>
          <w:numId w:val="14"/>
        </w:numPr>
        <w:rPr>
          <w:b/>
          <w:sz w:val="24"/>
          <w:szCs w:val="24"/>
        </w:rPr>
      </w:pPr>
      <w:r w:rsidRPr="002F3869">
        <w:rPr>
          <w:b/>
          <w:sz w:val="24"/>
          <w:szCs w:val="24"/>
          <w:highlight w:val="green"/>
        </w:rPr>
        <w:t>GREEN</w:t>
      </w:r>
      <w:r>
        <w:rPr>
          <w:b/>
          <w:sz w:val="24"/>
          <w:szCs w:val="24"/>
        </w:rPr>
        <w:t>- Participant activities</w:t>
      </w:r>
    </w:p>
    <w:p w:rsidR="00AE25F6" w:rsidRPr="00056A4D" w:rsidRDefault="00DA16C7" w:rsidP="00DA16C7">
      <w:pPr>
        <w:pStyle w:val="ListParagraph"/>
        <w:spacing w:after="0"/>
        <w:ind w:left="0"/>
        <w:rPr>
          <w:rFonts w:ascii="Times New Roman" w:hAnsi="Times New Roman"/>
          <w:sz w:val="24"/>
          <w:szCs w:val="24"/>
        </w:rPr>
      </w:pPr>
      <w:r>
        <w:rPr>
          <w:rFonts w:ascii="Times New Roman" w:hAnsi="Times New Roman"/>
          <w:sz w:val="24"/>
          <w:szCs w:val="24"/>
        </w:rPr>
        <w:t xml:space="preserve">         </w:t>
      </w:r>
      <w:r w:rsidR="00056A4D">
        <w:rPr>
          <w:rFonts w:ascii="Times New Roman" w:hAnsi="Times New Roman"/>
          <w:sz w:val="24"/>
          <w:szCs w:val="24"/>
        </w:rPr>
        <w:t>Make sure we are highlighting the above items in the log book with the appropriate colors</w:t>
      </w:r>
    </w:p>
    <w:p w:rsidR="0044182D" w:rsidRPr="00056A4D" w:rsidRDefault="00AE25F6" w:rsidP="00AE25F6">
      <w:pPr>
        <w:pStyle w:val="ListParagraph"/>
        <w:ind w:left="0"/>
        <w:rPr>
          <w:rFonts w:ascii="Times New Roman" w:hAnsi="Times New Roman"/>
          <w:b/>
          <w:sz w:val="24"/>
          <w:szCs w:val="24"/>
        </w:rPr>
      </w:pPr>
      <w:r>
        <w:rPr>
          <w:i/>
          <w:iCs/>
        </w:rPr>
        <w:t xml:space="preserve">           </w:t>
      </w:r>
      <w:r w:rsidR="00056A4D" w:rsidRPr="00056A4D">
        <w:rPr>
          <w:rFonts w:ascii="Times New Roman" w:hAnsi="Times New Roman"/>
          <w:i/>
          <w:iCs/>
          <w:sz w:val="24"/>
          <w:szCs w:val="24"/>
        </w:rPr>
        <w:t>Outcome, Actions, Timeframe</w:t>
      </w:r>
      <w:r w:rsidR="00056A4D">
        <w:rPr>
          <w:rFonts w:ascii="Times New Roman" w:hAnsi="Times New Roman"/>
          <w:sz w:val="24"/>
          <w:szCs w:val="24"/>
        </w:rPr>
        <w:t>:</w:t>
      </w:r>
      <w:r w:rsidR="0044182D" w:rsidRPr="00056A4D">
        <w:rPr>
          <w:rFonts w:ascii="Times New Roman" w:hAnsi="Times New Roman"/>
          <w:sz w:val="24"/>
          <w:szCs w:val="24"/>
        </w:rPr>
        <w:tab/>
      </w:r>
    </w:p>
    <w:p w:rsidR="003F18CD" w:rsidRDefault="003F18CD" w:rsidP="00AE25F6">
      <w:pPr>
        <w:tabs>
          <w:tab w:val="left" w:pos="540"/>
        </w:tabs>
      </w:pPr>
      <w:r>
        <w:rPr>
          <w:i/>
          <w:iCs/>
        </w:rPr>
        <w:t>8.</w:t>
      </w:r>
      <w:r>
        <w:rPr>
          <w:i/>
          <w:iCs/>
        </w:rPr>
        <w:tab/>
        <w:t>Sub-topic:</w:t>
      </w:r>
      <w:r>
        <w:tab/>
      </w:r>
      <w:r>
        <w:rPr>
          <w:b/>
          <w:color w:val="0070C0"/>
        </w:rPr>
        <w:t>Training Files – Walter D., Administrative Assistant</w:t>
      </w:r>
      <w:r>
        <w:t xml:space="preserve"> </w:t>
      </w:r>
    </w:p>
    <w:p w:rsidR="003F18CD" w:rsidRDefault="003F18CD" w:rsidP="003F18CD">
      <w:pPr>
        <w:tabs>
          <w:tab w:val="left" w:pos="540"/>
        </w:tabs>
        <w:ind w:left="540" w:hanging="540"/>
      </w:pPr>
      <w:r>
        <w:tab/>
      </w:r>
      <w:r>
        <w:rPr>
          <w:i/>
          <w:iCs/>
        </w:rPr>
        <w:t xml:space="preserve">Discussion: </w:t>
      </w:r>
      <w:r>
        <w:tab/>
      </w:r>
      <w:r w:rsidR="00DA16C7">
        <w:t>Our newer staff are getting there trainings completed and still have a good deal of time to complete their training years out. For our OG staff a shout out to them as well for going above and beyond with their training hours! Keep up the good work! And reminder our new training year starts Friday July 1</w:t>
      </w:r>
      <w:r w:rsidR="00DA16C7" w:rsidRPr="00DA16C7">
        <w:rPr>
          <w:vertAlign w:val="superscript"/>
        </w:rPr>
        <w:t>st</w:t>
      </w:r>
      <w:r w:rsidR="00DA16C7">
        <w:t>.</w:t>
      </w:r>
    </w:p>
    <w:p w:rsidR="003F18CD" w:rsidRDefault="003F18CD" w:rsidP="003F18CD">
      <w:pPr>
        <w:tabs>
          <w:tab w:val="left" w:pos="540"/>
        </w:tabs>
        <w:ind w:left="540" w:hanging="540"/>
      </w:pPr>
      <w:r>
        <w:tab/>
      </w:r>
      <w:r>
        <w:rPr>
          <w:i/>
          <w:iCs/>
        </w:rPr>
        <w:t>Outcome, Actions, Timeframe:</w:t>
      </w:r>
      <w:r>
        <w:tab/>
      </w:r>
    </w:p>
    <w:p w:rsidR="00862D27" w:rsidRDefault="00862D27" w:rsidP="00AF546B">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Pr="00AF546B" w:rsidRDefault="00862D27">
      <w:pPr>
        <w:tabs>
          <w:tab w:val="left" w:pos="540"/>
        </w:tabs>
        <w:ind w:left="540" w:hanging="540"/>
        <w:rPr>
          <w:color w:val="0070C0"/>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AF546B">
        <w:tab/>
      </w:r>
      <w:r w:rsidR="004E2AFF">
        <w:t>No discussion</w:t>
      </w:r>
    </w:p>
    <w:p w:rsidR="00862D27" w:rsidRDefault="00862D27">
      <w:pPr>
        <w:tabs>
          <w:tab w:val="left" w:pos="540"/>
        </w:tabs>
        <w:ind w:left="540" w:hanging="540"/>
      </w:pPr>
      <w:r>
        <w:tab/>
      </w:r>
      <w:r>
        <w:rPr>
          <w:i/>
          <w:iCs/>
        </w:rPr>
        <w:t>Outcome, Actions, Timeframe:</w:t>
      </w:r>
      <w:r>
        <w:tab/>
      </w:r>
    </w:p>
    <w:p w:rsidR="00862D27" w:rsidRDefault="00957AF8" w:rsidP="007C205B">
      <w:pPr>
        <w:tabs>
          <w:tab w:val="left" w:pos="0"/>
        </w:tabs>
        <w:rPr>
          <w:u w:val="single"/>
        </w:rPr>
      </w:pPr>
      <w:r>
        <w:rPr>
          <w:u w:val="single"/>
        </w:rPr>
        <w:t xml:space="preserve"> </w:t>
      </w:r>
      <w:r w:rsidR="00862D27">
        <w:rPr>
          <w:u w:val="single"/>
        </w:rPr>
        <w:t>B.</w:t>
      </w:r>
      <w:r w:rsidR="00862D27">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DA16C7" w:rsidRDefault="00862D27" w:rsidP="006430EA">
      <w:pPr>
        <w:tabs>
          <w:tab w:val="left" w:pos="540"/>
        </w:tabs>
        <w:ind w:left="540" w:hanging="540"/>
      </w:pPr>
      <w:r>
        <w:tab/>
      </w:r>
      <w:r>
        <w:rPr>
          <w:i/>
          <w:iCs/>
        </w:rPr>
        <w:t>Outcome, Actions, Timeframe:</w:t>
      </w:r>
      <w:r>
        <w:tab/>
      </w:r>
    </w:p>
    <w:p w:rsidR="006430EA" w:rsidRDefault="006430EA" w:rsidP="006430EA">
      <w:pPr>
        <w:tabs>
          <w:tab w:val="left" w:pos="540"/>
        </w:tabs>
        <w:ind w:left="540" w:hanging="540"/>
      </w:pP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D37AB" w:rsidRDefault="00862D27">
      <w:pPr>
        <w:tabs>
          <w:tab w:val="left" w:pos="540"/>
        </w:tabs>
        <w:ind w:left="540" w:hanging="540"/>
        <w:rPr>
          <w:b/>
          <w:color w:val="0070C0"/>
        </w:rPr>
      </w:pPr>
      <w:r>
        <w:rPr>
          <w:i/>
          <w:iCs/>
        </w:rPr>
        <w:t>1.</w:t>
      </w:r>
      <w:r>
        <w:rPr>
          <w:i/>
          <w:iCs/>
        </w:rPr>
        <w:tab/>
        <w:t>Sub-topic:</w:t>
      </w:r>
      <w:r>
        <w:tab/>
      </w:r>
    </w:p>
    <w:p w:rsidR="00AA6DFC" w:rsidRDefault="00862D27">
      <w:pPr>
        <w:tabs>
          <w:tab w:val="left" w:pos="540"/>
        </w:tabs>
        <w:ind w:left="540" w:hanging="540"/>
      </w:pPr>
      <w:r>
        <w:tab/>
      </w:r>
      <w:r>
        <w:rPr>
          <w:i/>
          <w:iCs/>
        </w:rPr>
        <w:t xml:space="preserve">Discussion: </w:t>
      </w:r>
      <w:r w:rsidR="00AD37AB">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CF1BB0" w:rsidRDefault="00862D27" w:rsidP="00CF1BB0">
      <w:pPr>
        <w:tabs>
          <w:tab w:val="left" w:pos="540"/>
        </w:tabs>
        <w:ind w:left="540" w:hanging="540"/>
      </w:pPr>
      <w:r>
        <w:rPr>
          <w:i/>
          <w:iCs/>
        </w:rPr>
        <w:t>1.</w:t>
      </w:r>
      <w:r>
        <w:rPr>
          <w:i/>
          <w:iCs/>
        </w:rPr>
        <w:tab/>
        <w:t>Sub-topic:</w:t>
      </w:r>
    </w:p>
    <w:p w:rsidR="00CF1BB0" w:rsidRDefault="00CF1BB0" w:rsidP="00CF1BB0">
      <w:pPr>
        <w:tabs>
          <w:tab w:val="left" w:pos="540"/>
        </w:tabs>
        <w:ind w:left="540" w:hanging="540"/>
        <w:rPr>
          <w:color w:val="000080"/>
        </w:rPr>
      </w:pPr>
      <w:r>
        <w:t xml:space="preserve">         </w:t>
      </w:r>
      <w:r w:rsidR="00862D27">
        <w:rPr>
          <w:i/>
          <w:iCs/>
        </w:rPr>
        <w:t xml:space="preserve">Discussion: </w:t>
      </w:r>
      <w:r w:rsidR="00862D27">
        <w:tab/>
      </w:r>
      <w:r w:rsidR="003C7833">
        <w:rPr>
          <w:color w:val="000080"/>
        </w:rPr>
        <w:t> </w:t>
      </w:r>
      <w:r>
        <w:t>No discussion</w:t>
      </w:r>
    </w:p>
    <w:p w:rsidR="00862D27" w:rsidRPr="00CF1BB0" w:rsidRDefault="00CF1BB0" w:rsidP="00CF1BB0">
      <w:pPr>
        <w:tabs>
          <w:tab w:val="left" w:pos="540"/>
        </w:tabs>
        <w:ind w:left="540" w:hanging="540"/>
      </w:pPr>
      <w:r>
        <w:rPr>
          <w:color w:val="000080"/>
        </w:rPr>
        <w:t xml:space="preserve">        </w:t>
      </w:r>
      <w:r w:rsidR="00862D27">
        <w:rPr>
          <w:i/>
          <w:iCs/>
        </w:rPr>
        <w:t>Outcome, Actions, Timeframe:</w:t>
      </w:r>
      <w:r w:rsidR="00862D27">
        <w:tab/>
      </w:r>
      <w:r w:rsidR="00461EAA">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0D67E3" w:rsidRDefault="00862D27">
      <w:pPr>
        <w:tabs>
          <w:tab w:val="left" w:pos="540"/>
        </w:tabs>
        <w:ind w:left="540" w:hanging="540"/>
        <w:rPr>
          <w:b/>
          <w:color w:val="0070C0"/>
        </w:rPr>
      </w:pPr>
      <w:r>
        <w:rPr>
          <w:i/>
          <w:iCs/>
        </w:rPr>
        <w:t>1.</w:t>
      </w:r>
      <w:r>
        <w:rPr>
          <w:i/>
          <w:iCs/>
        </w:rPr>
        <w:tab/>
        <w:t>Sub-topic:</w:t>
      </w:r>
      <w:r>
        <w:tab/>
      </w:r>
      <w:r w:rsidR="003F18CD" w:rsidRPr="003F18CD">
        <w:rPr>
          <w:b/>
          <w:color w:val="0070C0"/>
        </w:rPr>
        <w:t>CDS Policy on Youth Behavior Management Techniques</w:t>
      </w:r>
      <w:r w:rsidR="003F18CD">
        <w:rPr>
          <w:b/>
          <w:color w:val="0070C0"/>
        </w:rPr>
        <w:t xml:space="preserve"> – Carlos L., Residential Supervisor</w:t>
      </w:r>
    </w:p>
    <w:p w:rsidR="00AA6DFC" w:rsidRDefault="00862D27">
      <w:pPr>
        <w:tabs>
          <w:tab w:val="left" w:pos="540"/>
        </w:tabs>
        <w:ind w:left="540" w:hanging="540"/>
      </w:pPr>
      <w:r>
        <w:tab/>
      </w:r>
      <w:r>
        <w:rPr>
          <w:i/>
          <w:iCs/>
        </w:rPr>
        <w:t xml:space="preserve">Discussion: </w:t>
      </w:r>
      <w:r w:rsidR="00BF72AD">
        <w:tab/>
      </w:r>
      <w:r w:rsidR="002D37E7">
        <w:t xml:space="preserve">Carlos spoke about our Youth Behavior Management System and how we need to continue to use and possibly brush up on those techniques. We will be having a training on the Behavior Management System as a refresher course. Ms. Williams stated we are </w:t>
      </w:r>
      <w:r w:rsidR="00DA16C7">
        <w:t>also having a M.A.B. refresher course as well. These will be our summer training between the topics within a few weeks after our summer program ends. Be on the lookout for this training.</w:t>
      </w:r>
    </w:p>
    <w:p w:rsidR="00862D27" w:rsidRDefault="00862D27">
      <w:pPr>
        <w:tabs>
          <w:tab w:val="left" w:pos="540"/>
        </w:tabs>
        <w:ind w:left="540" w:hanging="540"/>
      </w:pPr>
      <w:r>
        <w:tab/>
      </w:r>
      <w:r>
        <w:rPr>
          <w:i/>
          <w:iCs/>
        </w:rPr>
        <w:t>Outcome, Actions, Timeframe:</w:t>
      </w:r>
      <w:r>
        <w:tab/>
      </w:r>
    </w:p>
    <w:p w:rsidR="00862D27" w:rsidRDefault="00862D27" w:rsidP="000D67E3">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E22FBA">
        <w:tab/>
      </w:r>
      <w:r w:rsidR="00792A95">
        <w:t xml:space="preserve"> </w:t>
      </w:r>
      <w:r w:rsidR="00CF1BB0">
        <w:t>No discussion</w:t>
      </w:r>
    </w:p>
    <w:p w:rsidR="00862D27" w:rsidRDefault="00862D27">
      <w:pPr>
        <w:tabs>
          <w:tab w:val="left" w:pos="540"/>
        </w:tabs>
        <w:ind w:left="540" w:hanging="540"/>
      </w:pPr>
      <w:r>
        <w:tab/>
      </w:r>
      <w:r>
        <w:rPr>
          <w:i/>
          <w:iCs/>
        </w:rPr>
        <w:t>Outcome, Actions, Timeframe:</w:t>
      </w:r>
      <w:r>
        <w:tab/>
      </w:r>
    </w:p>
    <w:p w:rsidR="00862D27" w:rsidRDefault="00862D27" w:rsidP="00CF1BB0">
      <w:pPr>
        <w:tabs>
          <w:tab w:val="left" w:pos="540"/>
        </w:tabs>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2B2933">
      <w:pPr>
        <w:tabs>
          <w:tab w:val="left" w:pos="540"/>
        </w:tabs>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EB6ECC">
      <w:pPr>
        <w:tabs>
          <w:tab w:val="left" w:pos="540"/>
        </w:tabs>
      </w:pPr>
      <w:r>
        <w:rPr>
          <w:i/>
          <w:iCs/>
        </w:rPr>
        <w:t>5.</w:t>
      </w:r>
      <w:r>
        <w:rPr>
          <w:i/>
          <w:iCs/>
        </w:rPr>
        <w:tab/>
        <w:t>Sub-topic:</w:t>
      </w:r>
      <w:r>
        <w:tab/>
        <w:t xml:space="preserve">Community Relations plan </w:t>
      </w:r>
    </w:p>
    <w:p w:rsidR="00CF1BB0" w:rsidRDefault="00862D27" w:rsidP="00CF1BB0">
      <w:pPr>
        <w:tabs>
          <w:tab w:val="left" w:pos="540"/>
        </w:tabs>
        <w:ind w:left="540" w:hanging="540"/>
      </w:pPr>
      <w:r>
        <w:tab/>
      </w:r>
      <w:r>
        <w:rPr>
          <w:i/>
          <w:iCs/>
        </w:rPr>
        <w:t xml:space="preserve">Discussion: </w:t>
      </w:r>
      <w:r>
        <w:tab/>
        <w:t>No discussion</w:t>
      </w:r>
    </w:p>
    <w:p w:rsidR="00862D27" w:rsidRPr="00CF1BB0" w:rsidRDefault="00CF1BB0" w:rsidP="00CF1BB0">
      <w:pPr>
        <w:tabs>
          <w:tab w:val="left" w:pos="540"/>
        </w:tabs>
        <w:ind w:left="540" w:hanging="540"/>
      </w:pPr>
      <w:r>
        <w:rPr>
          <w:b/>
          <w:bCs/>
          <w:i/>
          <w:iCs/>
        </w:rPr>
        <w:t xml:space="preserve">        </w:t>
      </w:r>
      <w:r w:rsidR="00862D27" w:rsidRPr="00CF1BB0">
        <w:rPr>
          <w:bCs/>
          <w:i/>
          <w:iCs/>
        </w:rPr>
        <w:t>Outcome, Actions, Timeframe:</w:t>
      </w:r>
      <w:r w:rsidR="00862D27" w:rsidRPr="00CF1BB0">
        <w:rPr>
          <w:bCs/>
        </w:rPr>
        <w:tab/>
      </w:r>
    </w:p>
    <w:p w:rsidR="00862D27" w:rsidRDefault="00862D27" w:rsidP="00BF72AD">
      <w:pPr>
        <w:pStyle w:val="Heading1"/>
        <w:tabs>
          <w:tab w:val="left" w:pos="540"/>
        </w:tabs>
        <w:spacing w:before="2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2C2DF8" w:rsidRDefault="002C2DF8">
      <w:pPr>
        <w:tabs>
          <w:tab w:val="left" w:pos="540"/>
        </w:tabs>
        <w:ind w:left="540" w:hanging="540"/>
        <w:rPr>
          <w:u w:val="single"/>
        </w:rPr>
      </w:pPr>
    </w:p>
    <w:p w:rsidR="002C2DF8" w:rsidRDefault="002C2DF8">
      <w:pPr>
        <w:tabs>
          <w:tab w:val="left" w:pos="540"/>
        </w:tabs>
        <w:ind w:left="540" w:hanging="540"/>
        <w:rPr>
          <w:u w:val="single"/>
        </w:rPr>
      </w:pPr>
    </w:p>
    <w:p w:rsidR="00862D27" w:rsidRDefault="00862D27">
      <w:pPr>
        <w:tabs>
          <w:tab w:val="left" w:pos="540"/>
        </w:tabs>
        <w:ind w:left="540" w:hanging="540"/>
        <w:rPr>
          <w:u w:val="single"/>
        </w:rPr>
      </w:pPr>
      <w:r>
        <w:rPr>
          <w:u w:val="single"/>
        </w:rPr>
        <w:lastRenderedPageBreak/>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3F18CD" w:rsidRDefault="00862D27">
      <w:pPr>
        <w:tabs>
          <w:tab w:val="left" w:pos="540"/>
        </w:tabs>
        <w:ind w:left="540" w:hanging="540"/>
        <w:rPr>
          <w:b/>
          <w:color w:val="0070C0"/>
        </w:rPr>
      </w:pPr>
      <w:r>
        <w:rPr>
          <w:i/>
          <w:iCs/>
        </w:rPr>
        <w:t>1.</w:t>
      </w:r>
      <w:r>
        <w:rPr>
          <w:i/>
          <w:iCs/>
        </w:rPr>
        <w:tab/>
        <w:t>Sub-topic:</w:t>
      </w:r>
      <w:r>
        <w:tab/>
      </w:r>
      <w:r w:rsidR="003F18CD">
        <w:rPr>
          <w:b/>
          <w:color w:val="0070C0"/>
        </w:rPr>
        <w:t>Nurse Input – Kathy H., RN</w:t>
      </w:r>
    </w:p>
    <w:p w:rsidR="00E32D2B" w:rsidRDefault="00862D27" w:rsidP="006430EA">
      <w:pPr>
        <w:tabs>
          <w:tab w:val="left" w:pos="540"/>
        </w:tabs>
        <w:ind w:left="540" w:hanging="540"/>
      </w:pPr>
      <w:r>
        <w:tab/>
      </w:r>
      <w:r>
        <w:rPr>
          <w:i/>
          <w:iCs/>
        </w:rPr>
        <w:t xml:space="preserve">Discussion: </w:t>
      </w:r>
      <w:r w:rsidR="003F18CD">
        <w:tab/>
      </w:r>
      <w:r w:rsidR="00DA16C7">
        <w:t xml:space="preserve">Not a lot, </w:t>
      </w:r>
      <w:r w:rsidR="00E32D2B">
        <w:t xml:space="preserve">I appreciate Wanda and Ralph making sure C.B. has been getting their medication very afternoon. Everybody be aware that C.B takes a pill every afternoon at 4pm. </w:t>
      </w:r>
      <w:r w:rsidR="00DA16C7">
        <w:t xml:space="preserve"> </w:t>
      </w:r>
      <w:r w:rsidR="00385D8C">
        <w:t xml:space="preserve">Please continue to keep up with the Afternoon Medications for the one participant that is to take their medications at that time. There is a Medication Management </w:t>
      </w:r>
      <w:r w:rsidR="00E32D2B">
        <w:t>training tonight, if you need it or would like to attend you are welcome. I will be doing a group next Wednesday morning on illegal drugs and the follow Wednesday morning as well. Don’t forget that COVID is not completely gone! Keep up the good work sanitizing and hand washing. If you have any respira</w:t>
      </w:r>
      <w:r w:rsidR="006430EA">
        <w:t>tory or Gastrula intestinal symptoms don’t rule that out, it could be COVID.</w:t>
      </w:r>
    </w:p>
    <w:p w:rsidR="00862D27" w:rsidRDefault="00862D27">
      <w:pPr>
        <w:tabs>
          <w:tab w:val="left" w:pos="540"/>
        </w:tabs>
        <w:ind w:left="540" w:hanging="540"/>
      </w:pPr>
      <w:r>
        <w:tab/>
      </w:r>
      <w:r>
        <w:rPr>
          <w:i/>
          <w:iCs/>
        </w:rPr>
        <w:t>Outcome, Actions, Timeframe:</w:t>
      </w:r>
      <w:r>
        <w:tab/>
      </w:r>
    </w:p>
    <w:p w:rsidR="00862D27" w:rsidRDefault="00862D27" w:rsidP="002D37E7">
      <w:pPr>
        <w:tabs>
          <w:tab w:val="left" w:pos="540"/>
        </w:tabs>
        <w:rPr>
          <w:u w:val="single"/>
        </w:rPr>
      </w:pPr>
      <w:r>
        <w:rPr>
          <w:u w:val="single"/>
        </w:rPr>
        <w:t>B.</w:t>
      </w:r>
      <w:r>
        <w:rPr>
          <w:u w:val="single"/>
        </w:rPr>
        <w:tab/>
        <w:t>Counseling and Programming Issues</w:t>
      </w:r>
    </w:p>
    <w:p w:rsidR="00862D27" w:rsidRPr="003F18CD" w:rsidRDefault="00862D27">
      <w:pPr>
        <w:tabs>
          <w:tab w:val="left" w:pos="540"/>
        </w:tabs>
        <w:ind w:left="540" w:hanging="540"/>
        <w:rPr>
          <w:b/>
          <w:color w:val="0070C0"/>
        </w:rPr>
      </w:pPr>
      <w:r>
        <w:rPr>
          <w:i/>
          <w:iCs/>
        </w:rPr>
        <w:t>1.</w:t>
      </w:r>
      <w:r>
        <w:rPr>
          <w:i/>
          <w:iCs/>
        </w:rPr>
        <w:tab/>
        <w:t>Sub-topic:</w:t>
      </w:r>
      <w:r>
        <w:tab/>
      </w:r>
      <w:r w:rsidR="003F18CD">
        <w:rPr>
          <w:b/>
          <w:color w:val="0070C0"/>
        </w:rPr>
        <w:t>Counselor Input – Tonda N. M.Ed Residential Counselor</w:t>
      </w:r>
    </w:p>
    <w:p w:rsidR="00862D27" w:rsidRDefault="00862D27">
      <w:pPr>
        <w:tabs>
          <w:tab w:val="left" w:pos="540"/>
        </w:tabs>
        <w:ind w:left="540" w:hanging="540"/>
      </w:pPr>
      <w:r>
        <w:tab/>
      </w:r>
      <w:r>
        <w:rPr>
          <w:i/>
          <w:iCs/>
        </w:rPr>
        <w:t xml:space="preserve">Discussion: </w:t>
      </w:r>
      <w:r w:rsidR="00957AF8">
        <w:tab/>
      </w:r>
    </w:p>
    <w:p w:rsidR="00862D27" w:rsidRDefault="00862D27">
      <w:pPr>
        <w:tabs>
          <w:tab w:val="left" w:pos="540"/>
        </w:tabs>
        <w:ind w:left="540" w:hanging="540"/>
      </w:pPr>
      <w:r>
        <w:tab/>
      </w:r>
      <w:r>
        <w:rPr>
          <w:i/>
          <w:iCs/>
        </w:rPr>
        <w:t>Outcome, Actions, Timeframe:</w:t>
      </w:r>
      <w:r>
        <w:tab/>
      </w:r>
    </w:p>
    <w:p w:rsidR="007430CF" w:rsidRPr="00410B0B" w:rsidRDefault="007430CF" w:rsidP="007430CF">
      <w:pPr>
        <w:tabs>
          <w:tab w:val="left" w:pos="540"/>
        </w:tabs>
        <w:rPr>
          <w:b/>
          <w:color w:val="0070C0"/>
        </w:rPr>
      </w:pPr>
      <w:r>
        <w:rPr>
          <w:i/>
          <w:iCs/>
        </w:rPr>
        <w:t>2.</w:t>
      </w:r>
      <w:r>
        <w:rPr>
          <w:i/>
          <w:iCs/>
        </w:rPr>
        <w:tab/>
        <w:t>Sub-topic:</w:t>
      </w:r>
      <w:r>
        <w:tab/>
      </w:r>
    </w:p>
    <w:p w:rsidR="007430CF" w:rsidRDefault="007430CF" w:rsidP="007430CF">
      <w:pPr>
        <w:tabs>
          <w:tab w:val="left" w:pos="540"/>
        </w:tabs>
        <w:ind w:left="540" w:hanging="540"/>
      </w:pPr>
      <w:r>
        <w:tab/>
      </w:r>
      <w:r>
        <w:rPr>
          <w:i/>
          <w:iCs/>
        </w:rPr>
        <w:t xml:space="preserve">Discussion: </w:t>
      </w:r>
      <w:r>
        <w:tab/>
      </w:r>
      <w:r>
        <w:tab/>
      </w:r>
    </w:p>
    <w:p w:rsidR="007430CF" w:rsidRDefault="007430CF" w:rsidP="007430CF">
      <w:pPr>
        <w:tabs>
          <w:tab w:val="left" w:pos="540"/>
        </w:tabs>
        <w:ind w:left="540" w:hanging="540"/>
      </w:pPr>
      <w:r>
        <w:tab/>
      </w:r>
      <w:r>
        <w:rPr>
          <w:i/>
          <w:iCs/>
        </w:rPr>
        <w:t>Outcome, Actions, Timeframe:</w:t>
      </w:r>
      <w:r>
        <w:tab/>
      </w:r>
    </w:p>
    <w:p w:rsidR="00862D27" w:rsidRDefault="00862D27" w:rsidP="00CF1BB0">
      <w:pPr>
        <w:tabs>
          <w:tab w:val="left" w:pos="540"/>
        </w:tabs>
        <w:spacing w:before="240"/>
        <w:rPr>
          <w:b/>
          <w:bCs/>
        </w:rPr>
      </w:pPr>
      <w:r>
        <w:rPr>
          <w:b/>
          <w:bCs/>
        </w:rPr>
        <w:t>VII.</w:t>
      </w:r>
      <w:r>
        <w:rPr>
          <w:b/>
          <w:bCs/>
        </w:rPr>
        <w:tab/>
        <w:t>Other Business:</w:t>
      </w:r>
    </w:p>
    <w:p w:rsidR="00862D27" w:rsidRPr="003F18CD" w:rsidRDefault="00862D27">
      <w:pPr>
        <w:tabs>
          <w:tab w:val="left" w:pos="540"/>
        </w:tabs>
        <w:ind w:left="540" w:hanging="540"/>
        <w:rPr>
          <w:b/>
          <w:color w:val="0070C0"/>
        </w:rPr>
      </w:pPr>
      <w:r>
        <w:rPr>
          <w:i/>
          <w:iCs/>
        </w:rPr>
        <w:t>1.</w:t>
      </w:r>
      <w:r>
        <w:rPr>
          <w:i/>
          <w:iCs/>
        </w:rPr>
        <w:tab/>
        <w:t>Sub-topic:</w:t>
      </w:r>
      <w:r>
        <w:tab/>
      </w:r>
      <w:r w:rsidR="003F18CD">
        <w:rPr>
          <w:b/>
          <w:color w:val="0070C0"/>
        </w:rPr>
        <w:t>Staff Concerns</w:t>
      </w:r>
    </w:p>
    <w:p w:rsidR="00FA3FAD" w:rsidRDefault="00862D27">
      <w:pPr>
        <w:tabs>
          <w:tab w:val="left" w:pos="540"/>
        </w:tabs>
        <w:ind w:left="540" w:hanging="540"/>
      </w:pPr>
      <w:r>
        <w:tab/>
      </w:r>
      <w:r>
        <w:rPr>
          <w:i/>
          <w:iCs/>
        </w:rPr>
        <w:t xml:space="preserve">Discussion: </w:t>
      </w:r>
      <w:r w:rsidR="00DD5639">
        <w:tab/>
      </w:r>
      <w:r w:rsidR="006430EA">
        <w:t>Mrs. Williams brought to our attention that SC was having some Mental Health issues</w:t>
      </w:r>
      <w:r w:rsidR="005E72A5">
        <w:t xml:space="preserve">. I am going to ask Ms. Tonda to get with the grandmother </w:t>
      </w:r>
      <w:r w:rsidR="006430EA">
        <w:t>after observing the participant</w:t>
      </w:r>
      <w:r w:rsidR="005E72A5">
        <w:t xml:space="preserve"> several</w:t>
      </w:r>
      <w:r w:rsidR="006430EA">
        <w:t xml:space="preserve"> times</w:t>
      </w:r>
      <w:r w:rsidR="005E72A5">
        <w:t xml:space="preserve">, I have observed he talking to herself a lot, I have experienced her making statements that are clearly not true, but she is believing that these things are true, almost in a hallucinating style, it’s not aggressive but I could see where it could escalate, she is isolated a lot, she isolates herself, so I just want us to be mindful and that we are documenting these things. She has made allegations that are not true, unfounded, against other participants, </w:t>
      </w:r>
      <w:r w:rsidR="00040046">
        <w:t xml:space="preserve">and could swing towards staff. So make sure you are documenting it. I am going to be talking with Ms. Tonda about asking the grandmother about the last time she had a psychiatric evaluation because I do believe there is something going on with her. So please make sure you are documenting if you see anything. And if you notice anything extreme, extreme and Mrs. Kathy is here let her know so she can observe her while she is there. And I will have Stephanie come in and observe her because it could be something medical I’m not </w:t>
      </w:r>
      <w:r w:rsidR="00040046">
        <w:lastRenderedPageBreak/>
        <w:t>sure what’s going on with her. Make sure we are observing her and recording what we are seeing and hearing.</w:t>
      </w:r>
      <w:r>
        <w:tab/>
      </w:r>
    </w:p>
    <w:p w:rsidR="00862D27" w:rsidRDefault="00FA3FAD">
      <w:pPr>
        <w:tabs>
          <w:tab w:val="left" w:pos="540"/>
        </w:tabs>
        <w:ind w:left="540" w:hanging="540"/>
      </w:pPr>
      <w:r>
        <w:tab/>
      </w:r>
      <w:r w:rsidR="00862D27">
        <w:rPr>
          <w:i/>
          <w:iCs/>
        </w:rPr>
        <w:t>Outcome, Actions, Timeframe:</w:t>
      </w:r>
      <w:r w:rsidR="00862D27">
        <w:tab/>
      </w:r>
    </w:p>
    <w:p w:rsidR="00FA3FAD" w:rsidRPr="003F18CD" w:rsidRDefault="00FA3FAD" w:rsidP="00EB6ECC">
      <w:pPr>
        <w:tabs>
          <w:tab w:val="left" w:pos="540"/>
        </w:tabs>
        <w:rPr>
          <w:b/>
          <w:color w:val="0070C0"/>
        </w:rPr>
      </w:pPr>
      <w:r>
        <w:rPr>
          <w:i/>
          <w:iCs/>
        </w:rPr>
        <w:t>2.</w:t>
      </w:r>
      <w:r>
        <w:rPr>
          <w:i/>
          <w:iCs/>
        </w:rPr>
        <w:tab/>
        <w:t>Sub-topic:</w:t>
      </w:r>
      <w:r>
        <w:tab/>
      </w:r>
      <w:r w:rsidR="003F18CD">
        <w:rPr>
          <w:b/>
          <w:color w:val="0070C0"/>
        </w:rPr>
        <w:t>Shout OUTS!!</w:t>
      </w:r>
    </w:p>
    <w:p w:rsidR="00FA3FAD" w:rsidRDefault="00FA3FAD" w:rsidP="00FA3FAD">
      <w:pPr>
        <w:tabs>
          <w:tab w:val="left" w:pos="540"/>
        </w:tabs>
        <w:ind w:left="540" w:hanging="540"/>
      </w:pPr>
      <w:r>
        <w:tab/>
      </w:r>
      <w:r>
        <w:rPr>
          <w:i/>
          <w:iCs/>
        </w:rPr>
        <w:t xml:space="preserve">Discussion: </w:t>
      </w:r>
      <w:r>
        <w:tab/>
      </w:r>
      <w:r w:rsidR="00385D8C">
        <w:t>Ms. Williams wanted to give a shout out to ALL staff for their help with the Summer Enrichment Program. Thank you all for doing your part to make this a successful program!</w:t>
      </w:r>
      <w:r>
        <w:tab/>
      </w:r>
      <w:r w:rsidR="002B2933">
        <w:t xml:space="preserve"> Shout out to Carlos for getting all these participants into our summer program. Thank you ALL that helped out with doing groups during this program, I appreciate that very much! If you see any of our speakers for our groups please say thank you, they are taking time out of their busy schedules to come help us so just be mindful. Shout out to everybody that helped out the Open House, it seemed to be a success as well! </w:t>
      </w:r>
      <w:r w:rsidR="00B9324F">
        <w:t>Carlos gave a shout out to all the people that did screenings in the evenings as well for our summer program. Shout to the midnight shift for the lunches you made for our participants! Carlos gave a shout out to Walter for keeping him up to date on trainings.</w:t>
      </w:r>
      <w:r w:rsidR="00040046">
        <w:t xml:space="preserve"> Carlos gave another shout out to Mr. Carlton making a smooth transition from </w:t>
      </w:r>
      <w:r w:rsidR="002C2DF8">
        <w:t xml:space="preserve">evening shift to midnight shift, making lunches on the midnight shift, know that you and Mrs. Sharon are appreciated! </w:t>
      </w:r>
    </w:p>
    <w:p w:rsidR="00FA3FAD" w:rsidRDefault="00FA3FAD" w:rsidP="00FA3FAD">
      <w:pPr>
        <w:tabs>
          <w:tab w:val="left" w:pos="540"/>
        </w:tabs>
        <w:ind w:left="540" w:hanging="540"/>
      </w:pPr>
      <w:r>
        <w:tab/>
      </w:r>
      <w:r>
        <w:rPr>
          <w:i/>
          <w:iCs/>
        </w:rPr>
        <w:t>Outcome, Actions, Timeframe:</w:t>
      </w:r>
      <w:r>
        <w:tab/>
      </w:r>
    </w:p>
    <w:p w:rsidR="00040046" w:rsidRDefault="00040046" w:rsidP="00040046">
      <w:pPr>
        <w:tabs>
          <w:tab w:val="left" w:pos="540"/>
        </w:tabs>
        <w:rPr>
          <w:i/>
          <w:iCs/>
        </w:rPr>
      </w:pPr>
      <w:r>
        <w:rPr>
          <w:i/>
          <w:iCs/>
        </w:rPr>
        <w:t>3.</w:t>
      </w:r>
      <w:r>
        <w:rPr>
          <w:i/>
          <w:iCs/>
        </w:rPr>
        <w:tab/>
        <w:t>Sub-topic:</w:t>
      </w:r>
      <w:r>
        <w:tab/>
      </w:r>
      <w:r w:rsidRPr="00040046">
        <w:rPr>
          <w:b/>
          <w:color w:val="0070C0"/>
        </w:rPr>
        <w:t>Benefits Enrollment</w:t>
      </w:r>
      <w:r>
        <w:rPr>
          <w:b/>
          <w:color w:val="0070C0"/>
        </w:rPr>
        <w:t xml:space="preserve"> – Walter D., Administrative Assistant</w:t>
      </w:r>
    </w:p>
    <w:p w:rsidR="00040046" w:rsidRDefault="00040046" w:rsidP="00040046">
      <w:pPr>
        <w:tabs>
          <w:tab w:val="left" w:pos="540"/>
        </w:tabs>
        <w:ind w:left="540" w:hanging="540"/>
      </w:pPr>
      <w:r>
        <w:tab/>
      </w:r>
      <w:r>
        <w:rPr>
          <w:i/>
          <w:iCs/>
        </w:rPr>
        <w:t xml:space="preserve">Discussion: </w:t>
      </w:r>
      <w:r>
        <w:tab/>
        <w:t>Do not forget to complete your Benefits enrollment Friday is the last day.</w:t>
      </w:r>
    </w:p>
    <w:p w:rsidR="00040046" w:rsidRDefault="00040046" w:rsidP="00040046">
      <w:pPr>
        <w:tabs>
          <w:tab w:val="left" w:pos="540"/>
        </w:tabs>
        <w:ind w:left="540" w:hanging="540"/>
      </w:pPr>
      <w:r>
        <w:tab/>
      </w:r>
      <w:r>
        <w:rPr>
          <w:i/>
          <w:iCs/>
        </w:rPr>
        <w:t>Outcome, Actions, Timeframe:</w:t>
      </w:r>
      <w:r>
        <w:tab/>
      </w:r>
    </w:p>
    <w:p w:rsidR="00AD37AB" w:rsidRDefault="00AD37AB" w:rsidP="00BF72AD">
      <w:pPr>
        <w:tabs>
          <w:tab w:val="left" w:pos="540"/>
        </w:tabs>
        <w:ind w:left="540" w:hanging="540"/>
        <w:rPr>
          <w:i/>
          <w:iCs/>
        </w:rPr>
      </w:pPr>
    </w:p>
    <w:p w:rsidR="00AD37AB" w:rsidRDefault="00AD37AB" w:rsidP="00BF72AD">
      <w:pPr>
        <w:tabs>
          <w:tab w:val="left" w:pos="540"/>
        </w:tabs>
        <w:ind w:left="540" w:hanging="540"/>
        <w:rPr>
          <w:i/>
          <w:iCs/>
        </w:rPr>
      </w:pPr>
    </w:p>
    <w:p w:rsidR="00862D27" w:rsidRDefault="00862D27" w:rsidP="00794ABF">
      <w:pPr>
        <w:pBdr>
          <w:top w:val="single" w:sz="4" w:space="1" w:color="auto"/>
        </w:pBdr>
        <w:spacing w:before="240"/>
      </w:pPr>
      <w:r>
        <w:t xml:space="preserve">Respectfully submitted by: </w:t>
      </w:r>
    </w:p>
    <w:p w:rsidR="00862D27" w:rsidRDefault="00862D27"/>
    <w:p w:rsidR="00AA6DFC" w:rsidRDefault="00AA6DF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FE77A2" w:rsidRDefault="00FE77A2">
            <w:pPr>
              <w:rPr>
                <w:rFonts w:ascii="Brush Script MT" w:hAnsi="Brush Script MT"/>
                <w:sz w:val="32"/>
                <w:szCs w:val="32"/>
              </w:rPr>
            </w:pPr>
            <w:r w:rsidRPr="00FE77A2">
              <w:rPr>
                <w:rFonts w:ascii="Brush Script MT" w:hAnsi="Brush Script MT"/>
                <w:sz w:val="32"/>
                <w:szCs w:val="32"/>
              </w:rPr>
              <w:t>Carlos Lopez</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Pr="00FE77A2" w:rsidRDefault="00FE77A2">
            <w:pPr>
              <w:rPr>
                <w:rFonts w:ascii="Brush Script MT" w:hAnsi="Brush Script MT"/>
                <w:sz w:val="32"/>
                <w:szCs w:val="32"/>
              </w:rPr>
            </w:pPr>
            <w:r w:rsidRPr="00FE77A2">
              <w:rPr>
                <w:rFonts w:ascii="Brush Script MT" w:hAnsi="Brush Script MT"/>
                <w:sz w:val="32"/>
                <w:szCs w:val="32"/>
              </w:rPr>
              <w:t>June 16, 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3C5CE3">
      <w:footerReference w:type="default" r:id="rId7"/>
      <w:pgSz w:w="12240" w:h="15840"/>
      <w:pgMar w:top="630" w:right="1350" w:bottom="99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CB2" w:rsidRDefault="00873CB2">
      <w:r>
        <w:separator/>
      </w:r>
    </w:p>
  </w:endnote>
  <w:endnote w:type="continuationSeparator" w:id="0">
    <w:p w:rsidR="00873CB2" w:rsidRDefault="0087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696F3D">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696F3D">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CB2" w:rsidRDefault="00873CB2">
      <w:r>
        <w:separator/>
      </w:r>
    </w:p>
  </w:footnote>
  <w:footnote w:type="continuationSeparator" w:id="0">
    <w:p w:rsidR="00873CB2" w:rsidRDefault="0087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6966C2"/>
    <w:multiLevelType w:val="hybridMultilevel"/>
    <w:tmpl w:val="1B8AE03E"/>
    <w:lvl w:ilvl="0" w:tplc="3FA2A00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3"/>
  </w:num>
  <w:num w:numId="3">
    <w:abstractNumId w:val="9"/>
  </w:num>
  <w:num w:numId="4">
    <w:abstractNumId w:val="0"/>
  </w:num>
  <w:num w:numId="5">
    <w:abstractNumId w:val="2"/>
  </w:num>
  <w:num w:numId="6">
    <w:abstractNumId w:val="12"/>
  </w:num>
  <w:num w:numId="7">
    <w:abstractNumId w:val="5"/>
  </w:num>
  <w:num w:numId="8">
    <w:abstractNumId w:val="6"/>
  </w:num>
  <w:num w:numId="9">
    <w:abstractNumId w:val="11"/>
  </w:num>
  <w:num w:numId="10">
    <w:abstractNumId w:val="1"/>
  </w:num>
  <w:num w:numId="11">
    <w:abstractNumId w:val="8"/>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36A5"/>
    <w:rsid w:val="00040046"/>
    <w:rsid w:val="00056A4D"/>
    <w:rsid w:val="000D67E3"/>
    <w:rsid w:val="000F2E72"/>
    <w:rsid w:val="00157F20"/>
    <w:rsid w:val="001A387B"/>
    <w:rsid w:val="001B2FEC"/>
    <w:rsid w:val="001B3D87"/>
    <w:rsid w:val="002067F3"/>
    <w:rsid w:val="002B2933"/>
    <w:rsid w:val="002C0C71"/>
    <w:rsid w:val="002C2DF8"/>
    <w:rsid w:val="002C6534"/>
    <w:rsid w:val="002D37E7"/>
    <w:rsid w:val="0030242B"/>
    <w:rsid w:val="00304E7C"/>
    <w:rsid w:val="003052BC"/>
    <w:rsid w:val="003442D9"/>
    <w:rsid w:val="00385D8C"/>
    <w:rsid w:val="003B783A"/>
    <w:rsid w:val="003C5CE3"/>
    <w:rsid w:val="003C7833"/>
    <w:rsid w:val="003F18CD"/>
    <w:rsid w:val="00410B0B"/>
    <w:rsid w:val="00421615"/>
    <w:rsid w:val="0044182D"/>
    <w:rsid w:val="00461EAA"/>
    <w:rsid w:val="004B1A9A"/>
    <w:rsid w:val="004D6601"/>
    <w:rsid w:val="004E2AFF"/>
    <w:rsid w:val="005202C5"/>
    <w:rsid w:val="00571790"/>
    <w:rsid w:val="005C6351"/>
    <w:rsid w:val="005E72A5"/>
    <w:rsid w:val="006430EA"/>
    <w:rsid w:val="006445CC"/>
    <w:rsid w:val="006576CE"/>
    <w:rsid w:val="0069053E"/>
    <w:rsid w:val="00696F3D"/>
    <w:rsid w:val="007013FB"/>
    <w:rsid w:val="007430CF"/>
    <w:rsid w:val="00774F03"/>
    <w:rsid w:val="00792A95"/>
    <w:rsid w:val="00794ABF"/>
    <w:rsid w:val="007A1034"/>
    <w:rsid w:val="007C205B"/>
    <w:rsid w:val="007D3B27"/>
    <w:rsid w:val="007D6FDB"/>
    <w:rsid w:val="00811341"/>
    <w:rsid w:val="00850304"/>
    <w:rsid w:val="00862D27"/>
    <w:rsid w:val="00873CB2"/>
    <w:rsid w:val="008F3B5D"/>
    <w:rsid w:val="00915718"/>
    <w:rsid w:val="00924164"/>
    <w:rsid w:val="009418B4"/>
    <w:rsid w:val="00957AF8"/>
    <w:rsid w:val="009922E9"/>
    <w:rsid w:val="009C30B8"/>
    <w:rsid w:val="00A21E42"/>
    <w:rsid w:val="00A84595"/>
    <w:rsid w:val="00AA3C4A"/>
    <w:rsid w:val="00AA6DFC"/>
    <w:rsid w:val="00AC1726"/>
    <w:rsid w:val="00AD37AB"/>
    <w:rsid w:val="00AE25F6"/>
    <w:rsid w:val="00AF546B"/>
    <w:rsid w:val="00B2531A"/>
    <w:rsid w:val="00B26C1C"/>
    <w:rsid w:val="00B52432"/>
    <w:rsid w:val="00B57B56"/>
    <w:rsid w:val="00B9324F"/>
    <w:rsid w:val="00BA79D7"/>
    <w:rsid w:val="00BF72AD"/>
    <w:rsid w:val="00C01C08"/>
    <w:rsid w:val="00C145B1"/>
    <w:rsid w:val="00C50825"/>
    <w:rsid w:val="00C64C8A"/>
    <w:rsid w:val="00C709B3"/>
    <w:rsid w:val="00C766C3"/>
    <w:rsid w:val="00CC2D4F"/>
    <w:rsid w:val="00CD5BD1"/>
    <w:rsid w:val="00CF1BB0"/>
    <w:rsid w:val="00CF378B"/>
    <w:rsid w:val="00D301F5"/>
    <w:rsid w:val="00D63D33"/>
    <w:rsid w:val="00D70B5B"/>
    <w:rsid w:val="00DA16C7"/>
    <w:rsid w:val="00DD5639"/>
    <w:rsid w:val="00E22FBA"/>
    <w:rsid w:val="00E32D2B"/>
    <w:rsid w:val="00E53141"/>
    <w:rsid w:val="00EA0F21"/>
    <w:rsid w:val="00EB6ECC"/>
    <w:rsid w:val="00F7308A"/>
    <w:rsid w:val="00F90325"/>
    <w:rsid w:val="00FA3FAD"/>
    <w:rsid w:val="00FB4319"/>
    <w:rsid w:val="00FE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75CC0-7AA7-46F0-B2DC-07733693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C7833"/>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7A1034"/>
    <w:rPr>
      <w:rFonts w:ascii="Tahoma" w:hAnsi="Tahoma" w:cs="Tahoma"/>
      <w:sz w:val="16"/>
      <w:szCs w:val="16"/>
    </w:rPr>
  </w:style>
  <w:style w:type="character" w:customStyle="1" w:styleId="BalloonTextChar">
    <w:name w:val="Balloon Text Char"/>
    <w:link w:val="BalloonText"/>
    <w:uiPriority w:val="99"/>
    <w:semiHidden/>
    <w:rsid w:val="007A1034"/>
    <w:rPr>
      <w:rFonts w:ascii="Tahoma" w:hAnsi="Tahoma" w:cs="Tahoma"/>
      <w:sz w:val="16"/>
      <w:szCs w:val="16"/>
    </w:rPr>
  </w:style>
  <w:style w:type="paragraph" w:styleId="ListParagraph">
    <w:name w:val="List Paragraph"/>
    <w:basedOn w:val="Normal"/>
    <w:uiPriority w:val="34"/>
    <w:qFormat/>
    <w:rsid w:val="00AE25F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2022-06-27T18:35:00Z</cp:lastPrinted>
  <dcterms:created xsi:type="dcterms:W3CDTF">2022-07-19T18:52:00Z</dcterms:created>
  <dcterms:modified xsi:type="dcterms:W3CDTF">2022-07-19T18:52:00Z</dcterms:modified>
</cp:coreProperties>
</file>