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7E5526">
        <w:rPr>
          <w:b/>
          <w:color w:val="FF0000"/>
        </w:rPr>
        <w:t>Interface Youth Program Central</w:t>
      </w:r>
      <w:r w:rsidR="00862D27">
        <w:tab/>
      </w:r>
    </w:p>
    <w:p w:rsidR="00AB5F26" w:rsidRPr="007E5526" w:rsidRDefault="00862D27" w:rsidP="00AB5F26">
      <w:pPr>
        <w:tabs>
          <w:tab w:val="left" w:pos="2520"/>
        </w:tabs>
        <w:ind w:left="2520" w:hanging="2520"/>
        <w:rPr>
          <w:b/>
          <w:color w:val="FF0000"/>
        </w:rPr>
      </w:pPr>
      <w:r>
        <w:t xml:space="preserve">Date: </w:t>
      </w:r>
      <w:r w:rsidR="00424761">
        <w:rPr>
          <w:b/>
          <w:color w:val="FF0000"/>
        </w:rPr>
        <w:t>November 30, 2023</w:t>
      </w:r>
    </w:p>
    <w:p w:rsidR="00862D27" w:rsidRDefault="00862D27" w:rsidP="00AB5F26">
      <w:pPr>
        <w:tabs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7E5526">
        <w:rPr>
          <w:b/>
          <w:color w:val="FF0000"/>
        </w:rPr>
        <w:t>4pm-6pm</w:t>
      </w:r>
      <w:r w:rsidR="00736F88" w:rsidRPr="007E5526">
        <w:rPr>
          <w:color w:val="FF0000"/>
        </w:rPr>
        <w:t xml:space="preserve">  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C759B3" w:rsidRPr="007E5526">
        <w:rPr>
          <w:b/>
          <w:color w:val="FF0000"/>
        </w:rPr>
        <w:t>1400 NW 29</w:t>
      </w:r>
      <w:r w:rsidR="00C759B3" w:rsidRPr="007E5526">
        <w:rPr>
          <w:b/>
          <w:color w:val="FF0000"/>
          <w:vertAlign w:val="superscript"/>
        </w:rPr>
        <w:t>th</w:t>
      </w:r>
      <w:r w:rsidR="00C759B3" w:rsidRPr="007E5526">
        <w:rPr>
          <w:b/>
          <w:color w:val="FF0000"/>
        </w:rPr>
        <w:t xml:space="preserve"> R</w:t>
      </w:r>
      <w:r w:rsidR="00E456BE" w:rsidRPr="007E5526">
        <w:rPr>
          <w:b/>
          <w:color w:val="FF0000"/>
        </w:rPr>
        <w:t>oad, Gainesville, Florida 32605</w:t>
      </w:r>
      <w:r>
        <w:tab/>
      </w:r>
    </w:p>
    <w:p w:rsidR="00862D27" w:rsidRPr="007E5526" w:rsidRDefault="00C759B3">
      <w:pPr>
        <w:tabs>
          <w:tab w:val="left" w:pos="2520"/>
        </w:tabs>
        <w:ind w:left="2520" w:hanging="2520"/>
        <w:rPr>
          <w:color w:val="FF0000"/>
        </w:rPr>
      </w:pPr>
      <w:r>
        <w:t xml:space="preserve">Date of Next Meeting: </w:t>
      </w:r>
      <w:r w:rsidR="002E0465">
        <w:rPr>
          <w:b/>
          <w:color w:val="FF0000"/>
        </w:rPr>
        <w:t>December 14, 2023</w:t>
      </w:r>
    </w:p>
    <w:p w:rsidR="00C759B3" w:rsidRPr="007E5526" w:rsidRDefault="00862D27">
      <w:pPr>
        <w:tabs>
          <w:tab w:val="left" w:pos="2520"/>
        </w:tabs>
        <w:ind w:left="2520" w:hanging="2520"/>
        <w:rPr>
          <w:b/>
          <w:color w:val="FF0000"/>
        </w:rPr>
      </w:pPr>
      <w:r>
        <w:t>Attendance:</w:t>
      </w:r>
      <w:r w:rsidR="00C759B3">
        <w:t xml:space="preserve">  </w:t>
      </w:r>
      <w:r w:rsidR="009A564F" w:rsidRPr="007E5526">
        <w:rPr>
          <w:b/>
          <w:color w:val="FF0000"/>
        </w:rPr>
        <w:t>Zeke Whitter, Brian Smith, Naomi Thomp</w:t>
      </w:r>
      <w:r w:rsidR="00AE3CC6">
        <w:rPr>
          <w:b/>
          <w:color w:val="FF0000"/>
        </w:rPr>
        <w:t xml:space="preserve">son, Belinda Ross, </w:t>
      </w:r>
    </w:p>
    <w:p w:rsidR="004E4659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Kevin Lee, Anita Jenkins-McCarte</w:t>
      </w:r>
      <w:r w:rsidR="00D8398A">
        <w:rPr>
          <w:b/>
          <w:color w:val="FF0000"/>
        </w:rPr>
        <w:t xml:space="preserve">r, </w:t>
      </w:r>
      <w:r w:rsidR="00AE3CC6">
        <w:rPr>
          <w:b/>
          <w:color w:val="FF0000"/>
        </w:rPr>
        <w:t>William Harmon,</w:t>
      </w:r>
      <w:r w:rsidR="00D8398A">
        <w:rPr>
          <w:b/>
          <w:color w:val="FF0000"/>
        </w:rPr>
        <w:t xml:space="preserve"> Halie Nehus</w:t>
      </w:r>
    </w:p>
    <w:p w:rsidR="009A564F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</w:t>
      </w:r>
      <w:r w:rsidR="00424761">
        <w:rPr>
          <w:b/>
          <w:color w:val="FF0000"/>
        </w:rPr>
        <w:t>Vincent Lipford, Jacovy Smith, Alayna Smith, Carl Peoples</w:t>
      </w:r>
    </w:p>
    <w:p w:rsidR="00424761" w:rsidRDefault="006F2916" w:rsidP="00424761">
      <w:pPr>
        <w:tabs>
          <w:tab w:val="left" w:pos="2520"/>
        </w:tabs>
        <w:ind w:left="2520" w:hanging="2520"/>
        <w:rPr>
          <w:b/>
          <w:color w:val="FF0000"/>
        </w:rPr>
      </w:pPr>
      <w:r>
        <w:rPr>
          <w:b/>
          <w:color w:val="FF0000"/>
        </w:rPr>
        <w:t xml:space="preserve">                    </w:t>
      </w:r>
      <w:r w:rsidR="007E5526" w:rsidRPr="007E5526">
        <w:rPr>
          <w:b/>
          <w:color w:val="FF0000"/>
        </w:rPr>
        <w:t xml:space="preserve"> </w:t>
      </w:r>
      <w:r w:rsidR="00805CEA">
        <w:rPr>
          <w:b/>
          <w:color w:val="FF0000"/>
        </w:rPr>
        <w:t>Jeremy Jackson</w:t>
      </w:r>
      <w:r w:rsidR="00424761">
        <w:rPr>
          <w:b/>
          <w:color w:val="FF0000"/>
        </w:rPr>
        <w:t xml:space="preserve">, Ken Welcome, LaRose Manker, Nadia Matthews and </w:t>
      </w:r>
    </w:p>
    <w:p w:rsidR="004E4659" w:rsidRPr="00424761" w:rsidRDefault="00424761" w:rsidP="00424761">
      <w:pPr>
        <w:tabs>
          <w:tab w:val="left" w:pos="2520"/>
        </w:tabs>
        <w:ind w:left="2520" w:hanging="2520"/>
        <w:rPr>
          <w:b/>
          <w:color w:val="FF0000"/>
        </w:rPr>
      </w:pPr>
      <w:r>
        <w:rPr>
          <w:b/>
          <w:color w:val="FF0000"/>
        </w:rPr>
        <w:t xml:space="preserve">                     Joe Mattox.</w:t>
      </w:r>
    </w:p>
    <w:p w:rsidR="00526E69" w:rsidRPr="004E4659" w:rsidRDefault="004E4659" w:rsidP="004E4659">
      <w:pPr>
        <w:tabs>
          <w:tab w:val="left" w:pos="2520"/>
        </w:tabs>
        <w:ind w:left="2520" w:hanging="2520"/>
        <w:rPr>
          <w:b/>
        </w:rPr>
      </w:pPr>
      <w:r>
        <w:rPr>
          <w:b/>
        </w:rPr>
        <w:t xml:space="preserve"> </w:t>
      </w:r>
      <w:r w:rsidR="00502799">
        <w:rPr>
          <w:b/>
        </w:rPr>
        <w:t xml:space="preserve">                    </w:t>
      </w:r>
      <w:r w:rsidR="00C759B3" w:rsidRPr="004E4659">
        <w:rPr>
          <w:b/>
        </w:rPr>
        <w:t xml:space="preserve">        </w:t>
      </w:r>
    </w:p>
    <w:p w:rsidR="00C759B3" w:rsidRDefault="00727E18">
      <w:pPr>
        <w:tabs>
          <w:tab w:val="left" w:pos="2520"/>
        </w:tabs>
        <w:ind w:left="2520" w:hanging="2520"/>
      </w:pPr>
      <w:r>
        <w:t>Absent:</w:t>
      </w:r>
      <w:r w:rsidR="00862D27">
        <w:t xml:space="preserve"> </w:t>
      </w:r>
      <w:r w:rsidR="007E5526">
        <w:t xml:space="preserve">       </w:t>
      </w:r>
      <w:r w:rsidR="004E4659" w:rsidRPr="007E5526">
        <w:rPr>
          <w:b/>
          <w:color w:val="FF0000"/>
        </w:rPr>
        <w:t>Angela Ro</w:t>
      </w:r>
      <w:r w:rsidR="00C81BA6" w:rsidRPr="007E5526">
        <w:rPr>
          <w:b/>
          <w:color w:val="FF0000"/>
        </w:rPr>
        <w:t>w</w:t>
      </w:r>
      <w:r w:rsidR="006F2916">
        <w:rPr>
          <w:b/>
          <w:color w:val="FF0000"/>
        </w:rPr>
        <w:t xml:space="preserve">den, </w:t>
      </w:r>
      <w:r w:rsidR="00C466B3">
        <w:rPr>
          <w:b/>
          <w:color w:val="FF0000"/>
        </w:rPr>
        <w:t>Gretchen Strickland</w:t>
      </w:r>
      <w:r w:rsidR="00F8495A">
        <w:rPr>
          <w:b/>
          <w:color w:val="FF0000"/>
        </w:rPr>
        <w:t xml:space="preserve">, </w:t>
      </w:r>
      <w:r w:rsidR="00424761">
        <w:rPr>
          <w:b/>
          <w:color w:val="FF0000"/>
        </w:rPr>
        <w:t>Preston White and Shaci Davis</w:t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         </w:t>
      </w:r>
      <w:r w:rsidR="00862D27"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</w:p>
    <w:p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8A560F">
        <w:rPr>
          <w:iCs/>
        </w:rPr>
        <w:t xml:space="preserve">: </w:t>
      </w:r>
      <w:r w:rsidR="008A560F" w:rsidRPr="008A560F">
        <w:rPr>
          <w:iCs/>
        </w:rPr>
        <w:t xml:space="preserve">  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C3743E" w:rsidRPr="00AF0016" w:rsidRDefault="00862D27" w:rsidP="00AF0016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E5378F" w:rsidRPr="00E5378F" w:rsidRDefault="00AF0016" w:rsidP="0089553C">
      <w:pPr>
        <w:tabs>
          <w:tab w:val="left" w:pos="540"/>
        </w:tabs>
        <w:ind w:left="540" w:hanging="540"/>
      </w:pPr>
      <w:r>
        <w:rPr>
          <w:i/>
          <w:iCs/>
        </w:rPr>
        <w:t xml:space="preserve">1.    </w:t>
      </w:r>
      <w:r w:rsidR="00E5378F" w:rsidRPr="00E5378F">
        <w:rPr>
          <w:i/>
          <w:iCs/>
        </w:rPr>
        <w:t xml:space="preserve">  Sub-</w:t>
      </w:r>
      <w:r w:rsidR="00E5378F" w:rsidRPr="00E5378F">
        <w:rPr>
          <w:i/>
        </w:rPr>
        <w:t>topic:</w:t>
      </w:r>
      <w:r w:rsidR="00E5378F">
        <w:rPr>
          <w:i/>
        </w:rPr>
        <w:t xml:space="preserve"> </w:t>
      </w:r>
      <w:r w:rsidR="00E5378F" w:rsidRPr="00480C46">
        <w:rPr>
          <w:b/>
          <w:color w:val="FF0000"/>
        </w:rPr>
        <w:t xml:space="preserve"> </w:t>
      </w:r>
      <w:r w:rsidR="00882CA2">
        <w:rPr>
          <w:b/>
          <w:color w:val="FF0000"/>
        </w:rPr>
        <w:t>IYP-C Employee of the Year</w:t>
      </w:r>
      <w:r w:rsidR="0039224A">
        <w:rPr>
          <w:b/>
          <w:color w:val="FF0000"/>
        </w:rPr>
        <w:t xml:space="preserve"> and Longevity Award</w:t>
      </w:r>
    </w:p>
    <w:p w:rsidR="00480C46" w:rsidRDefault="00E5378F" w:rsidP="0089553C">
      <w:pPr>
        <w:tabs>
          <w:tab w:val="left" w:pos="540"/>
        </w:tabs>
        <w:ind w:left="540" w:hanging="540"/>
        <w:rPr>
          <w:b/>
          <w:iCs/>
        </w:rPr>
      </w:pPr>
      <w:r w:rsidRPr="00E5378F">
        <w:rPr>
          <w:i/>
          <w:iCs/>
        </w:rPr>
        <w:t xml:space="preserve">         Discussion:</w:t>
      </w:r>
      <w:r>
        <w:rPr>
          <w:i/>
          <w:iCs/>
        </w:rPr>
        <w:t xml:space="preserve"> </w:t>
      </w:r>
      <w:r w:rsidR="00882CA2">
        <w:rPr>
          <w:b/>
          <w:iCs/>
          <w:color w:val="FF0000"/>
        </w:rPr>
        <w:t>Congratulation to Senior Youth Care Worker Kevin Lee who received the IYP-C Employee of the Year Award at the CDS 2023 Annual Celebration Meeting at Fairfield Inn &amp; Suites on November 10, 2023. In addition, congratulations to YCW Gretchen Strickland who received a 10 Year Longevity Recognition Award at that CDS 2023 Annual Celebration Meeting.</w:t>
      </w:r>
    </w:p>
    <w:p w:rsidR="000B72E0" w:rsidRDefault="00480C46" w:rsidP="000B4520">
      <w:pPr>
        <w:tabs>
          <w:tab w:val="left" w:pos="540"/>
        </w:tabs>
        <w:rPr>
          <w:b/>
          <w:iCs/>
          <w:color w:val="FF0000"/>
        </w:rPr>
      </w:pPr>
      <w:r>
        <w:rPr>
          <w:i/>
          <w:iCs/>
        </w:rPr>
        <w:t xml:space="preserve">         Outcomes, Actions, Timeframes</w:t>
      </w:r>
      <w:r w:rsidRPr="000B72E0">
        <w:rPr>
          <w:i/>
          <w:iCs/>
          <w:color w:val="FF0000"/>
        </w:rPr>
        <w:t>:</w:t>
      </w:r>
      <w:r w:rsidRPr="000B72E0">
        <w:rPr>
          <w:b/>
          <w:iCs/>
          <w:color w:val="FF0000"/>
        </w:rPr>
        <w:t xml:space="preserve"> </w:t>
      </w:r>
      <w:r w:rsidR="00123056" w:rsidRPr="000B72E0">
        <w:rPr>
          <w:b/>
          <w:iCs/>
          <w:color w:val="FF0000"/>
        </w:rPr>
        <w:t xml:space="preserve"> </w:t>
      </w:r>
      <w:r w:rsidR="00882CA2">
        <w:rPr>
          <w:b/>
          <w:iCs/>
          <w:color w:val="FF0000"/>
        </w:rPr>
        <w:t xml:space="preserve">Kevin and Gretchen have consistently demonstrated </w:t>
      </w:r>
    </w:p>
    <w:p w:rsidR="00882CA2" w:rsidRDefault="00882CA2" w:rsidP="000B4520">
      <w:pPr>
        <w:tabs>
          <w:tab w:val="left" w:pos="540"/>
        </w:tabs>
        <w:rPr>
          <w:b/>
          <w:iCs/>
          <w:color w:val="FF0000"/>
        </w:rPr>
      </w:pPr>
      <w:r>
        <w:rPr>
          <w:b/>
          <w:iCs/>
          <w:color w:val="FF0000"/>
        </w:rPr>
        <w:t xml:space="preserve">         their commitment and dedication in serving our at risk youth and their parents in a</w:t>
      </w:r>
    </w:p>
    <w:p w:rsidR="00882CA2" w:rsidRPr="000B72E0" w:rsidRDefault="00882CA2" w:rsidP="000B4520">
      <w:pPr>
        <w:tabs>
          <w:tab w:val="left" w:pos="540"/>
        </w:tabs>
        <w:rPr>
          <w:b/>
          <w:iCs/>
          <w:color w:val="FF0000"/>
        </w:rPr>
      </w:pPr>
      <w:r>
        <w:rPr>
          <w:b/>
          <w:iCs/>
          <w:color w:val="FF0000"/>
        </w:rPr>
        <w:t xml:space="preserve">         service friendly manner.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92893" w:rsidRDefault="00862D27" w:rsidP="00C3743E">
      <w:pPr>
        <w:tabs>
          <w:tab w:val="left" w:pos="540"/>
        </w:tabs>
        <w:ind w:left="540" w:hanging="540"/>
      </w:pPr>
      <w:r>
        <w:tab/>
      </w:r>
      <w:r w:rsidR="00C3743E">
        <w:rPr>
          <w:i/>
          <w:iCs/>
        </w:rPr>
        <w:t>Outcome, Actions, Timeframes: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</w:p>
    <w:p w:rsidR="00862D27" w:rsidRPr="00DC317F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480C46">
        <w:rPr>
          <w:b/>
          <w:iCs/>
        </w:rPr>
        <w:t xml:space="preserve"> </w:t>
      </w:r>
      <w:r w:rsidR="00F63E3F">
        <w:rPr>
          <w:b/>
          <w:iCs/>
        </w:rPr>
        <w:t xml:space="preserve">     </w:t>
      </w:r>
      <w:r w:rsidR="00F63E3F" w:rsidRPr="00F63E3F">
        <w:rPr>
          <w:iCs/>
        </w:rPr>
        <w:t>No discussion</w:t>
      </w:r>
    </w:p>
    <w:p w:rsidR="0030714E" w:rsidRPr="006643E5" w:rsidRDefault="00862D27" w:rsidP="009F424B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9C7289">
        <w:t xml:space="preserve"> 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</w:t>
      </w:r>
      <w:r w:rsidR="006C48B1">
        <w:rPr>
          <w:i/>
        </w:rPr>
        <w:t xml:space="preserve"> </w:t>
      </w:r>
      <w:r w:rsidR="00F63E3F">
        <w:rPr>
          <w:i/>
        </w:rPr>
        <w:t xml:space="preserve">      </w:t>
      </w:r>
      <w:r w:rsidR="00F63E3F" w:rsidRPr="00F63E3F">
        <w:t>No discussion</w:t>
      </w:r>
    </w:p>
    <w:p w:rsidR="00FE54BA" w:rsidRDefault="0030714E" w:rsidP="00053911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</w:p>
    <w:p w:rsidR="005764D7" w:rsidRPr="00F11EAF" w:rsidRDefault="005764D7" w:rsidP="006643E5">
      <w:pPr>
        <w:tabs>
          <w:tab w:val="left" w:pos="540"/>
          <w:tab w:val="left" w:pos="5625"/>
        </w:tabs>
        <w:ind w:left="540" w:hanging="540"/>
        <w:rPr>
          <w:b/>
          <w:color w:val="FF0000"/>
        </w:rPr>
      </w:pPr>
      <w:r>
        <w:rPr>
          <w:i/>
        </w:rPr>
        <w:t>3.</w:t>
      </w:r>
      <w:r>
        <w:rPr>
          <w:b/>
        </w:rPr>
        <w:t xml:space="preserve">      </w:t>
      </w:r>
      <w:r w:rsidRPr="005764D7">
        <w:rPr>
          <w:i/>
        </w:rPr>
        <w:t>Sub-topic:</w:t>
      </w:r>
      <w:r>
        <w:rPr>
          <w:i/>
        </w:rPr>
        <w:t xml:space="preserve"> </w:t>
      </w:r>
      <w:r w:rsidR="006643E5">
        <w:rPr>
          <w:i/>
        </w:rPr>
        <w:tab/>
      </w:r>
    </w:p>
    <w:p w:rsidR="00F11EAF" w:rsidRPr="0023054D" w:rsidRDefault="005764D7" w:rsidP="00F11EAF">
      <w:pPr>
        <w:tabs>
          <w:tab w:val="left" w:pos="540"/>
        </w:tabs>
        <w:ind w:left="540" w:hanging="540"/>
        <w:rPr>
          <w:b/>
          <w:color w:val="FF0000"/>
        </w:rPr>
      </w:pPr>
      <w:r w:rsidRPr="005764D7">
        <w:rPr>
          <w:i/>
        </w:rPr>
        <w:t xml:space="preserve">         Discussion:</w:t>
      </w:r>
      <w:r>
        <w:rPr>
          <w:i/>
        </w:rPr>
        <w:t xml:space="preserve"> </w:t>
      </w:r>
      <w:r w:rsidR="00A72917">
        <w:rPr>
          <w:b/>
          <w:color w:val="FF0000"/>
        </w:rPr>
        <w:t xml:space="preserve">  </w:t>
      </w:r>
      <w:r w:rsidR="00F63E3F">
        <w:rPr>
          <w:b/>
          <w:color w:val="FF0000"/>
        </w:rPr>
        <w:t xml:space="preserve">    </w:t>
      </w:r>
      <w:r w:rsidR="00DC317F" w:rsidRPr="00DC317F">
        <w:rPr>
          <w:color w:val="595959" w:themeColor="text1" w:themeTint="A6"/>
        </w:rPr>
        <w:t>No Discussion</w:t>
      </w:r>
    </w:p>
    <w:p w:rsidR="00FE54BA" w:rsidRPr="00E93667" w:rsidRDefault="005764D7" w:rsidP="00E93667">
      <w:pPr>
        <w:tabs>
          <w:tab w:val="left" w:pos="540"/>
        </w:tabs>
        <w:ind w:left="540" w:hanging="540"/>
        <w:rPr>
          <w:i/>
        </w:rPr>
      </w:pPr>
      <w:r w:rsidRPr="005764D7">
        <w:rPr>
          <w:b/>
        </w:rPr>
        <w:t xml:space="preserve">         </w:t>
      </w:r>
      <w:r w:rsidRPr="005764D7">
        <w:rPr>
          <w:i/>
        </w:rPr>
        <w:t>Outcome, Actions, Timeframes: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 xml:space="preserve">: 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2B44DE" w:rsidRPr="005E1354">
        <w:rPr>
          <w:b/>
          <w:iCs/>
          <w:color w:val="FF0000"/>
        </w:rPr>
        <w:t>Safety Inspections</w:t>
      </w:r>
      <w:r>
        <w:tab/>
      </w:r>
    </w:p>
    <w:p w:rsidR="00FF21A7" w:rsidRPr="003866A2" w:rsidRDefault="00862D27" w:rsidP="00FF21A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3554DF">
        <w:rPr>
          <w:i/>
          <w:iCs/>
        </w:rPr>
        <w:t xml:space="preserve">Discussion: </w:t>
      </w:r>
      <w:r w:rsidR="003554DF" w:rsidRPr="003554DF">
        <w:rPr>
          <w:b/>
          <w:iCs/>
        </w:rPr>
        <w:t xml:space="preserve"> </w:t>
      </w:r>
      <w:r w:rsidR="000748E7" w:rsidRPr="003866A2">
        <w:rPr>
          <w:b/>
          <w:iCs/>
          <w:color w:val="FF0000"/>
        </w:rPr>
        <w:t>Brian encouraged staff to maintain a clean, safe facility at all times.</w:t>
      </w:r>
      <w:r w:rsidR="00527998">
        <w:rPr>
          <w:b/>
          <w:iCs/>
          <w:color w:val="FF0000"/>
        </w:rPr>
        <w:t xml:space="preserve"> This </w:t>
      </w:r>
      <w:r w:rsidR="00A1520A">
        <w:rPr>
          <w:b/>
          <w:iCs/>
          <w:color w:val="FF0000"/>
        </w:rPr>
        <w:t>also includes the outside areas of the shelter</w:t>
      </w:r>
      <w:r w:rsidR="000748E7" w:rsidRPr="003866A2">
        <w:rPr>
          <w:b/>
          <w:iCs/>
          <w:color w:val="FF0000"/>
        </w:rPr>
        <w:t xml:space="preserve"> especially around the dumpster.</w:t>
      </w:r>
    </w:p>
    <w:p w:rsidR="00862D27" w:rsidRPr="00FB0BEB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Outcome, Actions, </w:t>
      </w:r>
      <w:r w:rsidR="00E252EF">
        <w:rPr>
          <w:i/>
          <w:iCs/>
        </w:rPr>
        <w:t>and Timeframe</w:t>
      </w:r>
      <w:r>
        <w:rPr>
          <w:i/>
          <w:iCs/>
        </w:rPr>
        <w:t>:</w:t>
      </w:r>
      <w:r w:rsidR="00C5485B">
        <w:t xml:space="preserve"> </w:t>
      </w:r>
      <w:r w:rsidR="00EE7A84">
        <w:rPr>
          <w:b/>
          <w:color w:val="FF0000"/>
        </w:rPr>
        <w:t xml:space="preserve"> </w:t>
      </w:r>
      <w:r w:rsidR="00A1520A">
        <w:rPr>
          <w:b/>
          <w:color w:val="FF0000"/>
        </w:rPr>
        <w:t>Staff must continue to report</w:t>
      </w:r>
      <w:r w:rsidR="00EE7A84">
        <w:rPr>
          <w:b/>
          <w:color w:val="FF0000"/>
        </w:rPr>
        <w:t xml:space="preserve"> any safety issues related to inside or outside of the facility.</w:t>
      </w:r>
      <w:r w:rsidR="00A27337">
        <w:rPr>
          <w:b/>
          <w:color w:val="FF0000"/>
        </w:rPr>
        <w:t xml:space="preserve"> </w:t>
      </w:r>
      <w:r w:rsidR="00A1520A">
        <w:rPr>
          <w:b/>
          <w:color w:val="FF0000"/>
        </w:rPr>
        <w:t>Staff must complete an Unusual Event Report regarding any safety issue.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  <w:r w:rsidR="00805CEA">
        <w:t xml:space="preserve"> </w:t>
      </w:r>
      <w:r w:rsidR="00A1520A">
        <w:t xml:space="preserve">     No discussion</w:t>
      </w:r>
    </w:p>
    <w:p w:rsidR="00862D27" w:rsidRPr="00805CEA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805CEA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E3271A">
        <w:rPr>
          <w:i/>
          <w:iCs/>
        </w:rPr>
        <w:t xml:space="preserve"> </w:t>
      </w:r>
      <w:r w:rsidR="00E3271A" w:rsidRPr="00E3271A">
        <w:rPr>
          <w:b/>
          <w:iCs/>
          <w:color w:val="FF0000"/>
        </w:rPr>
        <w:t>Unusual Event Reports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E3271A">
        <w:rPr>
          <w:i/>
          <w:iCs/>
        </w:rPr>
        <w:t xml:space="preserve">Discussion:  </w:t>
      </w:r>
      <w:r w:rsidR="00B71549">
        <w:rPr>
          <w:b/>
          <w:iCs/>
          <w:color w:val="FF0000"/>
        </w:rPr>
        <w:t>C</w:t>
      </w:r>
      <w:r w:rsidR="00B71EA9">
        <w:rPr>
          <w:b/>
          <w:iCs/>
          <w:color w:val="FF0000"/>
        </w:rPr>
        <w:t xml:space="preserve">ompleting Unusual Event Reports </w:t>
      </w:r>
    </w:p>
    <w:p w:rsidR="00834CC6" w:rsidRPr="00E3271A" w:rsidRDefault="00862D27" w:rsidP="000155A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E3271A">
        <w:rPr>
          <w:iCs/>
        </w:rPr>
        <w:t xml:space="preserve"> </w:t>
      </w:r>
      <w:r w:rsidR="00A1520A">
        <w:rPr>
          <w:b/>
          <w:iCs/>
          <w:color w:val="FF0000"/>
        </w:rPr>
        <w:t>Please use black ink only when completing all Unusual Event Reports.</w:t>
      </w:r>
      <w:r w:rsidR="00823D36">
        <w:rPr>
          <w:b/>
          <w:iCs/>
          <w:color w:val="FF0000"/>
        </w:rPr>
        <w:t xml:space="preserve"> The documentation must focus </w:t>
      </w:r>
      <w:r w:rsidR="00632196">
        <w:rPr>
          <w:b/>
          <w:iCs/>
          <w:color w:val="FF0000"/>
        </w:rPr>
        <w:t xml:space="preserve">on </w:t>
      </w:r>
      <w:r w:rsidR="00A1520A">
        <w:rPr>
          <w:b/>
          <w:iCs/>
          <w:color w:val="FF0000"/>
        </w:rPr>
        <w:t xml:space="preserve">the reporting </w:t>
      </w:r>
      <w:r w:rsidR="00632196">
        <w:rPr>
          <w:b/>
          <w:iCs/>
          <w:color w:val="FF0000"/>
        </w:rPr>
        <w:t xml:space="preserve">facts </w:t>
      </w:r>
      <w:r w:rsidR="00A1520A">
        <w:rPr>
          <w:b/>
          <w:iCs/>
          <w:color w:val="FF0000"/>
        </w:rPr>
        <w:t>only.</w:t>
      </w:r>
      <w:r w:rsidR="00713124">
        <w:rPr>
          <w:b/>
          <w:iCs/>
          <w:color w:val="FF0000"/>
        </w:rPr>
        <w:t xml:space="preserve"> These Unusual Event Reports will be review by the Regional Director and the Residential Supervisor and submitted to th</w:t>
      </w:r>
      <w:r w:rsidR="00A1520A">
        <w:rPr>
          <w:b/>
          <w:iCs/>
          <w:color w:val="FF0000"/>
        </w:rPr>
        <w:t>e CDS COO.</w:t>
      </w:r>
      <w:r w:rsidR="00713124">
        <w:rPr>
          <w:b/>
          <w:iCs/>
          <w:color w:val="FF0000"/>
        </w:rPr>
        <w:t xml:space="preserve"> 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  <w:r w:rsidR="00487677"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E722F9" w:rsidRPr="00EF7B38">
        <w:rPr>
          <w:b/>
          <w:color w:val="FF0000"/>
        </w:rPr>
        <w:t>IYP-C Quality Improvement Compliance Monitoring Review</w:t>
      </w:r>
      <w:r w:rsidR="0063540A">
        <w:rPr>
          <w:b/>
          <w:color w:val="FF0000"/>
        </w:rPr>
        <w:t xml:space="preserve"> 2023 / 2024</w:t>
      </w:r>
      <w:r w:rsidR="00823D36">
        <w:rPr>
          <w:b/>
          <w:color w:val="FF0000"/>
        </w:rPr>
        <w:t xml:space="preserve"> </w:t>
      </w:r>
    </w:p>
    <w:p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312C98">
        <w:rPr>
          <w:i/>
          <w:iCs/>
        </w:rPr>
        <w:t xml:space="preserve"> </w:t>
      </w:r>
      <w:r w:rsidR="00823D36">
        <w:rPr>
          <w:b/>
          <w:iCs/>
          <w:color w:val="FF0000"/>
        </w:rPr>
        <w:t>IYP-C must focus on satisfying all the QI Standards</w:t>
      </w:r>
    </w:p>
    <w:p w:rsidR="00204864" w:rsidRPr="00EF7B38" w:rsidRDefault="00862D27" w:rsidP="00834CC6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7840A4">
        <w:t xml:space="preserve"> </w:t>
      </w:r>
      <w:r w:rsidR="00823D36">
        <w:rPr>
          <w:b/>
          <w:color w:val="FF0000"/>
        </w:rPr>
        <w:t xml:space="preserve">This upcoming IYP-C QI Review will be very intense with four QI Reviewers.  </w:t>
      </w:r>
      <w:r w:rsidR="004055C1">
        <w:rPr>
          <w:b/>
          <w:color w:val="FF0000"/>
        </w:rPr>
        <w:t xml:space="preserve">The </w:t>
      </w:r>
      <w:r w:rsidR="00823D36">
        <w:rPr>
          <w:b/>
          <w:color w:val="FF0000"/>
        </w:rPr>
        <w:t xml:space="preserve">IYP-C Management Team will communicate with all staff </w:t>
      </w:r>
      <w:r w:rsidR="002E0465">
        <w:rPr>
          <w:b/>
          <w:color w:val="FF0000"/>
        </w:rPr>
        <w:t>regarding</w:t>
      </w:r>
      <w:r w:rsidR="00823D36">
        <w:rPr>
          <w:b/>
          <w:color w:val="FF0000"/>
        </w:rPr>
        <w:t xml:space="preserve"> Agency and Program expectations.  In addition, </w:t>
      </w:r>
      <w:r w:rsidR="00C078A4">
        <w:rPr>
          <w:b/>
          <w:color w:val="FF0000"/>
        </w:rPr>
        <w:t xml:space="preserve">staff will receive </w:t>
      </w:r>
      <w:r w:rsidR="00823D36">
        <w:rPr>
          <w:b/>
          <w:color w:val="FF0000"/>
        </w:rPr>
        <w:t xml:space="preserve">information from </w:t>
      </w:r>
      <w:r w:rsidR="00C078A4">
        <w:rPr>
          <w:b/>
          <w:color w:val="FF0000"/>
        </w:rPr>
        <w:t xml:space="preserve">the </w:t>
      </w:r>
      <w:r w:rsidR="00823D36">
        <w:rPr>
          <w:b/>
          <w:color w:val="FF0000"/>
        </w:rPr>
        <w:t>CINS/FINS Meetings as it relates to the upcoming QI Review for 2023/ 2024.</w:t>
      </w:r>
    </w:p>
    <w:p w:rsidR="00CF5ECB" w:rsidRPr="00204864" w:rsidRDefault="00204864">
      <w:pPr>
        <w:tabs>
          <w:tab w:val="left" w:pos="540"/>
        </w:tabs>
        <w:ind w:left="540" w:hanging="540"/>
        <w:rPr>
          <w:i/>
        </w:rPr>
      </w:pPr>
      <w:r>
        <w:rPr>
          <w:b/>
        </w:rPr>
        <w:t>2</w:t>
      </w:r>
      <w:r w:rsidRPr="00204864">
        <w:rPr>
          <w:i/>
        </w:rPr>
        <w:t>.      Sub-topic:</w:t>
      </w:r>
      <w:r w:rsidR="00F13779">
        <w:rPr>
          <w:i/>
        </w:rPr>
        <w:t xml:space="preserve"> </w:t>
      </w:r>
    </w:p>
    <w:p w:rsidR="005E1354" w:rsidRDefault="00204864" w:rsidP="00066679">
      <w:pPr>
        <w:tabs>
          <w:tab w:val="left" w:pos="540"/>
        </w:tabs>
        <w:ind w:left="540" w:hanging="540"/>
        <w:rPr>
          <w:i/>
        </w:rPr>
      </w:pPr>
      <w:r w:rsidRPr="00204864">
        <w:rPr>
          <w:i/>
        </w:rPr>
        <w:t xml:space="preserve">         Discussion</w:t>
      </w:r>
      <w:r w:rsidRPr="00116CFA">
        <w:rPr>
          <w:b/>
        </w:rPr>
        <w:t>:</w:t>
      </w:r>
      <w:r w:rsidRPr="00204864">
        <w:rPr>
          <w:i/>
        </w:rPr>
        <w:t xml:space="preserve"> </w:t>
      </w:r>
      <w:r w:rsidR="00026767">
        <w:rPr>
          <w:i/>
        </w:rPr>
        <w:t xml:space="preserve">      </w:t>
      </w:r>
      <w:r w:rsidRPr="00204864">
        <w:rPr>
          <w:i/>
        </w:rPr>
        <w:t xml:space="preserve"> </w:t>
      </w:r>
      <w:r w:rsidR="00026767" w:rsidRPr="00026767">
        <w:t>No Discussion</w:t>
      </w:r>
      <w:r w:rsidRPr="00204864">
        <w:rPr>
          <w:i/>
        </w:rPr>
        <w:t xml:space="preserve"> </w:t>
      </w:r>
      <w:r w:rsidR="005E1354" w:rsidRPr="00F13779">
        <w:rPr>
          <w:i/>
          <w:color w:val="FF0000"/>
        </w:rPr>
        <w:t xml:space="preserve">  </w:t>
      </w:r>
    </w:p>
    <w:p w:rsidR="00CF5ECB" w:rsidRPr="00325D14" w:rsidRDefault="00204864" w:rsidP="00066679">
      <w:pPr>
        <w:tabs>
          <w:tab w:val="left" w:pos="540"/>
        </w:tabs>
        <w:ind w:left="540" w:hanging="540"/>
        <w:rPr>
          <w:b/>
        </w:rPr>
      </w:pPr>
      <w:r w:rsidRPr="00204864">
        <w:rPr>
          <w:i/>
        </w:rPr>
        <w:t xml:space="preserve">      </w:t>
      </w:r>
      <w:r w:rsidR="005E1354">
        <w:rPr>
          <w:i/>
        </w:rPr>
        <w:t xml:space="preserve">   </w:t>
      </w:r>
      <w:r w:rsidRPr="00204864">
        <w:rPr>
          <w:i/>
        </w:rPr>
        <w:t>Outcome</w:t>
      </w:r>
      <w:r w:rsidR="009D78F7">
        <w:rPr>
          <w:i/>
        </w:rPr>
        <w:t>, Actions, Timeframes</w:t>
      </w:r>
      <w:r w:rsidR="009D78F7" w:rsidRPr="009D78F7">
        <w:rPr>
          <w:b/>
        </w:rPr>
        <w:t xml:space="preserve">: </w:t>
      </w:r>
      <w:r w:rsidR="005E1354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3540A">
        <w:rPr>
          <w:i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13779">
        <w:rPr>
          <w:i/>
          <w:iCs/>
        </w:rPr>
        <w:t xml:space="preserve">       </w:t>
      </w:r>
      <w:r w:rsidR="00F13779" w:rsidRPr="00F13779">
        <w:rPr>
          <w:iCs/>
        </w:rP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527998" w:rsidRDefault="00527998">
      <w:pPr>
        <w:tabs>
          <w:tab w:val="left" w:pos="540"/>
        </w:tabs>
        <w:ind w:left="540" w:hanging="540"/>
      </w:pPr>
    </w:p>
    <w:p w:rsidR="00527998" w:rsidRDefault="00527998">
      <w:pPr>
        <w:tabs>
          <w:tab w:val="left" w:pos="540"/>
        </w:tabs>
        <w:ind w:left="540" w:hanging="540"/>
      </w:pPr>
    </w:p>
    <w:p w:rsidR="00527998" w:rsidRDefault="00527998">
      <w:pPr>
        <w:tabs>
          <w:tab w:val="left" w:pos="540"/>
        </w:tabs>
        <w:ind w:left="540" w:hanging="540"/>
      </w:pPr>
    </w:p>
    <w:p w:rsidR="00527998" w:rsidRDefault="00527998">
      <w:pPr>
        <w:tabs>
          <w:tab w:val="left" w:pos="540"/>
        </w:tabs>
        <w:ind w:left="540" w:hanging="540"/>
      </w:pPr>
    </w:p>
    <w:p w:rsidR="00527998" w:rsidRDefault="00527998">
      <w:pPr>
        <w:tabs>
          <w:tab w:val="left" w:pos="540"/>
        </w:tabs>
        <w:ind w:left="540" w:hanging="540"/>
      </w:pPr>
    </w:p>
    <w:p w:rsidR="00527998" w:rsidRDefault="00527998">
      <w:pPr>
        <w:tabs>
          <w:tab w:val="left" w:pos="540"/>
        </w:tabs>
        <w:ind w:left="540" w:hanging="540"/>
      </w:pPr>
    </w:p>
    <w:p w:rsidR="00527998" w:rsidRDefault="00527998">
      <w:pPr>
        <w:tabs>
          <w:tab w:val="left" w:pos="540"/>
        </w:tabs>
        <w:ind w:left="540" w:hanging="540"/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22C28">
        <w:rPr>
          <w:i/>
          <w:iCs/>
        </w:rPr>
        <w:t xml:space="preserve"> </w:t>
      </w:r>
      <w:r w:rsidR="00C22C28" w:rsidRPr="00C22C28">
        <w:rPr>
          <w:b/>
          <w:iCs/>
          <w:color w:val="FF0000"/>
        </w:rPr>
        <w:t>Supervision and Staffing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</w:t>
      </w:r>
      <w:r w:rsidRPr="00C22C28">
        <w:rPr>
          <w:b/>
          <w:iCs/>
          <w:color w:val="FF0000"/>
        </w:rPr>
        <w:t xml:space="preserve">: </w:t>
      </w:r>
      <w:r w:rsidR="00C22C28" w:rsidRPr="00C22C28">
        <w:rPr>
          <w:b/>
          <w:iCs/>
          <w:color w:val="FF0000"/>
        </w:rPr>
        <w:t xml:space="preserve"> Staff must remember the ratio is </w:t>
      </w:r>
      <w:r w:rsidR="00C22C28">
        <w:rPr>
          <w:b/>
          <w:iCs/>
          <w:color w:val="FF0000"/>
        </w:rPr>
        <w:t>1</w:t>
      </w:r>
      <w:r w:rsidR="00C22C28" w:rsidRPr="00C22C28">
        <w:rPr>
          <w:b/>
          <w:iCs/>
          <w:color w:val="FF0000"/>
        </w:rPr>
        <w:t xml:space="preserve"> staff to 6 youth during awake hours and </w:t>
      </w:r>
      <w:r w:rsidR="002E0465">
        <w:rPr>
          <w:b/>
          <w:iCs/>
          <w:color w:val="FF0000"/>
        </w:rPr>
        <w:t xml:space="preserve">community activities and a minimum of two staff on schedule at all times according to the </w:t>
      </w:r>
      <w:r w:rsidR="004055C1">
        <w:rPr>
          <w:b/>
          <w:iCs/>
          <w:color w:val="FF0000"/>
        </w:rPr>
        <w:t xml:space="preserve">CDS </w:t>
      </w:r>
      <w:r w:rsidR="002E0465">
        <w:rPr>
          <w:b/>
          <w:iCs/>
          <w:color w:val="FF0000"/>
        </w:rPr>
        <w:t>Supervision and Staffing Ratio / Schedu</w:t>
      </w:r>
      <w:r w:rsidR="004055C1">
        <w:rPr>
          <w:b/>
          <w:iCs/>
          <w:color w:val="FF0000"/>
        </w:rPr>
        <w:t xml:space="preserve">ling Policy. </w:t>
      </w:r>
      <w:r w:rsidR="002E0465">
        <w:rPr>
          <w:b/>
          <w:iCs/>
          <w:color w:val="FF0000"/>
        </w:rPr>
        <w:t>Volunteers, practicums and Interns cannot be used in calculating staffing ratios.</w:t>
      </w:r>
      <w:r>
        <w:tab/>
      </w:r>
    </w:p>
    <w:p w:rsidR="00862D27" w:rsidRPr="0052799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527998" w:rsidRPr="00527998">
        <w:rPr>
          <w:b/>
          <w:color w:val="FF0000"/>
        </w:rPr>
        <w:t xml:space="preserve">In addition, staff currently on duty </w:t>
      </w:r>
      <w:r w:rsidR="002E0465">
        <w:rPr>
          <w:b/>
          <w:color w:val="FF0000"/>
        </w:rPr>
        <w:t>must</w:t>
      </w:r>
      <w:r w:rsidR="00527998" w:rsidRPr="00527998">
        <w:rPr>
          <w:b/>
          <w:color w:val="FF0000"/>
        </w:rPr>
        <w:t xml:space="preserve"> remain until replacement staff have arrived and a shift conversation</w:t>
      </w:r>
      <w:r w:rsidR="00527998">
        <w:rPr>
          <w:b/>
          <w:color w:val="FF0000"/>
        </w:rPr>
        <w:t xml:space="preserve"> must occur</w:t>
      </w:r>
      <w:r w:rsidR="00527998" w:rsidRPr="00527998">
        <w:rPr>
          <w:b/>
          <w:color w:val="FF0000"/>
        </w:rPr>
        <w:t xml:space="preserve"> with the incoming staff of current </w:t>
      </w:r>
      <w:r w:rsidR="00527998">
        <w:rPr>
          <w:b/>
          <w:color w:val="FF0000"/>
        </w:rPr>
        <w:t xml:space="preserve">Program/participant </w:t>
      </w:r>
      <w:r w:rsidR="00527998" w:rsidRPr="00527998">
        <w:rPr>
          <w:b/>
          <w:color w:val="FF0000"/>
        </w:rPr>
        <w:t>circumstances. Brian also encouraged staff to complete your Leave Request as it relates to Shift Coverage.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C5485B" w:rsidRPr="00C5485B" w:rsidRDefault="00C5485B" w:rsidP="00C5485B"/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  <w:r w:rsidR="00747254">
        <w:rPr>
          <w:i/>
          <w:iCs/>
        </w:rPr>
        <w:t xml:space="preserve">       </w:t>
      </w:r>
      <w:r w:rsidR="00747254" w:rsidRPr="00747254">
        <w:rPr>
          <w:iCs/>
        </w:rP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6F2A91">
        <w:rPr>
          <w:b/>
          <w:iCs/>
          <w:color w:val="FF0000"/>
        </w:rPr>
        <w:t>Increas</w:t>
      </w:r>
      <w:r w:rsidR="00337EC0">
        <w:rPr>
          <w:b/>
          <w:iCs/>
          <w:color w:val="FF0000"/>
        </w:rPr>
        <w:t>ing</w:t>
      </w:r>
      <w:r w:rsidR="006F2A91">
        <w:rPr>
          <w:b/>
          <w:iCs/>
          <w:color w:val="FF0000"/>
        </w:rPr>
        <w:t xml:space="preserve"> Participant Numbers</w:t>
      </w:r>
      <w:r w:rsidR="00337EC0">
        <w:rPr>
          <w:b/>
          <w:iCs/>
          <w:color w:val="FF0000"/>
        </w:rPr>
        <w:t xml:space="preserve"> </w:t>
      </w:r>
    </w:p>
    <w:p w:rsidR="00862D27" w:rsidRPr="009607E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9607E8">
        <w:rPr>
          <w:i/>
          <w:iCs/>
          <w:color w:val="262626" w:themeColor="text1" w:themeTint="D9"/>
        </w:rPr>
        <w:t>:</w:t>
      </w:r>
      <w:r w:rsidRPr="00EF7B38">
        <w:rPr>
          <w:i/>
          <w:iCs/>
          <w:color w:val="FF0000"/>
        </w:rPr>
        <w:t xml:space="preserve"> </w:t>
      </w:r>
      <w:r w:rsidR="00337EC0">
        <w:rPr>
          <w:b/>
          <w:iCs/>
          <w:color w:val="FF0000"/>
        </w:rPr>
        <w:t>E</w:t>
      </w:r>
      <w:r w:rsidR="006F2A91">
        <w:rPr>
          <w:b/>
          <w:iCs/>
          <w:color w:val="FF0000"/>
        </w:rPr>
        <w:t>ncourag</w:t>
      </w:r>
      <w:r w:rsidR="00337EC0">
        <w:rPr>
          <w:b/>
          <w:iCs/>
          <w:color w:val="FF0000"/>
        </w:rPr>
        <w:t>ing</w:t>
      </w:r>
      <w:r w:rsidR="006F2A91">
        <w:rPr>
          <w:b/>
          <w:iCs/>
          <w:color w:val="FF0000"/>
        </w:rPr>
        <w:t xml:space="preserve"> parents to utilize our Program Services.</w:t>
      </w:r>
    </w:p>
    <w:p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 w:rsidR="0072029C">
        <w:rPr>
          <w:i/>
          <w:iCs/>
        </w:rPr>
        <w:t xml:space="preserve">Outcome, Actions, Timeframe: </w:t>
      </w:r>
      <w:r w:rsidR="00337EC0">
        <w:rPr>
          <w:b/>
          <w:iCs/>
          <w:color w:val="FF0000"/>
        </w:rPr>
        <w:t xml:space="preserve"> We must continue to maintain a service friendly conversation with parents when completing the Screening Process. We may have to go the extra mile</w:t>
      </w:r>
      <w:r w:rsidR="00C22C28">
        <w:rPr>
          <w:b/>
          <w:iCs/>
          <w:color w:val="FF0000"/>
        </w:rPr>
        <w:t>,</w:t>
      </w:r>
      <w:r w:rsidR="00337EC0">
        <w:rPr>
          <w:b/>
          <w:iCs/>
          <w:color w:val="FF0000"/>
        </w:rPr>
        <w:t xml:space="preserve"> which could include a tour of the Program with the parent and </w:t>
      </w:r>
      <w:r w:rsidR="00C22C28">
        <w:rPr>
          <w:b/>
          <w:iCs/>
          <w:color w:val="FF0000"/>
        </w:rPr>
        <w:t xml:space="preserve">the </w:t>
      </w:r>
      <w:r w:rsidR="00337EC0">
        <w:rPr>
          <w:b/>
          <w:iCs/>
          <w:color w:val="FF0000"/>
        </w:rPr>
        <w:t>child to reduce any stress.</w:t>
      </w:r>
      <w:r w:rsidR="00C22C28">
        <w:rPr>
          <w:b/>
          <w:iCs/>
          <w:color w:val="FF0000"/>
        </w:rPr>
        <w:t xml:space="preserve"> Please notify a Supervisor regarding this process.</w:t>
      </w:r>
    </w:p>
    <w:p w:rsidR="00EF7B38" w:rsidRDefault="00EF7B38">
      <w:pPr>
        <w:tabs>
          <w:tab w:val="left" w:pos="540"/>
        </w:tabs>
        <w:ind w:left="540" w:hanging="540"/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1491"/>
        <w:gridCol w:w="1491"/>
        <w:gridCol w:w="1944"/>
      </w:tblGrid>
      <w:tr w:rsidR="00C35357" w:rsidTr="00C35357">
        <w:tc>
          <w:tcPr>
            <w:tcW w:w="4506" w:type="dxa"/>
            <w:tcBorders>
              <w:top w:val="nil"/>
              <w:left w:val="nil"/>
              <w:right w:val="nil"/>
            </w:tcBorders>
          </w:tcPr>
          <w:p w:rsidR="00C35357" w:rsidRPr="00CF5ECB" w:rsidRDefault="00C35357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 w:rsidR="00C35357" w:rsidRDefault="00C35357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:rsidR="00C35357" w:rsidRDefault="00C35357"/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:rsidR="00C35357" w:rsidRPr="00CF5ECB" w:rsidRDefault="00F63E3F" w:rsidP="006325C7">
            <w:pPr>
              <w:rPr>
                <w:b/>
              </w:rPr>
            </w:pPr>
            <w:r>
              <w:rPr>
                <w:b/>
              </w:rPr>
              <w:t>Jan. 29, 2024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FF" w:rsidRDefault="00667CFF">
      <w:r>
        <w:separator/>
      </w:r>
    </w:p>
  </w:endnote>
  <w:endnote w:type="continuationSeparator" w:id="0">
    <w:p w:rsidR="00667CFF" w:rsidRDefault="0066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B43722">
      <w:rPr>
        <w:rStyle w:val="PageNumber"/>
        <w:noProof/>
      </w:rPr>
      <w:t>1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B43722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FF" w:rsidRDefault="00667CFF">
      <w:r>
        <w:separator/>
      </w:r>
    </w:p>
  </w:footnote>
  <w:footnote w:type="continuationSeparator" w:id="0">
    <w:p w:rsidR="00667CFF" w:rsidRDefault="0066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357D"/>
    <w:rsid w:val="00011ACC"/>
    <w:rsid w:val="000155A1"/>
    <w:rsid w:val="00026767"/>
    <w:rsid w:val="00053911"/>
    <w:rsid w:val="00066679"/>
    <w:rsid w:val="00066977"/>
    <w:rsid w:val="000748E7"/>
    <w:rsid w:val="0008300F"/>
    <w:rsid w:val="000A133B"/>
    <w:rsid w:val="000A1D4E"/>
    <w:rsid w:val="000A7FAC"/>
    <w:rsid w:val="000B05EF"/>
    <w:rsid w:val="000B4520"/>
    <w:rsid w:val="000B4F9C"/>
    <w:rsid w:val="000B72E0"/>
    <w:rsid w:val="000D408C"/>
    <w:rsid w:val="000E08EA"/>
    <w:rsid w:val="000E7671"/>
    <w:rsid w:val="000F3EC1"/>
    <w:rsid w:val="00116CFA"/>
    <w:rsid w:val="00123056"/>
    <w:rsid w:val="00146777"/>
    <w:rsid w:val="001D3A35"/>
    <w:rsid w:val="00204864"/>
    <w:rsid w:val="002071A6"/>
    <w:rsid w:val="00217872"/>
    <w:rsid w:val="00220C7A"/>
    <w:rsid w:val="0023054D"/>
    <w:rsid w:val="002502D8"/>
    <w:rsid w:val="00250A23"/>
    <w:rsid w:val="00271877"/>
    <w:rsid w:val="00275359"/>
    <w:rsid w:val="002A2803"/>
    <w:rsid w:val="002B44DE"/>
    <w:rsid w:val="002C46AB"/>
    <w:rsid w:val="002C6DFA"/>
    <w:rsid w:val="002D031D"/>
    <w:rsid w:val="002E0465"/>
    <w:rsid w:val="002F2C94"/>
    <w:rsid w:val="002F3FDC"/>
    <w:rsid w:val="0030714E"/>
    <w:rsid w:val="00312C98"/>
    <w:rsid w:val="00325D14"/>
    <w:rsid w:val="00327912"/>
    <w:rsid w:val="00337EC0"/>
    <w:rsid w:val="003400C2"/>
    <w:rsid w:val="00340FDE"/>
    <w:rsid w:val="0034284E"/>
    <w:rsid w:val="00354341"/>
    <w:rsid w:val="003554DF"/>
    <w:rsid w:val="003746F5"/>
    <w:rsid w:val="003866A2"/>
    <w:rsid w:val="0039224A"/>
    <w:rsid w:val="0039588F"/>
    <w:rsid w:val="00395A5F"/>
    <w:rsid w:val="003A7A35"/>
    <w:rsid w:val="003F13A2"/>
    <w:rsid w:val="00403FD6"/>
    <w:rsid w:val="004055C1"/>
    <w:rsid w:val="00424761"/>
    <w:rsid w:val="00437106"/>
    <w:rsid w:val="00452DD3"/>
    <w:rsid w:val="00454373"/>
    <w:rsid w:val="00454B26"/>
    <w:rsid w:val="004570BA"/>
    <w:rsid w:val="00465756"/>
    <w:rsid w:val="00470CB2"/>
    <w:rsid w:val="00480C46"/>
    <w:rsid w:val="00487677"/>
    <w:rsid w:val="00490A1F"/>
    <w:rsid w:val="004A05E6"/>
    <w:rsid w:val="004B221C"/>
    <w:rsid w:val="004D5F89"/>
    <w:rsid w:val="004E4659"/>
    <w:rsid w:val="00502799"/>
    <w:rsid w:val="00510FCA"/>
    <w:rsid w:val="00526E69"/>
    <w:rsid w:val="00527998"/>
    <w:rsid w:val="0054344D"/>
    <w:rsid w:val="0054560F"/>
    <w:rsid w:val="00565AEC"/>
    <w:rsid w:val="005764D7"/>
    <w:rsid w:val="005A121C"/>
    <w:rsid w:val="005C2D1C"/>
    <w:rsid w:val="005E0608"/>
    <w:rsid w:val="005E1354"/>
    <w:rsid w:val="005E27C7"/>
    <w:rsid w:val="006009F0"/>
    <w:rsid w:val="0060235E"/>
    <w:rsid w:val="00605D14"/>
    <w:rsid w:val="006067E3"/>
    <w:rsid w:val="006319AD"/>
    <w:rsid w:val="00632196"/>
    <w:rsid w:val="006325C7"/>
    <w:rsid w:val="0063540A"/>
    <w:rsid w:val="00656938"/>
    <w:rsid w:val="006643E5"/>
    <w:rsid w:val="00667CFF"/>
    <w:rsid w:val="00674C38"/>
    <w:rsid w:val="00687396"/>
    <w:rsid w:val="006A4487"/>
    <w:rsid w:val="006B4DD1"/>
    <w:rsid w:val="006C3C2C"/>
    <w:rsid w:val="006C48B1"/>
    <w:rsid w:val="006D3431"/>
    <w:rsid w:val="006D4F4C"/>
    <w:rsid w:val="006F2916"/>
    <w:rsid w:val="006F2A91"/>
    <w:rsid w:val="007012C0"/>
    <w:rsid w:val="0070268A"/>
    <w:rsid w:val="00713124"/>
    <w:rsid w:val="0072029C"/>
    <w:rsid w:val="00727E18"/>
    <w:rsid w:val="00734EBC"/>
    <w:rsid w:val="00736F88"/>
    <w:rsid w:val="007427AE"/>
    <w:rsid w:val="00747254"/>
    <w:rsid w:val="007560A0"/>
    <w:rsid w:val="00774261"/>
    <w:rsid w:val="00774AD4"/>
    <w:rsid w:val="007840A4"/>
    <w:rsid w:val="00786FC3"/>
    <w:rsid w:val="00787FA4"/>
    <w:rsid w:val="00790861"/>
    <w:rsid w:val="0079201D"/>
    <w:rsid w:val="00794ABF"/>
    <w:rsid w:val="007A7670"/>
    <w:rsid w:val="007C6800"/>
    <w:rsid w:val="007D2F92"/>
    <w:rsid w:val="007D3B27"/>
    <w:rsid w:val="007E4894"/>
    <w:rsid w:val="007E5526"/>
    <w:rsid w:val="007F3817"/>
    <w:rsid w:val="007F4B84"/>
    <w:rsid w:val="00805CEA"/>
    <w:rsid w:val="00823D36"/>
    <w:rsid w:val="00834CC6"/>
    <w:rsid w:val="00846FF3"/>
    <w:rsid w:val="008520A2"/>
    <w:rsid w:val="0085412F"/>
    <w:rsid w:val="00862D27"/>
    <w:rsid w:val="00871DFA"/>
    <w:rsid w:val="0087222A"/>
    <w:rsid w:val="00882CA2"/>
    <w:rsid w:val="00892893"/>
    <w:rsid w:val="0089553C"/>
    <w:rsid w:val="008A560F"/>
    <w:rsid w:val="008B3EC4"/>
    <w:rsid w:val="008C2159"/>
    <w:rsid w:val="008C254E"/>
    <w:rsid w:val="008D574F"/>
    <w:rsid w:val="008F34AE"/>
    <w:rsid w:val="00920E49"/>
    <w:rsid w:val="009370FA"/>
    <w:rsid w:val="009515FB"/>
    <w:rsid w:val="009528DF"/>
    <w:rsid w:val="009607E8"/>
    <w:rsid w:val="0096259B"/>
    <w:rsid w:val="0099183D"/>
    <w:rsid w:val="00996570"/>
    <w:rsid w:val="009A564F"/>
    <w:rsid w:val="009C686A"/>
    <w:rsid w:val="009C7289"/>
    <w:rsid w:val="009D78F7"/>
    <w:rsid w:val="009F424B"/>
    <w:rsid w:val="00A038C6"/>
    <w:rsid w:val="00A07442"/>
    <w:rsid w:val="00A1520A"/>
    <w:rsid w:val="00A22C7D"/>
    <w:rsid w:val="00A25446"/>
    <w:rsid w:val="00A27337"/>
    <w:rsid w:val="00A3566C"/>
    <w:rsid w:val="00A72917"/>
    <w:rsid w:val="00A86C5B"/>
    <w:rsid w:val="00A87677"/>
    <w:rsid w:val="00AA6101"/>
    <w:rsid w:val="00AB189E"/>
    <w:rsid w:val="00AB5F26"/>
    <w:rsid w:val="00AE1082"/>
    <w:rsid w:val="00AE3CC6"/>
    <w:rsid w:val="00AF0016"/>
    <w:rsid w:val="00AF2C1C"/>
    <w:rsid w:val="00AF5A1F"/>
    <w:rsid w:val="00AF5BC4"/>
    <w:rsid w:val="00B06A06"/>
    <w:rsid w:val="00B246FF"/>
    <w:rsid w:val="00B2514A"/>
    <w:rsid w:val="00B37CDC"/>
    <w:rsid w:val="00B43722"/>
    <w:rsid w:val="00B6699B"/>
    <w:rsid w:val="00B71549"/>
    <w:rsid w:val="00B71EA9"/>
    <w:rsid w:val="00B81376"/>
    <w:rsid w:val="00C05550"/>
    <w:rsid w:val="00C078A4"/>
    <w:rsid w:val="00C106D9"/>
    <w:rsid w:val="00C10720"/>
    <w:rsid w:val="00C20F30"/>
    <w:rsid w:val="00C22C28"/>
    <w:rsid w:val="00C34F3E"/>
    <w:rsid w:val="00C35357"/>
    <w:rsid w:val="00C3743E"/>
    <w:rsid w:val="00C41CA2"/>
    <w:rsid w:val="00C44F54"/>
    <w:rsid w:val="00C466B3"/>
    <w:rsid w:val="00C5485B"/>
    <w:rsid w:val="00C759B3"/>
    <w:rsid w:val="00C81BA6"/>
    <w:rsid w:val="00C9007D"/>
    <w:rsid w:val="00C91D83"/>
    <w:rsid w:val="00C91DFA"/>
    <w:rsid w:val="00C95417"/>
    <w:rsid w:val="00CB262B"/>
    <w:rsid w:val="00CB5CB4"/>
    <w:rsid w:val="00CC54B8"/>
    <w:rsid w:val="00CD337A"/>
    <w:rsid w:val="00CD56DE"/>
    <w:rsid w:val="00CE0FC2"/>
    <w:rsid w:val="00CF2F7D"/>
    <w:rsid w:val="00CF5ECB"/>
    <w:rsid w:val="00D03B45"/>
    <w:rsid w:val="00D07A71"/>
    <w:rsid w:val="00D1475E"/>
    <w:rsid w:val="00D301F5"/>
    <w:rsid w:val="00D511CC"/>
    <w:rsid w:val="00D63D33"/>
    <w:rsid w:val="00D67881"/>
    <w:rsid w:val="00D8398A"/>
    <w:rsid w:val="00DA0319"/>
    <w:rsid w:val="00DA200C"/>
    <w:rsid w:val="00DC317F"/>
    <w:rsid w:val="00DD45E2"/>
    <w:rsid w:val="00DE3444"/>
    <w:rsid w:val="00E15536"/>
    <w:rsid w:val="00E1760D"/>
    <w:rsid w:val="00E2488D"/>
    <w:rsid w:val="00E252EF"/>
    <w:rsid w:val="00E3271A"/>
    <w:rsid w:val="00E42F49"/>
    <w:rsid w:val="00E456BE"/>
    <w:rsid w:val="00E46511"/>
    <w:rsid w:val="00E5378F"/>
    <w:rsid w:val="00E63265"/>
    <w:rsid w:val="00E722F9"/>
    <w:rsid w:val="00E83D4E"/>
    <w:rsid w:val="00E93667"/>
    <w:rsid w:val="00EB32F0"/>
    <w:rsid w:val="00EB441A"/>
    <w:rsid w:val="00ED0A61"/>
    <w:rsid w:val="00ED5C8D"/>
    <w:rsid w:val="00EE1A4A"/>
    <w:rsid w:val="00EE2DE6"/>
    <w:rsid w:val="00EE5B2B"/>
    <w:rsid w:val="00EE7A84"/>
    <w:rsid w:val="00EF7B38"/>
    <w:rsid w:val="00F11EAF"/>
    <w:rsid w:val="00F13779"/>
    <w:rsid w:val="00F37C41"/>
    <w:rsid w:val="00F45B2C"/>
    <w:rsid w:val="00F50284"/>
    <w:rsid w:val="00F62D2F"/>
    <w:rsid w:val="00F63E3F"/>
    <w:rsid w:val="00F80F68"/>
    <w:rsid w:val="00F8495A"/>
    <w:rsid w:val="00FB0BEB"/>
    <w:rsid w:val="00FB4D00"/>
    <w:rsid w:val="00FE18BA"/>
    <w:rsid w:val="00FE54BA"/>
    <w:rsid w:val="00FF11D8"/>
    <w:rsid w:val="00FF21A7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2024-01-29T22:52:00Z</cp:lastPrinted>
  <dcterms:created xsi:type="dcterms:W3CDTF">2024-02-02T14:21:00Z</dcterms:created>
  <dcterms:modified xsi:type="dcterms:W3CDTF">2024-02-02T14:21:00Z</dcterms:modified>
</cp:coreProperties>
</file>