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9EB5" w14:textId="6A2850A5" w:rsidR="00D63D33" w:rsidRPr="00D63D33" w:rsidRDefault="00E722F9" w:rsidP="00E722F9">
      <w:pPr>
        <w:pBdr>
          <w:bottom w:val="single" w:sz="4" w:space="1" w:color="auto"/>
        </w:pBdr>
        <w:tabs>
          <w:tab w:val="left" w:pos="2520"/>
        </w:tabs>
        <w:ind w:left="2520" w:hanging="25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D63D33" w:rsidRPr="00D63D33">
        <w:rPr>
          <w:b/>
          <w:sz w:val="32"/>
          <w:szCs w:val="32"/>
        </w:rPr>
        <w:t>Meeting Minutes</w:t>
      </w:r>
    </w:p>
    <w:p w14:paraId="258636AF" w14:textId="77777777"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14:paraId="28ECA281" w14:textId="77777777" w:rsidR="00D63D33" w:rsidRDefault="00D63D33">
      <w:pPr>
        <w:tabs>
          <w:tab w:val="left" w:pos="2520"/>
        </w:tabs>
        <w:ind w:left="2520" w:hanging="2520"/>
      </w:pPr>
    </w:p>
    <w:p w14:paraId="1922FAEB" w14:textId="77777777" w:rsidR="00862D27" w:rsidRPr="00F45E24" w:rsidRDefault="00D63D33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996860">
        <w:rPr>
          <w:color w:val="000000" w:themeColor="text1"/>
        </w:rPr>
        <w:t>Meeting</w:t>
      </w:r>
      <w:r w:rsidRPr="008621DF">
        <w:rPr>
          <w:color w:val="000000" w:themeColor="text1"/>
        </w:rPr>
        <w:t>:</w:t>
      </w:r>
      <w:r w:rsidR="00736F88" w:rsidRPr="008621DF">
        <w:rPr>
          <w:color w:val="000000" w:themeColor="text1"/>
        </w:rPr>
        <w:t xml:space="preserve"> </w:t>
      </w:r>
      <w:r w:rsidR="00736F88" w:rsidRPr="00F45E24">
        <w:rPr>
          <w:b/>
          <w:color w:val="000000" w:themeColor="text1"/>
        </w:rPr>
        <w:t>Interface Youth Program Central</w:t>
      </w:r>
      <w:r w:rsidR="00862D27" w:rsidRPr="00F45E24">
        <w:rPr>
          <w:b/>
          <w:color w:val="000000" w:themeColor="text1"/>
        </w:rPr>
        <w:tab/>
      </w:r>
    </w:p>
    <w:p w14:paraId="6E00CADB" w14:textId="73604CF9" w:rsidR="00AB5F26" w:rsidRPr="00F45E24" w:rsidRDefault="00862D27" w:rsidP="00AB5F26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 xml:space="preserve">Date: </w:t>
      </w:r>
      <w:r w:rsidR="00406927" w:rsidRPr="00F45E24">
        <w:rPr>
          <w:b/>
          <w:color w:val="000000" w:themeColor="text1"/>
        </w:rPr>
        <w:t>May 22, 2025</w:t>
      </w:r>
    </w:p>
    <w:p w14:paraId="2F732A52" w14:textId="3C3A3C20" w:rsidR="00862D27" w:rsidRPr="008621DF" w:rsidRDefault="00862D27" w:rsidP="00AB5F26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>Time:</w:t>
      </w:r>
      <w:r w:rsidR="00736F88" w:rsidRPr="008621DF">
        <w:rPr>
          <w:color w:val="000000" w:themeColor="text1"/>
        </w:rPr>
        <w:t xml:space="preserve"> </w:t>
      </w:r>
      <w:r w:rsidR="00736F88" w:rsidRPr="00F45E24">
        <w:rPr>
          <w:b/>
          <w:color w:val="000000" w:themeColor="text1"/>
        </w:rPr>
        <w:t>4pm-</w:t>
      </w:r>
      <w:r w:rsidR="005E16E7">
        <w:rPr>
          <w:b/>
          <w:color w:val="000000" w:themeColor="text1"/>
        </w:rPr>
        <w:t>5</w:t>
      </w:r>
      <w:r w:rsidR="00736F88" w:rsidRPr="00F45E24">
        <w:rPr>
          <w:b/>
          <w:color w:val="000000" w:themeColor="text1"/>
        </w:rPr>
        <w:t>pm</w:t>
      </w:r>
      <w:r w:rsidR="00736F88" w:rsidRPr="008621DF">
        <w:rPr>
          <w:color w:val="000000" w:themeColor="text1"/>
        </w:rPr>
        <w:t xml:space="preserve">  </w:t>
      </w:r>
      <w:r w:rsidRPr="008621DF">
        <w:rPr>
          <w:color w:val="000000" w:themeColor="text1"/>
        </w:rPr>
        <w:tab/>
      </w:r>
      <w:r w:rsidRPr="008621DF">
        <w:rPr>
          <w:color w:val="000000" w:themeColor="text1"/>
        </w:rPr>
        <w:tab/>
      </w:r>
    </w:p>
    <w:p w14:paraId="702B61E1" w14:textId="083FCC7D" w:rsidR="00862D27" w:rsidRPr="00F45E24" w:rsidRDefault="00862D27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 xml:space="preserve">Location: </w:t>
      </w:r>
      <w:r w:rsidR="00D822CD" w:rsidRPr="00F45E24">
        <w:rPr>
          <w:b/>
          <w:color w:val="000000" w:themeColor="text1"/>
        </w:rPr>
        <w:t>3456 NE 39</w:t>
      </w:r>
      <w:r w:rsidR="00D822CD" w:rsidRPr="00F45E24">
        <w:rPr>
          <w:b/>
          <w:color w:val="000000" w:themeColor="text1"/>
          <w:vertAlign w:val="superscript"/>
        </w:rPr>
        <w:t>th</w:t>
      </w:r>
      <w:r w:rsidR="00D822CD" w:rsidRPr="00F45E24">
        <w:rPr>
          <w:b/>
          <w:color w:val="000000" w:themeColor="text1"/>
        </w:rPr>
        <w:t xml:space="preserve"> Avenue, Gainesville, Florida 32609</w:t>
      </w:r>
      <w:r w:rsidRPr="00F45E24">
        <w:rPr>
          <w:b/>
          <w:color w:val="000000" w:themeColor="text1"/>
        </w:rPr>
        <w:tab/>
      </w:r>
    </w:p>
    <w:p w14:paraId="4B56E9A0" w14:textId="51FC3ABA" w:rsidR="00862D27" w:rsidRPr="008621DF" w:rsidRDefault="00C759B3">
      <w:pPr>
        <w:tabs>
          <w:tab w:val="left" w:pos="2520"/>
        </w:tabs>
        <w:ind w:left="2520" w:hanging="2520"/>
        <w:rPr>
          <w:color w:val="000000" w:themeColor="text1"/>
        </w:rPr>
      </w:pPr>
      <w:r w:rsidRPr="008621DF">
        <w:rPr>
          <w:color w:val="000000" w:themeColor="text1"/>
        </w:rPr>
        <w:t xml:space="preserve">Date of Next Meeting: </w:t>
      </w:r>
      <w:r w:rsidR="00406927" w:rsidRPr="00F45E24">
        <w:rPr>
          <w:b/>
          <w:color w:val="000000" w:themeColor="text1"/>
        </w:rPr>
        <w:t>June</w:t>
      </w:r>
      <w:r w:rsidR="00996860" w:rsidRPr="00F45E24">
        <w:rPr>
          <w:b/>
          <w:color w:val="000000" w:themeColor="text1"/>
        </w:rPr>
        <w:t xml:space="preserve"> 12, 2025</w:t>
      </w:r>
      <w:r w:rsidR="00F45E24">
        <w:rPr>
          <w:color w:val="000000" w:themeColor="text1"/>
        </w:rPr>
        <w:t xml:space="preserve"> </w:t>
      </w:r>
    </w:p>
    <w:p w14:paraId="604D86C0" w14:textId="7F1B742D" w:rsidR="00C759B3" w:rsidRPr="00F45E24" w:rsidRDefault="00862D27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>Attendance:</w:t>
      </w:r>
      <w:r w:rsidR="00C759B3" w:rsidRPr="008621DF">
        <w:rPr>
          <w:color w:val="000000" w:themeColor="text1"/>
        </w:rPr>
        <w:t xml:space="preserve">  </w:t>
      </w:r>
      <w:r w:rsidR="009A564F" w:rsidRPr="00F45E24">
        <w:rPr>
          <w:b/>
          <w:color w:val="000000" w:themeColor="text1"/>
        </w:rPr>
        <w:t>Brian Smith, Naomi Thomp</w:t>
      </w:r>
      <w:r w:rsidR="00AE3CC6" w:rsidRPr="00F45E24">
        <w:rPr>
          <w:b/>
          <w:color w:val="000000" w:themeColor="text1"/>
        </w:rPr>
        <w:t xml:space="preserve">son, </w:t>
      </w:r>
      <w:r w:rsidR="00D7428B" w:rsidRPr="00F45E24">
        <w:rPr>
          <w:b/>
          <w:color w:val="000000" w:themeColor="text1"/>
        </w:rPr>
        <w:t xml:space="preserve">Belinda Ross, </w:t>
      </w:r>
      <w:r w:rsidR="003F68E7" w:rsidRPr="00F45E24">
        <w:rPr>
          <w:b/>
          <w:color w:val="000000" w:themeColor="text1"/>
        </w:rPr>
        <w:t>Melissa Hodges,</w:t>
      </w:r>
    </w:p>
    <w:p w14:paraId="713A3D3E" w14:textId="26538ECA" w:rsidR="00526E69" w:rsidRPr="00F45E24" w:rsidRDefault="00D7428B" w:rsidP="00D458AF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F45E24">
        <w:rPr>
          <w:b/>
          <w:color w:val="000000" w:themeColor="text1"/>
        </w:rPr>
        <w:t xml:space="preserve">                    </w:t>
      </w:r>
      <w:r w:rsidR="009A564F" w:rsidRPr="00F45E24">
        <w:rPr>
          <w:b/>
          <w:color w:val="000000" w:themeColor="text1"/>
        </w:rPr>
        <w:t xml:space="preserve"> Anita Jenkins-McCarte</w:t>
      </w:r>
      <w:r w:rsidR="00AE3CC6" w:rsidRPr="00F45E24">
        <w:rPr>
          <w:b/>
          <w:color w:val="000000" w:themeColor="text1"/>
        </w:rPr>
        <w:t xml:space="preserve">r, </w:t>
      </w:r>
      <w:proofErr w:type="spellStart"/>
      <w:r w:rsidRPr="00F45E24">
        <w:rPr>
          <w:b/>
          <w:color w:val="000000" w:themeColor="text1"/>
        </w:rPr>
        <w:t>Jacovy</w:t>
      </w:r>
      <w:proofErr w:type="spellEnd"/>
      <w:r w:rsidRPr="00F45E24">
        <w:rPr>
          <w:b/>
          <w:color w:val="000000" w:themeColor="text1"/>
        </w:rPr>
        <w:t xml:space="preserve"> Smith</w:t>
      </w:r>
      <w:r w:rsidR="003F68E7" w:rsidRPr="00F45E24">
        <w:rPr>
          <w:b/>
          <w:color w:val="000000" w:themeColor="text1"/>
        </w:rPr>
        <w:t xml:space="preserve">, Travis </w:t>
      </w:r>
      <w:proofErr w:type="spellStart"/>
      <w:r w:rsidR="003F68E7" w:rsidRPr="00F45E24">
        <w:rPr>
          <w:b/>
          <w:color w:val="000000" w:themeColor="text1"/>
        </w:rPr>
        <w:t>Grigger</w:t>
      </w:r>
      <w:proofErr w:type="spellEnd"/>
      <w:r w:rsidR="003F68E7" w:rsidRPr="00F45E24">
        <w:rPr>
          <w:b/>
          <w:color w:val="000000" w:themeColor="text1"/>
        </w:rPr>
        <w:t>, Bonita Barkley,</w:t>
      </w:r>
      <w:r w:rsidR="00D458AF" w:rsidRPr="00F45E24">
        <w:rPr>
          <w:b/>
          <w:color w:val="000000" w:themeColor="text1"/>
        </w:rPr>
        <w:t xml:space="preserve">  </w:t>
      </w:r>
    </w:p>
    <w:p w14:paraId="2C286FC0" w14:textId="27A69D27" w:rsidR="00996860" w:rsidRPr="00F45E24" w:rsidRDefault="003F68E7" w:rsidP="00D458AF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F45E24">
        <w:rPr>
          <w:b/>
          <w:color w:val="000000" w:themeColor="text1"/>
        </w:rPr>
        <w:t xml:space="preserve">                    </w:t>
      </w:r>
      <w:r w:rsidR="00996860" w:rsidRPr="00F45E24">
        <w:rPr>
          <w:b/>
          <w:color w:val="000000" w:themeColor="text1"/>
        </w:rPr>
        <w:t xml:space="preserve"> William Har</w:t>
      </w:r>
      <w:r w:rsidRPr="00F45E24">
        <w:rPr>
          <w:b/>
          <w:color w:val="000000" w:themeColor="text1"/>
        </w:rPr>
        <w:t xml:space="preserve">mon, </w:t>
      </w:r>
      <w:proofErr w:type="spellStart"/>
      <w:r w:rsidRPr="00F45E24">
        <w:rPr>
          <w:b/>
          <w:color w:val="000000" w:themeColor="text1"/>
        </w:rPr>
        <w:t>Shaci</w:t>
      </w:r>
      <w:proofErr w:type="spellEnd"/>
      <w:r w:rsidRPr="00F45E24">
        <w:rPr>
          <w:b/>
          <w:color w:val="000000" w:themeColor="text1"/>
        </w:rPr>
        <w:t xml:space="preserve"> Davis, LaRose Manker, Joe Mattox and</w:t>
      </w:r>
    </w:p>
    <w:p w14:paraId="3DE7B0BE" w14:textId="6F6501D3" w:rsidR="003F68E7" w:rsidRPr="00F45E24" w:rsidRDefault="003F68E7" w:rsidP="00D458AF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F45E24">
        <w:rPr>
          <w:b/>
          <w:color w:val="000000" w:themeColor="text1"/>
        </w:rPr>
        <w:t xml:space="preserve">                     Zeke Whitter.</w:t>
      </w:r>
    </w:p>
    <w:p w14:paraId="7D5E6116" w14:textId="52BFDA48" w:rsidR="00CD6AD7" w:rsidRPr="008621DF" w:rsidRDefault="003F68E7" w:rsidP="003F68E7">
      <w:pPr>
        <w:tabs>
          <w:tab w:val="left" w:pos="2520"/>
        </w:tabs>
        <w:ind w:left="2520" w:hanging="2520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</w:p>
    <w:p w14:paraId="3F5265BA" w14:textId="7EA733D4" w:rsidR="00D458AF" w:rsidRPr="00F45E24" w:rsidRDefault="00727E18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8621DF">
        <w:rPr>
          <w:color w:val="000000" w:themeColor="text1"/>
        </w:rPr>
        <w:t>Absent</w:t>
      </w:r>
      <w:r w:rsidRPr="00F45E24">
        <w:rPr>
          <w:b/>
          <w:color w:val="000000" w:themeColor="text1"/>
        </w:rPr>
        <w:t>:</w:t>
      </w:r>
      <w:r w:rsidR="00862D27" w:rsidRPr="00F45E24">
        <w:rPr>
          <w:b/>
          <w:color w:val="000000" w:themeColor="text1"/>
        </w:rPr>
        <w:t xml:space="preserve"> </w:t>
      </w:r>
      <w:r w:rsidR="00F45E24" w:rsidRPr="00F45E24">
        <w:rPr>
          <w:b/>
          <w:color w:val="000000" w:themeColor="text1"/>
        </w:rPr>
        <w:t xml:space="preserve">    </w:t>
      </w:r>
      <w:r w:rsidR="007E5526" w:rsidRPr="00F45E24">
        <w:rPr>
          <w:b/>
          <w:color w:val="000000" w:themeColor="text1"/>
        </w:rPr>
        <w:t xml:space="preserve">  </w:t>
      </w:r>
      <w:r w:rsidR="00D7428B" w:rsidRPr="00F45E24">
        <w:rPr>
          <w:b/>
          <w:color w:val="000000" w:themeColor="text1"/>
        </w:rPr>
        <w:t xml:space="preserve">Vince </w:t>
      </w:r>
      <w:proofErr w:type="spellStart"/>
      <w:r w:rsidR="00D7428B" w:rsidRPr="00F45E24">
        <w:rPr>
          <w:b/>
          <w:color w:val="000000" w:themeColor="text1"/>
        </w:rPr>
        <w:t>Lipford</w:t>
      </w:r>
      <w:proofErr w:type="spellEnd"/>
      <w:r w:rsidR="00D7428B" w:rsidRPr="00F45E24">
        <w:rPr>
          <w:b/>
          <w:color w:val="000000" w:themeColor="text1"/>
        </w:rPr>
        <w:t>, Kevin Lee, Ken Welcome, Gretchen Strickland</w:t>
      </w:r>
    </w:p>
    <w:p w14:paraId="624C6C75" w14:textId="3A65CD94" w:rsidR="00862D27" w:rsidRPr="00F45E24" w:rsidRDefault="00D7428B" w:rsidP="0007297E">
      <w:pPr>
        <w:tabs>
          <w:tab w:val="left" w:pos="2520"/>
        </w:tabs>
        <w:ind w:left="2520" w:hanging="2520"/>
        <w:rPr>
          <w:b/>
          <w:color w:val="000000" w:themeColor="text1"/>
        </w:rPr>
      </w:pPr>
      <w:r w:rsidRPr="00F45E24">
        <w:rPr>
          <w:b/>
          <w:color w:val="000000" w:themeColor="text1"/>
        </w:rPr>
        <w:t xml:space="preserve">                    Chri</w:t>
      </w:r>
      <w:r w:rsidR="0007297E" w:rsidRPr="00F45E24">
        <w:rPr>
          <w:b/>
          <w:color w:val="000000" w:themeColor="text1"/>
        </w:rPr>
        <w:t>stina Vinson and Tameka Rollins</w:t>
      </w:r>
      <w:r w:rsidR="00862D27" w:rsidRPr="00F45E24">
        <w:rPr>
          <w:b/>
          <w:color w:val="000000" w:themeColor="text1"/>
        </w:rPr>
        <w:tab/>
      </w:r>
    </w:p>
    <w:p w14:paraId="5B145E91" w14:textId="77777777" w:rsidR="00D458AF" w:rsidRPr="00996860" w:rsidRDefault="00D458AF">
      <w:pPr>
        <w:tabs>
          <w:tab w:val="left" w:pos="2520"/>
        </w:tabs>
        <w:ind w:left="2520" w:hanging="2520"/>
        <w:rPr>
          <w:color w:val="000000" w:themeColor="text1"/>
        </w:rPr>
      </w:pPr>
    </w:p>
    <w:p w14:paraId="28E9A4F0" w14:textId="1B907DC6" w:rsidR="00862D27" w:rsidRPr="00996860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  <w:color w:val="000000" w:themeColor="text1"/>
        </w:rPr>
      </w:pPr>
      <w:r w:rsidRPr="00996860">
        <w:rPr>
          <w:b/>
          <w:bCs/>
          <w:color w:val="000000" w:themeColor="text1"/>
        </w:rPr>
        <w:t>I.</w:t>
      </w:r>
      <w:r w:rsidRPr="00996860">
        <w:rPr>
          <w:b/>
          <w:bCs/>
          <w:color w:val="000000" w:themeColor="text1"/>
        </w:rPr>
        <w:tab/>
        <w:t>Business Operations:</w:t>
      </w:r>
      <w:r w:rsidR="00995881" w:rsidRPr="00996860">
        <w:rPr>
          <w:b/>
          <w:bCs/>
          <w:color w:val="000000" w:themeColor="text1"/>
        </w:rPr>
        <w:t xml:space="preserve"> </w:t>
      </w:r>
    </w:p>
    <w:p w14:paraId="26695C43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>Monthly Budget (Revenue and Expenses)</w:t>
      </w:r>
    </w:p>
    <w:p w14:paraId="33053E59" w14:textId="37DDF253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996860">
        <w:rPr>
          <w:i/>
          <w:iCs/>
          <w:color w:val="000000" w:themeColor="text1"/>
        </w:rPr>
        <w:t xml:space="preserve">  </w:t>
      </w:r>
      <w:r w:rsidR="00C13B75">
        <w:rPr>
          <w:i/>
          <w:iCs/>
          <w:color w:val="000000" w:themeColor="text1"/>
        </w:rPr>
        <w:t xml:space="preserve"> </w:t>
      </w:r>
    </w:p>
    <w:p w14:paraId="6A64371C" w14:textId="3417B5B5" w:rsidR="00C13B75" w:rsidRPr="0007297E" w:rsidRDefault="00862D27" w:rsidP="0007297E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Discussion</w:t>
      </w:r>
      <w:r w:rsidRPr="00996860">
        <w:rPr>
          <w:iCs/>
          <w:color w:val="000000" w:themeColor="text1"/>
        </w:rPr>
        <w:t xml:space="preserve">: </w:t>
      </w:r>
      <w:r w:rsidR="00E35DDF">
        <w:rPr>
          <w:iCs/>
          <w:color w:val="000000" w:themeColor="text1"/>
        </w:rPr>
        <w:t xml:space="preserve">        No discussion</w:t>
      </w:r>
    </w:p>
    <w:p w14:paraId="17DFDCA2" w14:textId="4DE458BD" w:rsidR="00C13B75" w:rsidRPr="00996860" w:rsidRDefault="00862D27" w:rsidP="0007297E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="0007297E">
        <w:rPr>
          <w:i/>
          <w:iCs/>
          <w:color w:val="000000" w:themeColor="text1"/>
        </w:rPr>
        <w:t>Outcome, Actions, Timeframe:</w:t>
      </w:r>
      <w:r w:rsidR="0007297E">
        <w:rPr>
          <w:iCs/>
          <w:color w:val="000000" w:themeColor="text1"/>
        </w:rPr>
        <w:t xml:space="preserve">           </w:t>
      </w:r>
    </w:p>
    <w:p w14:paraId="28E32C51" w14:textId="77777777" w:rsidR="00C3743E" w:rsidRPr="00996860" w:rsidRDefault="00862D27" w:rsidP="00AF0016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B.</w:t>
      </w:r>
      <w:r w:rsidRPr="00996860">
        <w:rPr>
          <w:color w:val="000000" w:themeColor="text1"/>
          <w:u w:val="single"/>
        </w:rPr>
        <w:tab/>
        <w:t xml:space="preserve">Marketing and Business Development </w:t>
      </w:r>
    </w:p>
    <w:p w14:paraId="2E27EC4E" w14:textId="1A7B818E" w:rsidR="00E5378F" w:rsidRPr="00996860" w:rsidRDefault="00AF0016" w:rsidP="0089553C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1.    </w:t>
      </w:r>
      <w:r w:rsidR="00E5378F" w:rsidRPr="00996860">
        <w:rPr>
          <w:i/>
          <w:iCs/>
          <w:color w:val="000000" w:themeColor="text1"/>
        </w:rPr>
        <w:t xml:space="preserve">  Sub-</w:t>
      </w:r>
      <w:r w:rsidR="00E5378F" w:rsidRPr="00996860">
        <w:rPr>
          <w:i/>
          <w:color w:val="000000" w:themeColor="text1"/>
        </w:rPr>
        <w:t xml:space="preserve">topic: </w:t>
      </w:r>
      <w:r w:rsidR="00E5378F" w:rsidRPr="00996860">
        <w:rPr>
          <w:b/>
          <w:color w:val="000000" w:themeColor="text1"/>
        </w:rPr>
        <w:t xml:space="preserve"> </w:t>
      </w:r>
      <w:r w:rsidR="00D40482" w:rsidRPr="00996860">
        <w:rPr>
          <w:b/>
          <w:color w:val="000000" w:themeColor="text1"/>
        </w:rPr>
        <w:t xml:space="preserve">  </w:t>
      </w:r>
    </w:p>
    <w:p w14:paraId="4CA12DBF" w14:textId="37B0A7D6" w:rsidR="00480C46" w:rsidRPr="00996860" w:rsidRDefault="00E5378F" w:rsidP="0089553C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Discussion: </w:t>
      </w:r>
      <w:r w:rsidR="00787C77" w:rsidRPr="00996860">
        <w:rPr>
          <w:i/>
          <w:iCs/>
          <w:color w:val="000000" w:themeColor="text1"/>
        </w:rPr>
        <w:t xml:space="preserve">        </w:t>
      </w:r>
      <w:r w:rsidR="00787C77" w:rsidRPr="00996860">
        <w:rPr>
          <w:iCs/>
          <w:color w:val="000000" w:themeColor="text1"/>
        </w:rPr>
        <w:t xml:space="preserve">No </w:t>
      </w:r>
      <w:r w:rsidR="00E76EE3" w:rsidRPr="00996860">
        <w:rPr>
          <w:iCs/>
          <w:color w:val="000000" w:themeColor="text1"/>
        </w:rPr>
        <w:t>d</w:t>
      </w:r>
      <w:r w:rsidR="00787C77" w:rsidRPr="00996860">
        <w:rPr>
          <w:iCs/>
          <w:color w:val="000000" w:themeColor="text1"/>
        </w:rPr>
        <w:t>iscussion</w:t>
      </w:r>
    </w:p>
    <w:p w14:paraId="68FFECCB" w14:textId="160D4A5C" w:rsidR="00D822CD" w:rsidRPr="00996860" w:rsidRDefault="00480C46" w:rsidP="000B4520">
      <w:pPr>
        <w:tabs>
          <w:tab w:val="left" w:pos="540"/>
        </w:tabs>
        <w:rPr>
          <w:b/>
          <w:iCs/>
          <w:color w:val="000000" w:themeColor="text1"/>
        </w:rPr>
      </w:pPr>
      <w:r w:rsidRPr="00996860">
        <w:rPr>
          <w:i/>
          <w:iCs/>
          <w:color w:val="000000" w:themeColor="text1"/>
        </w:rPr>
        <w:t xml:space="preserve">         Outcomes, Actions, Timeframes:</w:t>
      </w:r>
      <w:r w:rsidRPr="00996860">
        <w:rPr>
          <w:b/>
          <w:iCs/>
          <w:color w:val="000000" w:themeColor="text1"/>
        </w:rPr>
        <w:t xml:space="preserve"> </w:t>
      </w:r>
      <w:r w:rsidR="00123056" w:rsidRPr="00996860">
        <w:rPr>
          <w:b/>
          <w:iCs/>
          <w:color w:val="000000" w:themeColor="text1"/>
        </w:rPr>
        <w:t xml:space="preserve"> </w:t>
      </w:r>
    </w:p>
    <w:p w14:paraId="3688722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C.</w:t>
      </w:r>
      <w:r w:rsidRPr="00996860">
        <w:rPr>
          <w:color w:val="000000" w:themeColor="text1"/>
          <w:u w:val="single"/>
        </w:rPr>
        <w:tab/>
        <w:t xml:space="preserve">Regulatory Issues </w:t>
      </w:r>
    </w:p>
    <w:p w14:paraId="2B8FC52B" w14:textId="556CEAE8" w:rsidR="00862D27" w:rsidRPr="00996860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BE3074" w:rsidRPr="00996860">
        <w:rPr>
          <w:color w:val="000000" w:themeColor="text1"/>
        </w:rPr>
        <w:t xml:space="preserve">  </w:t>
      </w:r>
      <w:r w:rsidR="00D40482" w:rsidRPr="00996860">
        <w:rPr>
          <w:color w:val="000000" w:themeColor="text1"/>
        </w:rPr>
        <w:t xml:space="preserve">  </w:t>
      </w:r>
    </w:p>
    <w:p w14:paraId="1D5C9D2B" w14:textId="6221BBE4" w:rsidR="00545F48" w:rsidRPr="00996860" w:rsidRDefault="00862D27" w:rsidP="003D75B6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3D75B6" w:rsidRPr="00996860">
        <w:rPr>
          <w:i/>
          <w:iCs/>
          <w:color w:val="000000" w:themeColor="text1"/>
        </w:rPr>
        <w:t xml:space="preserve">Discussion: </w:t>
      </w:r>
      <w:r w:rsidR="008C6F3D" w:rsidRPr="00996860">
        <w:rPr>
          <w:i/>
          <w:iCs/>
          <w:color w:val="000000" w:themeColor="text1"/>
        </w:rPr>
        <w:t xml:space="preserve">       </w:t>
      </w:r>
      <w:r w:rsidR="003D75B6" w:rsidRPr="00996860">
        <w:rPr>
          <w:i/>
          <w:iCs/>
          <w:color w:val="000000" w:themeColor="text1"/>
        </w:rPr>
        <w:t xml:space="preserve"> </w:t>
      </w:r>
      <w:r w:rsidR="003D75B6" w:rsidRPr="00996860">
        <w:rPr>
          <w:iCs/>
          <w:color w:val="000000" w:themeColor="text1"/>
        </w:rPr>
        <w:t xml:space="preserve">No </w:t>
      </w:r>
      <w:r w:rsidR="00E76EE3" w:rsidRPr="00996860">
        <w:rPr>
          <w:iCs/>
          <w:color w:val="000000" w:themeColor="text1"/>
        </w:rPr>
        <w:t>d</w:t>
      </w:r>
      <w:r w:rsidR="003D75B6" w:rsidRPr="00996860">
        <w:rPr>
          <w:iCs/>
          <w:color w:val="000000" w:themeColor="text1"/>
        </w:rPr>
        <w:t>iscussion</w:t>
      </w:r>
      <w:r w:rsidR="00D40482" w:rsidRPr="00996860">
        <w:rPr>
          <w:i/>
          <w:iCs/>
          <w:color w:val="000000" w:themeColor="text1"/>
        </w:rPr>
        <w:t xml:space="preserve">    </w:t>
      </w:r>
    </w:p>
    <w:p w14:paraId="5B50EDAA" w14:textId="7405D855" w:rsidR="00892893" w:rsidRPr="00996860" w:rsidRDefault="00862D27" w:rsidP="00995881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995881" w:rsidRPr="00996860">
        <w:rPr>
          <w:i/>
          <w:iCs/>
          <w:color w:val="000000" w:themeColor="text1"/>
        </w:rPr>
        <w:t>Outcome, Actions, Timefr</w:t>
      </w:r>
      <w:r w:rsidR="00787C77" w:rsidRPr="00996860">
        <w:rPr>
          <w:i/>
          <w:iCs/>
          <w:color w:val="000000" w:themeColor="text1"/>
        </w:rPr>
        <w:t>a</w:t>
      </w:r>
      <w:r w:rsidR="00995881" w:rsidRPr="00996860">
        <w:rPr>
          <w:i/>
          <w:iCs/>
          <w:color w:val="000000" w:themeColor="text1"/>
        </w:rPr>
        <w:t>mes:</w:t>
      </w:r>
      <w:r w:rsidR="00D40482" w:rsidRPr="00996860">
        <w:rPr>
          <w:i/>
          <w:iCs/>
          <w:color w:val="000000" w:themeColor="text1"/>
        </w:rPr>
        <w:t xml:space="preserve">        </w:t>
      </w:r>
      <w:r w:rsidR="009C3314" w:rsidRPr="00996860">
        <w:rPr>
          <w:b/>
          <w:iCs/>
          <w:color w:val="000000" w:themeColor="text1"/>
        </w:rPr>
        <w:t xml:space="preserve"> </w:t>
      </w:r>
      <w:r w:rsidR="00D40482" w:rsidRPr="00996860">
        <w:rPr>
          <w:b/>
          <w:iCs/>
          <w:color w:val="000000" w:themeColor="text1"/>
        </w:rPr>
        <w:t xml:space="preserve">                      </w:t>
      </w:r>
    </w:p>
    <w:p w14:paraId="4ABA724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D.</w:t>
      </w:r>
      <w:r w:rsidRPr="00996860">
        <w:rPr>
          <w:color w:val="000000" w:themeColor="text1"/>
          <w:u w:val="single"/>
        </w:rPr>
        <w:tab/>
        <w:t>Human Resource Issues (Staffing and Training)</w:t>
      </w:r>
    </w:p>
    <w:p w14:paraId="6DBF716C" w14:textId="115BB4A4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892893" w:rsidRPr="00996860">
        <w:rPr>
          <w:i/>
          <w:iCs/>
          <w:color w:val="000000" w:themeColor="text1"/>
        </w:rPr>
        <w:t xml:space="preserve"> </w:t>
      </w:r>
      <w:r w:rsidR="0007297E">
        <w:rPr>
          <w:i/>
          <w:iCs/>
          <w:color w:val="000000" w:themeColor="text1"/>
        </w:rPr>
        <w:t xml:space="preserve">  </w:t>
      </w:r>
      <w:r w:rsidR="005E16E7" w:rsidRPr="005E16E7">
        <w:rPr>
          <w:b/>
          <w:iCs/>
          <w:color w:val="000000" w:themeColor="text1"/>
        </w:rPr>
        <w:t>Medication Management Quarterly Training</w:t>
      </w:r>
    </w:p>
    <w:p w14:paraId="08D4700C" w14:textId="59435C3B" w:rsidR="00C97208" w:rsidRPr="005E16E7" w:rsidRDefault="00862D27" w:rsidP="0007297E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="005E16E7" w:rsidRPr="005E16E7">
        <w:rPr>
          <w:b/>
          <w:iCs/>
          <w:color w:val="000000" w:themeColor="text1"/>
        </w:rPr>
        <w:t>Residential Supervisor/Super User Brian Smith and Residential Counselor</w:t>
      </w:r>
    </w:p>
    <w:p w14:paraId="4C3911BE" w14:textId="7D0A2C01" w:rsidR="005E16E7" w:rsidRDefault="005E16E7" w:rsidP="005E16E7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5E16E7">
        <w:rPr>
          <w:b/>
          <w:iCs/>
          <w:color w:val="000000" w:themeColor="text1"/>
        </w:rPr>
        <w:t xml:space="preserve">                           </w:t>
      </w:r>
      <w:r>
        <w:rPr>
          <w:b/>
          <w:iCs/>
          <w:color w:val="000000" w:themeColor="text1"/>
        </w:rPr>
        <w:t xml:space="preserve"> </w:t>
      </w:r>
      <w:r w:rsidRPr="005E16E7">
        <w:rPr>
          <w:b/>
          <w:iCs/>
          <w:color w:val="000000" w:themeColor="text1"/>
        </w:rPr>
        <w:t xml:space="preserve"> Naomi Thompson facilitated this Medication</w:t>
      </w:r>
      <w:r>
        <w:rPr>
          <w:b/>
          <w:iCs/>
          <w:color w:val="000000" w:themeColor="text1"/>
        </w:rPr>
        <w:t xml:space="preserve"> Management Quarterly </w:t>
      </w:r>
    </w:p>
    <w:p w14:paraId="62BA8324" w14:textId="6AE86F94" w:rsidR="005E16E7" w:rsidRPr="005E16E7" w:rsidRDefault="005E16E7" w:rsidP="005E16E7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  Training.</w:t>
      </w:r>
    </w:p>
    <w:p w14:paraId="4C013B0B" w14:textId="77777777" w:rsidR="005E16E7" w:rsidRPr="005E16E7" w:rsidRDefault="00862D27" w:rsidP="00997A19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="009C7289" w:rsidRPr="00996860">
        <w:rPr>
          <w:color w:val="000000" w:themeColor="text1"/>
        </w:rPr>
        <w:t xml:space="preserve"> </w:t>
      </w:r>
      <w:r w:rsidR="004F7075">
        <w:rPr>
          <w:i/>
          <w:iCs/>
          <w:color w:val="000000" w:themeColor="text1"/>
        </w:rPr>
        <w:t xml:space="preserve"> </w:t>
      </w:r>
      <w:r w:rsidR="005E16E7" w:rsidRPr="005E16E7">
        <w:rPr>
          <w:b/>
          <w:iCs/>
          <w:color w:val="000000" w:themeColor="text1"/>
        </w:rPr>
        <w:t xml:space="preserve">This Medication Management Quarterly Training is a </w:t>
      </w:r>
    </w:p>
    <w:p w14:paraId="450A406F" w14:textId="609EB836" w:rsidR="005E16E7" w:rsidRPr="005E16E7" w:rsidRDefault="005E16E7" w:rsidP="00997A19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5E16E7">
        <w:rPr>
          <w:b/>
          <w:iCs/>
          <w:color w:val="000000" w:themeColor="text1"/>
        </w:rPr>
        <w:t xml:space="preserve">                         </w:t>
      </w:r>
      <w:r w:rsidR="00996C7E">
        <w:rPr>
          <w:b/>
          <w:iCs/>
          <w:color w:val="000000" w:themeColor="text1"/>
        </w:rPr>
        <w:t xml:space="preserve">  </w:t>
      </w:r>
      <w:r w:rsidRPr="005E16E7">
        <w:rPr>
          <w:b/>
          <w:iCs/>
          <w:color w:val="000000" w:themeColor="text1"/>
        </w:rPr>
        <w:t xml:space="preserve"> Requirement of the Florida Network of Youth and Family Services. Please</w:t>
      </w:r>
    </w:p>
    <w:p w14:paraId="14B54266" w14:textId="06A33BA6" w:rsidR="004F7075" w:rsidRDefault="005E16E7" w:rsidP="00997A19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5E16E7">
        <w:rPr>
          <w:b/>
          <w:iCs/>
          <w:color w:val="000000" w:themeColor="text1"/>
        </w:rPr>
        <w:t xml:space="preserve">                        </w:t>
      </w:r>
      <w:r w:rsidR="00996C7E">
        <w:rPr>
          <w:b/>
          <w:iCs/>
          <w:color w:val="000000" w:themeColor="text1"/>
        </w:rPr>
        <w:t xml:space="preserve"> </w:t>
      </w:r>
      <w:r w:rsidRPr="005E16E7">
        <w:rPr>
          <w:b/>
          <w:iCs/>
          <w:color w:val="000000" w:themeColor="text1"/>
        </w:rPr>
        <w:t xml:space="preserve"> </w:t>
      </w:r>
      <w:r>
        <w:rPr>
          <w:b/>
          <w:iCs/>
          <w:color w:val="000000" w:themeColor="text1"/>
        </w:rPr>
        <w:t xml:space="preserve"> </w:t>
      </w:r>
      <w:r w:rsidR="00996C7E">
        <w:rPr>
          <w:b/>
          <w:iCs/>
          <w:color w:val="000000" w:themeColor="text1"/>
        </w:rPr>
        <w:t xml:space="preserve"> </w:t>
      </w:r>
      <w:proofErr w:type="gramStart"/>
      <w:r w:rsidRPr="005E16E7">
        <w:rPr>
          <w:b/>
          <w:iCs/>
          <w:color w:val="000000" w:themeColor="text1"/>
        </w:rPr>
        <w:t>review</w:t>
      </w:r>
      <w:proofErr w:type="gramEnd"/>
      <w:r w:rsidRPr="005E16E7">
        <w:rPr>
          <w:b/>
          <w:iCs/>
          <w:color w:val="000000" w:themeColor="text1"/>
        </w:rPr>
        <w:t xml:space="preserve"> the attachment regarding the Medication Management Quarterly </w:t>
      </w:r>
    </w:p>
    <w:p w14:paraId="0953216F" w14:textId="192017CF" w:rsidR="009C3314" w:rsidRPr="009A1B9E" w:rsidRDefault="005E16E7" w:rsidP="009A1B9E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                          </w:t>
      </w:r>
      <w:r w:rsidR="00996C7E">
        <w:rPr>
          <w:b/>
          <w:iCs/>
          <w:color w:val="000000" w:themeColor="text1"/>
        </w:rPr>
        <w:t xml:space="preserve">  </w:t>
      </w:r>
      <w:r w:rsidR="00F66424">
        <w:rPr>
          <w:b/>
          <w:iCs/>
          <w:color w:val="000000" w:themeColor="text1"/>
        </w:rPr>
        <w:t>Training Notes.</w:t>
      </w:r>
      <w:r w:rsidR="004F7075">
        <w:rPr>
          <w:i/>
          <w:iCs/>
          <w:color w:val="000000" w:themeColor="text1"/>
        </w:rPr>
        <w:t xml:space="preserve">        </w:t>
      </w:r>
      <w:r w:rsidR="00BD2707">
        <w:rPr>
          <w:i/>
          <w:iCs/>
          <w:color w:val="000000" w:themeColor="text1"/>
        </w:rPr>
        <w:t xml:space="preserve">  </w:t>
      </w:r>
      <w:r w:rsidR="004F7075">
        <w:rPr>
          <w:i/>
          <w:iCs/>
          <w:color w:val="000000" w:themeColor="text1"/>
        </w:rPr>
        <w:t xml:space="preserve"> </w:t>
      </w:r>
    </w:p>
    <w:p w14:paraId="55364F21" w14:textId="45EA5647" w:rsidR="0030714E" w:rsidRPr="00996860" w:rsidRDefault="0030714E">
      <w:pPr>
        <w:tabs>
          <w:tab w:val="left" w:pos="540"/>
        </w:tabs>
        <w:ind w:left="540" w:hanging="540"/>
        <w:rPr>
          <w:i/>
          <w:color w:val="000000" w:themeColor="text1"/>
        </w:rPr>
      </w:pPr>
      <w:r w:rsidRPr="00996860">
        <w:rPr>
          <w:i/>
          <w:iCs/>
          <w:color w:val="000000" w:themeColor="text1"/>
        </w:rPr>
        <w:t>2.</w:t>
      </w:r>
      <w:r w:rsidRPr="00996860">
        <w:rPr>
          <w:b/>
          <w:color w:val="000000" w:themeColor="text1"/>
        </w:rPr>
        <w:t xml:space="preserve">      </w:t>
      </w:r>
      <w:r w:rsidRPr="00996860">
        <w:rPr>
          <w:i/>
          <w:color w:val="000000" w:themeColor="text1"/>
        </w:rPr>
        <w:t>Sub-topic:</w:t>
      </w:r>
      <w:r w:rsidR="009A1B9E">
        <w:rPr>
          <w:i/>
          <w:color w:val="000000" w:themeColor="text1"/>
        </w:rPr>
        <w:t xml:space="preserve"> </w:t>
      </w:r>
      <w:r w:rsidR="00996C7E">
        <w:rPr>
          <w:i/>
          <w:color w:val="000000" w:themeColor="text1"/>
        </w:rPr>
        <w:t xml:space="preserve"> </w:t>
      </w:r>
      <w:r w:rsidR="00A56CDC" w:rsidRPr="00FD3DBF">
        <w:rPr>
          <w:b/>
          <w:color w:val="000000" w:themeColor="text1"/>
        </w:rPr>
        <w:t xml:space="preserve">Be On Time </w:t>
      </w:r>
      <w:proofErr w:type="gramStart"/>
      <w:r w:rsidR="00A56CDC" w:rsidRPr="00FD3DBF">
        <w:rPr>
          <w:b/>
          <w:color w:val="000000" w:themeColor="text1"/>
        </w:rPr>
        <w:t>For</w:t>
      </w:r>
      <w:proofErr w:type="gramEnd"/>
      <w:r w:rsidR="00A56CDC" w:rsidRPr="00FD3DBF">
        <w:rPr>
          <w:b/>
          <w:color w:val="000000" w:themeColor="text1"/>
        </w:rPr>
        <w:t xml:space="preserve"> Your Work Shift</w:t>
      </w:r>
      <w:r w:rsidR="00BD2707">
        <w:rPr>
          <w:i/>
          <w:color w:val="000000" w:themeColor="text1"/>
        </w:rPr>
        <w:t xml:space="preserve"> </w:t>
      </w:r>
    </w:p>
    <w:p w14:paraId="523139B5" w14:textId="77777777" w:rsidR="001B50C2" w:rsidRDefault="0030714E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color w:val="000000" w:themeColor="text1"/>
        </w:rPr>
        <w:t xml:space="preserve">       </w:t>
      </w:r>
      <w:r w:rsidR="001D3A35" w:rsidRPr="00996860">
        <w:rPr>
          <w:i/>
          <w:color w:val="000000" w:themeColor="text1"/>
        </w:rPr>
        <w:t xml:space="preserve"> </w:t>
      </w:r>
      <w:r w:rsidRPr="00996860">
        <w:rPr>
          <w:i/>
          <w:color w:val="000000" w:themeColor="text1"/>
        </w:rPr>
        <w:t xml:space="preserve"> Discussion:</w:t>
      </w:r>
      <w:r w:rsidR="00BD2707">
        <w:rPr>
          <w:i/>
          <w:color w:val="000000" w:themeColor="text1"/>
        </w:rPr>
        <w:t xml:space="preserve"> </w:t>
      </w:r>
      <w:r w:rsidR="00A56CDC" w:rsidRPr="00FD3DBF">
        <w:rPr>
          <w:b/>
          <w:color w:val="000000" w:themeColor="text1"/>
        </w:rPr>
        <w:t>Staff must focus on coming to work on time</w:t>
      </w:r>
      <w:r w:rsidR="00FD3DBF">
        <w:rPr>
          <w:b/>
          <w:color w:val="000000" w:themeColor="text1"/>
        </w:rPr>
        <w:t xml:space="preserve"> and following the CDS Policy</w:t>
      </w:r>
      <w:r w:rsidR="00A56CDC" w:rsidRPr="00FD3DBF">
        <w:rPr>
          <w:b/>
          <w:color w:val="000000" w:themeColor="text1"/>
        </w:rPr>
        <w:t xml:space="preserve">  </w:t>
      </w:r>
    </w:p>
    <w:p w14:paraId="27E70616" w14:textId="68597773" w:rsidR="001B50C2" w:rsidRPr="001B50C2" w:rsidRDefault="001B50C2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1B50C2">
        <w:rPr>
          <w:b/>
          <w:color w:val="000000" w:themeColor="text1"/>
        </w:rPr>
        <w:t xml:space="preserve">                            </w:t>
      </w:r>
      <w:proofErr w:type="gramStart"/>
      <w:r>
        <w:rPr>
          <w:b/>
          <w:color w:val="000000" w:themeColor="text1"/>
        </w:rPr>
        <w:t>o</w:t>
      </w:r>
      <w:r w:rsidRPr="001B50C2">
        <w:rPr>
          <w:b/>
          <w:color w:val="000000" w:themeColor="text1"/>
        </w:rPr>
        <w:t>n</w:t>
      </w:r>
      <w:proofErr w:type="gramEnd"/>
      <w:r w:rsidRPr="001B50C2">
        <w:rPr>
          <w:b/>
          <w:color w:val="000000" w:themeColor="text1"/>
        </w:rPr>
        <w:t xml:space="preserve"> notifying the Program according to the CDS </w:t>
      </w:r>
      <w:r w:rsidR="00E35DDF">
        <w:rPr>
          <w:b/>
          <w:color w:val="000000" w:themeColor="text1"/>
        </w:rPr>
        <w:t>Supervision and Staffing</w:t>
      </w:r>
    </w:p>
    <w:p w14:paraId="0BA43F10" w14:textId="4973C756" w:rsidR="00A56CDC" w:rsidRPr="001B50C2" w:rsidRDefault="001B50C2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1B50C2">
        <w:rPr>
          <w:b/>
          <w:color w:val="000000" w:themeColor="text1"/>
        </w:rPr>
        <w:t xml:space="preserve">                            </w:t>
      </w:r>
      <w:r w:rsidR="00E35DDF">
        <w:rPr>
          <w:b/>
          <w:color w:val="000000" w:themeColor="text1"/>
        </w:rPr>
        <w:t>Ratio / Scheduling Policy.</w:t>
      </w:r>
      <w:r w:rsidR="00A56CDC" w:rsidRPr="001B50C2">
        <w:rPr>
          <w:b/>
          <w:color w:val="000000" w:themeColor="text1"/>
        </w:rPr>
        <w:t xml:space="preserve">                        </w:t>
      </w:r>
      <w:r w:rsidR="00FD3DBF" w:rsidRPr="001B50C2">
        <w:rPr>
          <w:b/>
          <w:color w:val="000000" w:themeColor="text1"/>
        </w:rPr>
        <w:t xml:space="preserve"> </w:t>
      </w:r>
      <w:r w:rsidRPr="001B50C2">
        <w:rPr>
          <w:b/>
          <w:color w:val="000000" w:themeColor="text1"/>
        </w:rPr>
        <w:t xml:space="preserve">     </w:t>
      </w:r>
      <w:r w:rsidR="00A56CDC" w:rsidRPr="001B50C2">
        <w:rPr>
          <w:b/>
          <w:color w:val="000000" w:themeColor="text1"/>
        </w:rPr>
        <w:t xml:space="preserve"> </w:t>
      </w:r>
      <w:r w:rsidRPr="001B50C2">
        <w:rPr>
          <w:b/>
          <w:color w:val="000000" w:themeColor="text1"/>
        </w:rPr>
        <w:t xml:space="preserve"> </w:t>
      </w:r>
      <w:r w:rsidR="001A0B48" w:rsidRPr="001B50C2">
        <w:rPr>
          <w:b/>
          <w:color w:val="000000" w:themeColor="text1"/>
        </w:rPr>
        <w:t xml:space="preserve"> </w:t>
      </w:r>
    </w:p>
    <w:p w14:paraId="1E385A60" w14:textId="453A91C4" w:rsidR="00FE54BA" w:rsidRPr="001B50C2" w:rsidRDefault="0030714E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color w:val="000000" w:themeColor="text1"/>
        </w:rPr>
        <w:t xml:space="preserve">       </w:t>
      </w:r>
      <w:r w:rsidR="001D3A35" w:rsidRPr="00996860">
        <w:rPr>
          <w:i/>
          <w:color w:val="000000" w:themeColor="text1"/>
        </w:rPr>
        <w:t xml:space="preserve"> </w:t>
      </w:r>
      <w:r w:rsidRPr="00996860">
        <w:rPr>
          <w:i/>
          <w:color w:val="000000" w:themeColor="text1"/>
        </w:rPr>
        <w:t xml:space="preserve"> Outcome, Actions, Timeframes:</w:t>
      </w:r>
      <w:r w:rsidR="0007297E">
        <w:rPr>
          <w:color w:val="000000" w:themeColor="text1"/>
        </w:rPr>
        <w:t xml:space="preserve"> </w:t>
      </w:r>
      <w:r w:rsidR="001B50C2" w:rsidRPr="001B50C2">
        <w:rPr>
          <w:b/>
          <w:color w:val="000000" w:themeColor="text1"/>
        </w:rPr>
        <w:t xml:space="preserve">Staff must review their Job Description as it relates to </w:t>
      </w:r>
    </w:p>
    <w:p w14:paraId="134A75CE" w14:textId="73C45304" w:rsidR="001B50C2" w:rsidRPr="00996C7E" w:rsidRDefault="00996C7E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  <w:r>
        <w:rPr>
          <w:i/>
          <w:color w:val="000000" w:themeColor="text1"/>
        </w:rPr>
        <w:t xml:space="preserve">               </w:t>
      </w:r>
      <w:r w:rsidR="001B50C2">
        <w:rPr>
          <w:i/>
          <w:color w:val="000000" w:themeColor="text1"/>
        </w:rPr>
        <w:t xml:space="preserve">            </w:t>
      </w:r>
      <w:proofErr w:type="gramStart"/>
      <w:r w:rsidRPr="00996C7E">
        <w:rPr>
          <w:b/>
          <w:color w:val="000000" w:themeColor="text1"/>
        </w:rPr>
        <w:t>this</w:t>
      </w:r>
      <w:proofErr w:type="gramEnd"/>
      <w:r w:rsidRPr="00996C7E">
        <w:rPr>
          <w:b/>
          <w:color w:val="000000" w:themeColor="text1"/>
        </w:rPr>
        <w:t xml:space="preserve"> work </w:t>
      </w:r>
      <w:r w:rsidR="001B50C2" w:rsidRPr="00996C7E">
        <w:rPr>
          <w:b/>
          <w:color w:val="000000" w:themeColor="text1"/>
        </w:rPr>
        <w:t>attendance requirement.</w:t>
      </w:r>
      <w:r w:rsidRPr="00996C7E">
        <w:rPr>
          <w:b/>
          <w:color w:val="000000" w:themeColor="text1"/>
        </w:rPr>
        <w:t xml:space="preserve"> In addition, staff must</w:t>
      </w:r>
      <w:r>
        <w:rPr>
          <w:b/>
          <w:color w:val="000000" w:themeColor="text1"/>
        </w:rPr>
        <w:t xml:space="preserve"> arrive to work</w:t>
      </w:r>
    </w:p>
    <w:p w14:paraId="462B917B" w14:textId="21EDB5C8" w:rsidR="00996C7E" w:rsidRDefault="00996C7E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C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     </w:t>
      </w:r>
      <w:proofErr w:type="gramStart"/>
      <w:r>
        <w:rPr>
          <w:b/>
          <w:color w:val="000000" w:themeColor="text1"/>
        </w:rPr>
        <w:t>on</w:t>
      </w:r>
      <w:proofErr w:type="gramEnd"/>
      <w:r>
        <w:rPr>
          <w:b/>
          <w:color w:val="000000" w:themeColor="text1"/>
        </w:rPr>
        <w:t xml:space="preserve"> time and be prepared to work.</w:t>
      </w:r>
    </w:p>
    <w:p w14:paraId="29CF571A" w14:textId="17886FE0" w:rsidR="00996C7E" w:rsidRDefault="00996C7E" w:rsidP="0007297E">
      <w:pPr>
        <w:tabs>
          <w:tab w:val="left" w:pos="540"/>
        </w:tabs>
        <w:ind w:left="540" w:hanging="540"/>
        <w:rPr>
          <w:b/>
          <w:color w:val="000000" w:themeColor="text1"/>
        </w:rPr>
      </w:pPr>
    </w:p>
    <w:p w14:paraId="68389959" w14:textId="77777777" w:rsidR="00996C7E" w:rsidRPr="0007297E" w:rsidRDefault="00996C7E" w:rsidP="0007297E">
      <w:pPr>
        <w:tabs>
          <w:tab w:val="left" w:pos="540"/>
        </w:tabs>
        <w:ind w:left="540" w:hanging="540"/>
        <w:rPr>
          <w:color w:val="000000" w:themeColor="text1"/>
        </w:rPr>
      </w:pPr>
    </w:p>
    <w:p w14:paraId="72EFE6B2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lastRenderedPageBreak/>
        <w:t>E.</w:t>
      </w:r>
      <w:r w:rsidRPr="00996860">
        <w:rPr>
          <w:color w:val="000000" w:themeColor="text1"/>
          <w:u w:val="single"/>
        </w:rPr>
        <w:tab/>
        <w:t>Annual Budget Planning and Process</w:t>
      </w:r>
    </w:p>
    <w:p w14:paraId="787221FD" w14:textId="77777777" w:rsidR="00D301F5" w:rsidRPr="00996860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4D8ED355" w14:textId="77777777" w:rsidR="00D301F5" w:rsidRPr="00996860" w:rsidRDefault="00D301F5" w:rsidP="00D301F5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77188F1B" w14:textId="444A281D" w:rsidR="00283DE1" w:rsidRPr="00996860" w:rsidRDefault="00D301F5" w:rsidP="00296041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02B11862" w14:textId="77777777" w:rsidR="00862D27" w:rsidRPr="00996860" w:rsidRDefault="00862D27" w:rsidP="00794ABF">
      <w:pPr>
        <w:pStyle w:val="Heading1"/>
        <w:tabs>
          <w:tab w:val="left" w:pos="540"/>
        </w:tabs>
        <w:spacing w:before="240"/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>II.</w:t>
      </w:r>
      <w:r w:rsidRPr="00996860">
        <w:rPr>
          <w:color w:val="000000" w:themeColor="text1"/>
        </w:rPr>
        <w:tab/>
        <w:t>Health and Safety</w:t>
      </w:r>
      <w:r w:rsidR="004A05E6" w:rsidRPr="00996860">
        <w:rPr>
          <w:color w:val="000000" w:themeColor="text1"/>
        </w:rPr>
        <w:t xml:space="preserve">:  </w:t>
      </w:r>
    </w:p>
    <w:p w14:paraId="5F011BA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>External Inspections</w:t>
      </w:r>
    </w:p>
    <w:p w14:paraId="488F9EE8" w14:textId="2E08C8C4" w:rsidR="00862D27" w:rsidRPr="000D01E5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</w:t>
      </w:r>
      <w:r w:rsidRPr="00996860">
        <w:rPr>
          <w:b/>
          <w:iCs/>
          <w:color w:val="000000" w:themeColor="text1"/>
        </w:rPr>
        <w:t>:</w:t>
      </w:r>
      <w:r w:rsidR="00892893" w:rsidRPr="00996860">
        <w:rPr>
          <w:b/>
          <w:iCs/>
          <w:color w:val="000000" w:themeColor="text1"/>
        </w:rPr>
        <w:t xml:space="preserve"> </w:t>
      </w:r>
    </w:p>
    <w:p w14:paraId="6DAB5CE8" w14:textId="7871D941" w:rsidR="00975266" w:rsidRPr="000D01E5" w:rsidRDefault="00862D27" w:rsidP="00EB33B9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0D01E5">
        <w:rPr>
          <w:color w:val="000000" w:themeColor="text1"/>
        </w:rPr>
        <w:tab/>
      </w:r>
      <w:r w:rsidR="00296041" w:rsidRPr="000D01E5">
        <w:rPr>
          <w:i/>
          <w:iCs/>
          <w:color w:val="000000" w:themeColor="text1"/>
        </w:rPr>
        <w:t>Discussion:</w:t>
      </w:r>
      <w:r w:rsidR="00E76EE3" w:rsidRPr="000D01E5">
        <w:rPr>
          <w:i/>
          <w:iCs/>
          <w:color w:val="000000" w:themeColor="text1"/>
        </w:rPr>
        <w:t xml:space="preserve"> </w:t>
      </w:r>
      <w:r w:rsidR="00975266" w:rsidRPr="000D01E5">
        <w:rPr>
          <w:i/>
          <w:iCs/>
          <w:color w:val="000000" w:themeColor="text1"/>
        </w:rPr>
        <w:t xml:space="preserve">          </w:t>
      </w:r>
    </w:p>
    <w:p w14:paraId="72E56E50" w14:textId="0071EB15" w:rsidR="000D01E5" w:rsidRPr="0007297E" w:rsidRDefault="00862D27" w:rsidP="0007297E">
      <w:pPr>
        <w:tabs>
          <w:tab w:val="left" w:pos="540"/>
        </w:tabs>
        <w:ind w:left="540" w:hanging="540"/>
        <w:rPr>
          <w:b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Outcome, Actions, </w:t>
      </w:r>
      <w:r w:rsidR="00E252EF" w:rsidRPr="00996860">
        <w:rPr>
          <w:i/>
          <w:iCs/>
          <w:color w:val="000000" w:themeColor="text1"/>
        </w:rPr>
        <w:t>and Timeframe</w:t>
      </w:r>
      <w:r w:rsidRPr="00996860">
        <w:rPr>
          <w:i/>
          <w:iCs/>
          <w:color w:val="000000" w:themeColor="text1"/>
        </w:rPr>
        <w:t>:</w:t>
      </w:r>
      <w:r w:rsidR="009F3A07" w:rsidRPr="00996860">
        <w:rPr>
          <w:i/>
          <w:iCs/>
          <w:color w:val="000000" w:themeColor="text1"/>
        </w:rPr>
        <w:t xml:space="preserve"> </w:t>
      </w:r>
    </w:p>
    <w:p w14:paraId="5492FC2C" w14:textId="5C024068" w:rsidR="00862D27" w:rsidRPr="00996860" w:rsidRDefault="00975266" w:rsidP="00975266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iCs/>
          <w:color w:val="000000" w:themeColor="text1"/>
        </w:rPr>
        <w:t xml:space="preserve"> </w:t>
      </w:r>
      <w:r w:rsidR="00EB33B9" w:rsidRPr="00996860">
        <w:rPr>
          <w:iCs/>
          <w:color w:val="000000" w:themeColor="text1"/>
          <w:u w:val="single"/>
        </w:rPr>
        <w:t>B__ Self-Inspection (Reports, analysis of trends, recommendations)</w:t>
      </w:r>
      <w:r w:rsidRPr="00996860">
        <w:rPr>
          <w:iCs/>
          <w:color w:val="000000" w:themeColor="text1"/>
        </w:rPr>
        <w:t xml:space="preserve">     </w:t>
      </w:r>
      <w:r w:rsidRPr="00996860">
        <w:rPr>
          <w:i/>
          <w:iCs/>
          <w:color w:val="000000" w:themeColor="text1"/>
        </w:rPr>
        <w:t xml:space="preserve">                       </w:t>
      </w:r>
    </w:p>
    <w:p w14:paraId="25E0F476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892893" w:rsidRPr="00996860">
        <w:rPr>
          <w:i/>
          <w:iCs/>
          <w:color w:val="000000" w:themeColor="text1"/>
        </w:rPr>
        <w:t xml:space="preserve"> </w:t>
      </w:r>
      <w:r w:rsidR="00805CEA" w:rsidRPr="00996860">
        <w:rPr>
          <w:i/>
          <w:iCs/>
          <w:color w:val="000000" w:themeColor="text1"/>
        </w:rPr>
        <w:t xml:space="preserve"> </w:t>
      </w:r>
      <w:r w:rsidRPr="00996860">
        <w:rPr>
          <w:color w:val="000000" w:themeColor="text1"/>
        </w:rPr>
        <w:tab/>
      </w:r>
    </w:p>
    <w:p w14:paraId="420F097D" w14:textId="1C711D7C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="00312C98" w:rsidRPr="00996860">
        <w:rPr>
          <w:i/>
          <w:iCs/>
          <w:color w:val="000000" w:themeColor="text1"/>
        </w:rPr>
        <w:t>Discussion:</w:t>
      </w:r>
      <w:r w:rsidR="00312C98" w:rsidRPr="00996860">
        <w:rPr>
          <w:color w:val="000000" w:themeColor="text1"/>
        </w:rPr>
        <w:t xml:space="preserve"> </w:t>
      </w:r>
      <w:r w:rsidR="00805CEA" w:rsidRPr="00996860">
        <w:rPr>
          <w:color w:val="000000" w:themeColor="text1"/>
        </w:rPr>
        <w:t xml:space="preserve"> </w:t>
      </w:r>
      <w:r w:rsidR="00595F8F" w:rsidRPr="00996860">
        <w:rPr>
          <w:color w:val="000000" w:themeColor="text1"/>
        </w:rPr>
        <w:t xml:space="preserve">     No discussion</w:t>
      </w:r>
    </w:p>
    <w:p w14:paraId="16F034E4" w14:textId="77777777" w:rsidR="00EB33B9" w:rsidRPr="00996860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</w:p>
    <w:p w14:paraId="55EBEA35" w14:textId="0E48B90F" w:rsidR="00862D27" w:rsidRPr="00996860" w:rsidRDefault="00805CEA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i/>
          <w:iCs/>
          <w:color w:val="000000" w:themeColor="text1"/>
        </w:rPr>
        <w:t xml:space="preserve"> </w:t>
      </w:r>
      <w:r w:rsidR="00862D27" w:rsidRPr="00996860">
        <w:rPr>
          <w:color w:val="000000" w:themeColor="text1"/>
          <w:u w:val="single"/>
        </w:rPr>
        <w:t>C.</w:t>
      </w:r>
      <w:r w:rsidR="00862D27" w:rsidRPr="00996860">
        <w:rPr>
          <w:color w:val="000000" w:themeColor="text1"/>
          <w:u w:val="single"/>
        </w:rPr>
        <w:tab/>
        <w:t>Incident Reports (Reports, analysis of trends, recommendations)</w:t>
      </w:r>
    </w:p>
    <w:p w14:paraId="5684DF60" w14:textId="190D1AD0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0D01E5">
        <w:rPr>
          <w:i/>
          <w:iCs/>
          <w:color w:val="000000" w:themeColor="text1"/>
        </w:rPr>
        <w:t xml:space="preserve"> </w:t>
      </w:r>
      <w:r w:rsidR="008466AF">
        <w:rPr>
          <w:i/>
          <w:iCs/>
          <w:color w:val="000000" w:themeColor="text1"/>
        </w:rPr>
        <w:t xml:space="preserve">  </w:t>
      </w:r>
      <w:r w:rsidRPr="00996860">
        <w:rPr>
          <w:color w:val="000000" w:themeColor="text1"/>
        </w:rPr>
        <w:tab/>
      </w:r>
    </w:p>
    <w:p w14:paraId="67893A0A" w14:textId="04222CAB" w:rsidR="00862D27" w:rsidRPr="008466AF" w:rsidRDefault="00862D27" w:rsidP="0007297E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54005B" w:rsidRPr="00996860">
        <w:rPr>
          <w:i/>
          <w:iCs/>
          <w:color w:val="000000" w:themeColor="text1"/>
        </w:rPr>
        <w:t>Discussion</w:t>
      </w:r>
      <w:r w:rsidR="00417802" w:rsidRPr="00996860">
        <w:rPr>
          <w:i/>
          <w:iCs/>
          <w:color w:val="000000" w:themeColor="text1"/>
        </w:rPr>
        <w:t>:</w:t>
      </w:r>
      <w:r w:rsidR="00E3271A" w:rsidRPr="00996860">
        <w:rPr>
          <w:i/>
          <w:iCs/>
          <w:color w:val="000000" w:themeColor="text1"/>
        </w:rPr>
        <w:t xml:space="preserve"> </w:t>
      </w:r>
      <w:r w:rsidR="00975266" w:rsidRPr="008466AF">
        <w:rPr>
          <w:iCs/>
          <w:color w:val="000000" w:themeColor="text1"/>
        </w:rPr>
        <w:t xml:space="preserve">         </w:t>
      </w:r>
      <w:r w:rsidR="00F66424">
        <w:rPr>
          <w:iCs/>
          <w:color w:val="000000" w:themeColor="text1"/>
        </w:rPr>
        <w:t>No discussion</w:t>
      </w:r>
      <w:r w:rsidR="00975266" w:rsidRPr="008466AF">
        <w:rPr>
          <w:iCs/>
          <w:color w:val="000000" w:themeColor="text1"/>
        </w:rPr>
        <w:t xml:space="preserve">       </w:t>
      </w:r>
      <w:r w:rsidR="00B71EA9" w:rsidRPr="008466AF">
        <w:rPr>
          <w:iCs/>
          <w:color w:val="000000" w:themeColor="text1"/>
        </w:rPr>
        <w:t xml:space="preserve"> </w:t>
      </w:r>
    </w:p>
    <w:p w14:paraId="5D15F96D" w14:textId="25A887A8" w:rsidR="00745CA9" w:rsidRPr="0007297E" w:rsidRDefault="00862D27" w:rsidP="0007297E">
      <w:pPr>
        <w:tabs>
          <w:tab w:val="left" w:pos="540"/>
        </w:tabs>
        <w:ind w:left="540" w:hanging="540"/>
        <w:rPr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064F68" w:rsidRPr="00996860">
        <w:rPr>
          <w:i/>
          <w:iCs/>
          <w:color w:val="000000" w:themeColor="text1"/>
        </w:rPr>
        <w:t>Outcome, Actions, Timeframe</w:t>
      </w:r>
      <w:r w:rsidR="00064F68" w:rsidRPr="008466AF">
        <w:rPr>
          <w:iCs/>
          <w:color w:val="000000" w:themeColor="text1"/>
        </w:rPr>
        <w:t>:</w:t>
      </w:r>
      <w:r w:rsidR="0007297E">
        <w:rPr>
          <w:iCs/>
          <w:color w:val="000000" w:themeColor="text1"/>
        </w:rPr>
        <w:t xml:space="preserve">  </w:t>
      </w:r>
      <w:r w:rsidR="0054005B" w:rsidRPr="00996860">
        <w:rPr>
          <w:i/>
          <w:iCs/>
          <w:color w:val="000000" w:themeColor="text1"/>
        </w:rPr>
        <w:t xml:space="preserve">               </w:t>
      </w:r>
    </w:p>
    <w:p w14:paraId="2F0EBAD8" w14:textId="77777777" w:rsidR="00862D27" w:rsidRPr="00996860" w:rsidRDefault="00862D27" w:rsidP="00794ABF">
      <w:pPr>
        <w:pStyle w:val="Heading1"/>
        <w:tabs>
          <w:tab w:val="left" w:pos="540"/>
        </w:tabs>
        <w:spacing w:before="240"/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>III.</w:t>
      </w:r>
      <w:r w:rsidRPr="00996860">
        <w:rPr>
          <w:color w:val="000000" w:themeColor="text1"/>
        </w:rPr>
        <w:tab/>
        <w:t>Quality Improvement</w:t>
      </w:r>
      <w:r w:rsidR="00487677" w:rsidRPr="00996860">
        <w:rPr>
          <w:color w:val="000000" w:themeColor="text1"/>
        </w:rPr>
        <w:t xml:space="preserve"> </w:t>
      </w:r>
    </w:p>
    <w:p w14:paraId="6322BEB1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A.</w:t>
      </w:r>
      <w:r w:rsidRPr="00996860">
        <w:rPr>
          <w:color w:val="000000" w:themeColor="text1"/>
          <w:u w:val="single"/>
        </w:rPr>
        <w:tab/>
        <w:t xml:space="preserve">File Audits and Case Record Review (reports and recommendations) </w:t>
      </w:r>
    </w:p>
    <w:p w14:paraId="46FA7E6B" w14:textId="351E5574" w:rsidR="00862D27" w:rsidRPr="00996860" w:rsidRDefault="00862D2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312C98" w:rsidRPr="00996860">
        <w:rPr>
          <w:color w:val="000000" w:themeColor="text1"/>
        </w:rPr>
        <w:t xml:space="preserve"> </w:t>
      </w:r>
      <w:r w:rsidR="00D576DB" w:rsidRPr="00996860">
        <w:rPr>
          <w:color w:val="000000" w:themeColor="text1"/>
        </w:rPr>
        <w:t xml:space="preserve">  </w:t>
      </w:r>
    </w:p>
    <w:p w14:paraId="2229303B" w14:textId="77777777" w:rsidR="000D01E5" w:rsidRDefault="00862D27" w:rsidP="000D01E5">
      <w:pPr>
        <w:tabs>
          <w:tab w:val="left" w:pos="540"/>
        </w:tabs>
        <w:ind w:left="540" w:hanging="540"/>
        <w:rPr>
          <w:b/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B20ED8" w:rsidRPr="00996860">
        <w:rPr>
          <w:i/>
          <w:iCs/>
          <w:color w:val="000000" w:themeColor="text1"/>
        </w:rPr>
        <w:t>Discussion</w:t>
      </w:r>
      <w:r w:rsidR="000D01E5">
        <w:rPr>
          <w:i/>
          <w:iCs/>
          <w:color w:val="000000" w:themeColor="text1"/>
        </w:rPr>
        <w:t xml:space="preserve">        </w:t>
      </w:r>
      <w:r w:rsidR="000D01E5" w:rsidRPr="000D01E5">
        <w:rPr>
          <w:iCs/>
          <w:color w:val="000000" w:themeColor="text1"/>
        </w:rPr>
        <w:t>No discussion</w:t>
      </w:r>
      <w:r w:rsidR="000D01E5">
        <w:rPr>
          <w:b/>
          <w:iCs/>
          <w:color w:val="000000" w:themeColor="text1"/>
        </w:rPr>
        <w:t xml:space="preserve"> </w:t>
      </w:r>
      <w:r w:rsidR="00D576DB" w:rsidRPr="00996860">
        <w:rPr>
          <w:b/>
          <w:i/>
          <w:iCs/>
          <w:color w:val="000000" w:themeColor="text1"/>
        </w:rPr>
        <w:t xml:space="preserve">  </w:t>
      </w:r>
    </w:p>
    <w:p w14:paraId="6BEAC1A4" w14:textId="53418A00" w:rsidR="00D576DB" w:rsidRPr="00996860" w:rsidRDefault="000D01E5" w:rsidP="000D01E5">
      <w:pPr>
        <w:tabs>
          <w:tab w:val="left" w:pos="540"/>
        </w:tabs>
        <w:ind w:left="540" w:hanging="540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         Outcome, Actions, Timeframe:</w:t>
      </w:r>
      <w:r w:rsidR="00D576DB" w:rsidRPr="00996860">
        <w:rPr>
          <w:b/>
          <w:i/>
          <w:iCs/>
          <w:color w:val="000000" w:themeColor="text1"/>
        </w:rPr>
        <w:t xml:space="preserve">            </w:t>
      </w:r>
      <w:r w:rsidR="00282094" w:rsidRPr="00996860">
        <w:rPr>
          <w:b/>
          <w:i/>
          <w:iCs/>
          <w:color w:val="000000" w:themeColor="text1"/>
        </w:rPr>
        <w:t xml:space="preserve"> </w:t>
      </w:r>
    </w:p>
    <w:p w14:paraId="68570B57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B.</w:t>
      </w:r>
      <w:r w:rsidRPr="00996860">
        <w:rPr>
          <w:color w:val="000000" w:themeColor="text1"/>
          <w:u w:val="single"/>
        </w:rPr>
        <w:tab/>
        <w:t xml:space="preserve">Outcome Management (status, reports, recommendations) </w:t>
      </w:r>
    </w:p>
    <w:p w14:paraId="6E5AFEB1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63540A" w:rsidRPr="00996860">
        <w:rPr>
          <w:i/>
          <w:iCs/>
          <w:color w:val="000000" w:themeColor="text1"/>
        </w:rPr>
        <w:t xml:space="preserve"> </w:t>
      </w:r>
    </w:p>
    <w:p w14:paraId="33E9B05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="00F13779" w:rsidRPr="00996860">
        <w:rPr>
          <w:i/>
          <w:iCs/>
          <w:color w:val="000000" w:themeColor="text1"/>
        </w:rPr>
        <w:t xml:space="preserve">       </w:t>
      </w:r>
      <w:r w:rsidR="00F13779" w:rsidRPr="00996860">
        <w:rPr>
          <w:iCs/>
          <w:color w:val="000000" w:themeColor="text1"/>
        </w:rPr>
        <w:t>No discussion</w:t>
      </w:r>
    </w:p>
    <w:p w14:paraId="271E733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5637B424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C.</w:t>
      </w:r>
      <w:r w:rsidRPr="00996860">
        <w:rPr>
          <w:color w:val="000000" w:themeColor="text1"/>
          <w:u w:val="single"/>
        </w:rPr>
        <w:tab/>
        <w:t xml:space="preserve">Accreditation and Regulatory Requirements </w:t>
      </w:r>
    </w:p>
    <w:p w14:paraId="32069FC5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432C287A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101996F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40C1D9A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D.</w:t>
      </w:r>
      <w:r w:rsidRPr="00996860">
        <w:rPr>
          <w:color w:val="000000" w:themeColor="text1"/>
          <w:u w:val="single"/>
        </w:rPr>
        <w:tab/>
        <w:t>Policy and Procedure Updates and/or Review</w:t>
      </w:r>
    </w:p>
    <w:p w14:paraId="67C8880E" w14:textId="0E326CDB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="00282094" w:rsidRPr="00996860">
        <w:rPr>
          <w:i/>
          <w:iCs/>
          <w:color w:val="000000" w:themeColor="text1"/>
        </w:rPr>
        <w:t xml:space="preserve"> </w:t>
      </w:r>
      <w:r w:rsidR="00FA2D7F" w:rsidRPr="00996860">
        <w:rPr>
          <w:i/>
          <w:iCs/>
          <w:color w:val="000000" w:themeColor="text1"/>
        </w:rPr>
        <w:t xml:space="preserve">  </w:t>
      </w:r>
      <w:r w:rsidRPr="00996860">
        <w:rPr>
          <w:color w:val="000000" w:themeColor="text1"/>
        </w:rPr>
        <w:tab/>
      </w:r>
    </w:p>
    <w:p w14:paraId="48AFB0EA" w14:textId="65026F70" w:rsidR="00A76339" w:rsidRPr="00996860" w:rsidRDefault="00862D27" w:rsidP="00A21C3A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Discussion:</w:t>
      </w:r>
      <w:r w:rsidR="00A76339" w:rsidRPr="00996860">
        <w:rPr>
          <w:iCs/>
          <w:color w:val="000000" w:themeColor="text1"/>
        </w:rPr>
        <w:t xml:space="preserve">         </w:t>
      </w:r>
      <w:r w:rsidR="00A21C3A" w:rsidRPr="00996860">
        <w:rPr>
          <w:iCs/>
          <w:color w:val="000000" w:themeColor="text1"/>
        </w:rPr>
        <w:t>No discussion</w:t>
      </w:r>
      <w:r w:rsidR="00A76339" w:rsidRPr="00996860">
        <w:rPr>
          <w:b/>
          <w:color w:val="000000" w:themeColor="text1"/>
        </w:rPr>
        <w:t xml:space="preserve">                       </w:t>
      </w:r>
    </w:p>
    <w:p w14:paraId="781C93F6" w14:textId="69D3D090" w:rsidR="00C671CD" w:rsidRPr="00996860" w:rsidRDefault="00862D27" w:rsidP="009F3A07">
      <w:pPr>
        <w:tabs>
          <w:tab w:val="left" w:pos="540"/>
        </w:tabs>
        <w:ind w:left="540" w:hanging="540"/>
        <w:rPr>
          <w:b/>
          <w:color w:val="000000" w:themeColor="text1"/>
        </w:rPr>
      </w:pPr>
      <w:r w:rsidRPr="00996860">
        <w:rPr>
          <w:color w:val="000000" w:themeColor="text1"/>
        </w:rPr>
        <w:tab/>
      </w:r>
      <w:r w:rsidR="009F3A07" w:rsidRPr="00996860">
        <w:rPr>
          <w:i/>
          <w:iCs/>
          <w:color w:val="000000" w:themeColor="text1"/>
        </w:rPr>
        <w:t xml:space="preserve">Outcome, Actions, Time             </w:t>
      </w:r>
      <w:r w:rsidR="00C671CD" w:rsidRPr="00996860">
        <w:rPr>
          <w:i/>
          <w:iCs/>
          <w:color w:val="000000" w:themeColor="text1"/>
        </w:rPr>
        <w:t xml:space="preserve">                 .</w:t>
      </w:r>
    </w:p>
    <w:p w14:paraId="7B6548F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E.</w:t>
      </w:r>
      <w:r w:rsidRPr="00996860">
        <w:rPr>
          <w:color w:val="000000" w:themeColor="text1"/>
          <w:u w:val="single"/>
        </w:rPr>
        <w:tab/>
        <w:t xml:space="preserve">Participant Complaint and Grievance (specific and quarterly review of trends) </w:t>
      </w:r>
    </w:p>
    <w:p w14:paraId="77ADFF3A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</w:r>
    </w:p>
    <w:p w14:paraId="692554DF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141E26FD" w14:textId="6D8ED210" w:rsidR="00F4508C" w:rsidRPr="0007297E" w:rsidRDefault="00862D27" w:rsidP="0007297E">
      <w:pPr>
        <w:tabs>
          <w:tab w:val="left" w:pos="540"/>
        </w:tabs>
        <w:ind w:left="540" w:hanging="540"/>
        <w:rPr>
          <w:i/>
          <w:iCs/>
          <w:color w:val="000000" w:themeColor="text1"/>
        </w:rPr>
      </w:pPr>
      <w:r w:rsidRPr="00996860">
        <w:rPr>
          <w:color w:val="000000" w:themeColor="text1"/>
        </w:rPr>
        <w:tab/>
      </w:r>
      <w:r w:rsidR="00F4508C">
        <w:rPr>
          <w:i/>
          <w:iCs/>
          <w:color w:val="000000" w:themeColor="text1"/>
        </w:rPr>
        <w:t>Outcome, Actions, Timeframe:</w:t>
      </w:r>
    </w:p>
    <w:p w14:paraId="23CB94D5" w14:textId="77777777" w:rsidR="00862D27" w:rsidRPr="00996860" w:rsidRDefault="00862D27">
      <w:pPr>
        <w:tabs>
          <w:tab w:val="left" w:pos="540"/>
        </w:tabs>
        <w:ind w:left="540" w:hanging="540"/>
        <w:rPr>
          <w:i/>
          <w:iCs/>
          <w:color w:val="000000" w:themeColor="text1"/>
          <w:u w:val="single"/>
        </w:rPr>
      </w:pPr>
      <w:r w:rsidRPr="00996860">
        <w:rPr>
          <w:color w:val="000000" w:themeColor="text1"/>
          <w:u w:val="single"/>
        </w:rPr>
        <w:t>F.</w:t>
      </w:r>
      <w:r w:rsidRPr="00996860">
        <w:rPr>
          <w:color w:val="000000" w:themeColor="text1"/>
          <w:u w:val="single"/>
        </w:rPr>
        <w:tab/>
        <w:t>Planning Documents (reports, status of goals and objectives, reformulation)</w:t>
      </w:r>
    </w:p>
    <w:p w14:paraId="54197C7B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1.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  <w:t xml:space="preserve">Strategic Plan  </w:t>
      </w:r>
    </w:p>
    <w:p w14:paraId="70C95100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 xml:space="preserve">Discussion: </w:t>
      </w:r>
      <w:r w:rsidRPr="00996860">
        <w:rPr>
          <w:color w:val="000000" w:themeColor="text1"/>
        </w:rPr>
        <w:tab/>
        <w:t>No discussion</w:t>
      </w:r>
    </w:p>
    <w:p w14:paraId="7635506D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color w:val="000000" w:themeColor="text1"/>
        </w:rPr>
        <w:tab/>
      </w:r>
      <w:r w:rsidRPr="00996860">
        <w:rPr>
          <w:i/>
          <w:iCs/>
          <w:color w:val="000000" w:themeColor="text1"/>
        </w:rPr>
        <w:t>Outcome, Actions, Timeframe:</w:t>
      </w:r>
      <w:r w:rsidRPr="00996860">
        <w:rPr>
          <w:color w:val="000000" w:themeColor="text1"/>
        </w:rPr>
        <w:tab/>
      </w:r>
    </w:p>
    <w:p w14:paraId="765B674C" w14:textId="77777777" w:rsidR="00862D27" w:rsidRPr="0099686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 w:rsidRPr="00996860">
        <w:rPr>
          <w:i/>
          <w:iCs/>
          <w:color w:val="000000" w:themeColor="text1"/>
        </w:rPr>
        <w:t>2.</w:t>
      </w:r>
      <w:r w:rsidRPr="00996860">
        <w:rPr>
          <w:i/>
          <w:iCs/>
          <w:color w:val="000000" w:themeColor="text1"/>
        </w:rPr>
        <w:tab/>
        <w:t>Sub-topic:</w:t>
      </w:r>
      <w:r w:rsidRPr="00996860">
        <w:rPr>
          <w:color w:val="000000" w:themeColor="text1"/>
        </w:rPr>
        <w:tab/>
        <w:t xml:space="preserve">Accessibility Plan </w:t>
      </w:r>
    </w:p>
    <w:p w14:paraId="2B96B8A2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5035F99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41B4EE6C" w14:textId="77777777"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14:paraId="552B738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7EFC217D" w14:textId="77777777"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14:paraId="299DA6A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14:paraId="200E4FD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98EBBD5" w14:textId="2ED125C3" w:rsidR="0007297E" w:rsidRPr="0007297E" w:rsidRDefault="00862D27" w:rsidP="0007297E">
      <w:pPr>
        <w:tabs>
          <w:tab w:val="left" w:pos="540"/>
        </w:tabs>
        <w:ind w:left="540" w:hanging="540"/>
        <w:rPr>
          <w:i/>
          <w:iCs/>
        </w:rPr>
      </w:pPr>
      <w:r>
        <w:tab/>
      </w:r>
      <w:r w:rsidR="0007297E">
        <w:rPr>
          <w:i/>
          <w:iCs/>
        </w:rPr>
        <w:t>Outcome, Actions, Timeframe:</w:t>
      </w:r>
    </w:p>
    <w:p w14:paraId="3A9EB7E5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14:paraId="7601998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7D8D332" w14:textId="6F84FA06" w:rsidR="0007297E" w:rsidRPr="00E35DDF" w:rsidRDefault="00862D27" w:rsidP="00E35DDF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14:paraId="7FBE47C3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14:paraId="41D3FE7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14:paraId="7CD7354F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7251C78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15C222B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53BA1793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14:paraId="2527477C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6EEE14CB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3EA0AB27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34D2D74D" w14:textId="77777777"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14:paraId="179A808A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1D41E043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034531AD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8F6A54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14:paraId="68EEDFFF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14:paraId="2F14356B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14:paraId="35522669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14:paraId="2B984A23" w14:textId="77777777" w:rsidR="005E0608" w:rsidRDefault="00862D27" w:rsidP="00C3743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C60D8D7" w14:textId="77777777"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I.</w:t>
      </w:r>
      <w:r>
        <w:tab/>
        <w:t>Clinical/Program</w:t>
      </w:r>
    </w:p>
    <w:p w14:paraId="7A6B6574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14:paraId="051FF992" w14:textId="77777777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8300F">
        <w:rPr>
          <w:i/>
          <w:iCs/>
        </w:rPr>
        <w:t xml:space="preserve"> </w:t>
      </w:r>
    </w:p>
    <w:p w14:paraId="36B61534" w14:textId="77777777" w:rsidR="00862D27" w:rsidRPr="005E0608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Discus</w:t>
      </w:r>
      <w:r w:rsidR="0008300F">
        <w:rPr>
          <w:i/>
          <w:iCs/>
        </w:rPr>
        <w:t xml:space="preserve">sion: </w:t>
      </w:r>
      <w:r w:rsidR="00747254">
        <w:rPr>
          <w:i/>
          <w:iCs/>
        </w:rPr>
        <w:t xml:space="preserve">       </w:t>
      </w:r>
      <w:r w:rsidR="00747254" w:rsidRPr="00747254">
        <w:rPr>
          <w:iCs/>
        </w:rPr>
        <w:t>No discussion</w:t>
      </w:r>
    </w:p>
    <w:p w14:paraId="02584A74" w14:textId="77777777"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102D0076" w14:textId="77777777"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14:paraId="29776AD0" w14:textId="41C400FB"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A21C3A">
        <w:t xml:space="preserve">  </w:t>
      </w:r>
      <w:r w:rsidR="00595F8F">
        <w:t xml:space="preserve"> </w:t>
      </w:r>
    </w:p>
    <w:p w14:paraId="65498407" w14:textId="0371575B" w:rsidR="00862D27" w:rsidRPr="00EE1EC9" w:rsidRDefault="00862D27" w:rsidP="00EE1EC9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tab/>
      </w:r>
      <w:r w:rsidR="0007297E">
        <w:rPr>
          <w:i/>
          <w:iCs/>
        </w:rPr>
        <w:t>Discussion</w:t>
      </w:r>
      <w:r w:rsidR="00E35DDF">
        <w:rPr>
          <w:i/>
          <w:iCs/>
        </w:rPr>
        <w:t xml:space="preserve">:        </w:t>
      </w:r>
      <w:r w:rsidR="00E35DDF" w:rsidRPr="00E35DDF">
        <w:rPr>
          <w:iCs/>
        </w:rPr>
        <w:t>No discussion</w:t>
      </w:r>
    </w:p>
    <w:p w14:paraId="2EF2BAE5" w14:textId="170C0CE1" w:rsidR="00F82C20" w:rsidRPr="00E35DDF" w:rsidRDefault="00862D27" w:rsidP="00E35DD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14:paraId="04F06F30" w14:textId="77777777"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14:paraId="16E63093" w14:textId="51B19006" w:rsidR="00862D27" w:rsidRPr="009E2080" w:rsidRDefault="00862D27">
      <w:pPr>
        <w:tabs>
          <w:tab w:val="left" w:pos="540"/>
        </w:tabs>
        <w:ind w:left="540" w:hanging="540"/>
        <w:rPr>
          <w:color w:val="000000" w:themeColor="text1"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F2F7D">
        <w:rPr>
          <w:i/>
          <w:iCs/>
        </w:rPr>
        <w:t xml:space="preserve"> </w:t>
      </w:r>
      <w:r w:rsidR="003868DD">
        <w:rPr>
          <w:i/>
          <w:iCs/>
        </w:rPr>
        <w:t xml:space="preserve">  </w:t>
      </w:r>
    </w:p>
    <w:p w14:paraId="345F4C8E" w14:textId="242DA1BA" w:rsidR="009E2080" w:rsidRPr="009E2080" w:rsidRDefault="00862D27" w:rsidP="009E208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9E2080">
        <w:rPr>
          <w:color w:val="000000" w:themeColor="text1"/>
        </w:rPr>
        <w:tab/>
      </w:r>
      <w:r w:rsidRPr="009E2080">
        <w:rPr>
          <w:iCs/>
          <w:color w:val="000000" w:themeColor="text1"/>
        </w:rPr>
        <w:t xml:space="preserve">Discussion: </w:t>
      </w:r>
    </w:p>
    <w:p w14:paraId="4B74A893" w14:textId="1563A671" w:rsidR="00B86460" w:rsidRPr="009E2080" w:rsidRDefault="00862D27" w:rsidP="00DF07F1">
      <w:pPr>
        <w:tabs>
          <w:tab w:val="left" w:pos="540"/>
        </w:tabs>
        <w:ind w:left="540" w:hanging="540"/>
        <w:rPr>
          <w:iCs/>
          <w:color w:val="000000" w:themeColor="text1"/>
        </w:rPr>
      </w:pPr>
      <w:r>
        <w:tab/>
      </w:r>
      <w:r w:rsidR="0072029C">
        <w:rPr>
          <w:i/>
          <w:iCs/>
        </w:rPr>
        <w:t>Outcome, Actions, Timefram</w:t>
      </w:r>
      <w:r w:rsidR="0072029C" w:rsidRPr="00595F8F">
        <w:rPr>
          <w:i/>
          <w:iCs/>
          <w:color w:val="000000" w:themeColor="text1"/>
        </w:rPr>
        <w:t>e</w:t>
      </w:r>
      <w:r w:rsidR="0072029C" w:rsidRPr="00595F8F">
        <w:rPr>
          <w:b/>
          <w:iCs/>
          <w:color w:val="000000" w:themeColor="text1"/>
        </w:rPr>
        <w:t xml:space="preserve">: </w:t>
      </w:r>
      <w:r w:rsidR="00EE40C5">
        <w:rPr>
          <w:b/>
          <w:iCs/>
          <w:color w:val="000000" w:themeColor="text1"/>
        </w:rPr>
        <w:t xml:space="preserve"> </w:t>
      </w:r>
    </w:p>
    <w:p w14:paraId="5573F3E1" w14:textId="59FDCBB2" w:rsidR="00D460CB" w:rsidRPr="00F66424" w:rsidRDefault="00F66424" w:rsidP="00F66424">
      <w:pPr>
        <w:tabs>
          <w:tab w:val="left" w:pos="540"/>
        </w:tabs>
        <w:ind w:left="540" w:hanging="540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                </w:t>
      </w:r>
      <w:r w:rsidR="0007297E">
        <w:rPr>
          <w:iCs/>
          <w:color w:val="000000" w:themeColor="text1"/>
        </w:rPr>
        <w:t xml:space="preserve"> </w:t>
      </w:r>
      <w:r w:rsidR="00D460CB" w:rsidRPr="009E2080">
        <w:rPr>
          <w:iCs/>
          <w:color w:val="000000" w:themeColor="text1"/>
        </w:rPr>
        <w:t xml:space="preserve">                </w:t>
      </w:r>
    </w:p>
    <w:p w14:paraId="5C5FEED4" w14:textId="77777777"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14:paraId="675A3107" w14:textId="77777777" w:rsidR="00862D27" w:rsidRDefault="00862D27"/>
    <w:p w14:paraId="0A17B69C" w14:textId="77777777"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1491"/>
        <w:gridCol w:w="1491"/>
        <w:gridCol w:w="1944"/>
      </w:tblGrid>
      <w:tr w:rsidR="00C35357" w14:paraId="14D23BB6" w14:textId="77777777" w:rsidTr="00C35357"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4AC522B6" w14:textId="77777777" w:rsidR="00C35357" w:rsidRPr="00CF5ECB" w:rsidRDefault="00C35357">
            <w:pPr>
              <w:rPr>
                <w:b/>
              </w:rPr>
            </w:pPr>
            <w:r w:rsidRPr="00CF5ECB">
              <w:rPr>
                <w:b/>
              </w:rPr>
              <w:t>Zeke Whitter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07D1881F" w14:textId="77777777" w:rsidR="00C35357" w:rsidRDefault="00C35357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</w:tcPr>
          <w:p w14:paraId="0C5FC53D" w14:textId="77777777" w:rsidR="00C35357" w:rsidRDefault="00C35357"/>
        </w:tc>
        <w:tc>
          <w:tcPr>
            <w:tcW w:w="1944" w:type="dxa"/>
            <w:tcBorders>
              <w:top w:val="nil"/>
              <w:left w:val="nil"/>
              <w:right w:val="nil"/>
            </w:tcBorders>
          </w:tcPr>
          <w:p w14:paraId="511E5C92" w14:textId="79D19923" w:rsidR="00C35357" w:rsidRPr="00CF5ECB" w:rsidRDefault="00262E9D" w:rsidP="00EE40C5">
            <w:pPr>
              <w:rPr>
                <w:b/>
              </w:rPr>
            </w:pPr>
            <w:r>
              <w:rPr>
                <w:b/>
              </w:rPr>
              <w:t>June 20, 2025</w:t>
            </w:r>
          </w:p>
        </w:tc>
      </w:tr>
    </w:tbl>
    <w:p w14:paraId="60497375" w14:textId="77777777"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14:paraId="2E36D105" w14:textId="77777777" w:rsidR="00C0721E" w:rsidRDefault="00C0721E" w:rsidP="00C0721E">
      <w:pPr>
        <w:ind w:left="720" w:hanging="720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lastRenderedPageBreak/>
        <w:t>Quarterly Medication Meeting Notes: 05.22.2025 4-5 pm</w:t>
      </w:r>
    </w:p>
    <w:p w14:paraId="07FD7247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YCW Duties</w:t>
      </w:r>
    </w:p>
    <w:p w14:paraId="2115CFE2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staff is exempt staff from doing the medication process</w:t>
      </w:r>
    </w:p>
    <w:p w14:paraId="5CD4CC85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Should be notifying supervisor before or after administering medication</w:t>
      </w:r>
    </w:p>
    <w:p w14:paraId="6AB6E5BA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not multi-task during medication process</w:t>
      </w:r>
    </w:p>
    <w:p w14:paraId="0598017E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Medications</w:t>
      </w:r>
    </w:p>
    <w:p w14:paraId="337DE7FC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Must be verified by the pharmacy each time they are brought in</w:t>
      </w:r>
    </w:p>
    <w:p w14:paraId="003984A5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When meds get to 7 pills notified guardian of low pill count</w:t>
      </w:r>
    </w:p>
    <w:p w14:paraId="39A2561B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Read the bottle and instructions – ensure pills match the description</w:t>
      </w:r>
    </w:p>
    <w:p w14:paraId="23CE0B13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½ pills provide parent with pill cutter WE DO NOT CUT PILLS</w:t>
      </w:r>
    </w:p>
    <w:p w14:paraId="328BA1C8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MRLs</w:t>
      </w:r>
    </w:p>
    <w:p w14:paraId="31CA533E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 need 2 staff signatures when counting meds on shifts</w:t>
      </w:r>
    </w:p>
    <w:p w14:paraId="39E84658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 still recommend medication counts occur at the start of the shift where there is an overlap of staff</w:t>
      </w:r>
    </w:p>
    <w:p w14:paraId="1EDF6920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Control med counts are documented each shift daily – weekend had some misses</w:t>
      </w:r>
    </w:p>
    <w:p w14:paraId="7BD0AB37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Non control medication counts are documented on 7,14,21,28 of each month on the highlighted shift or when it is an SLA</w:t>
      </w:r>
    </w:p>
    <w:p w14:paraId="0F455ED6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Pyxis Discrepancies</w:t>
      </w:r>
    </w:p>
    <w:p w14:paraId="7353E2F9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There are currently numerous discrepancies that the Res Supervisor are working on clearing out of the system – staff should be doing this</w:t>
      </w:r>
    </w:p>
    <w:p w14:paraId="7437633D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Discrepancies are usually related to counts</w:t>
      </w:r>
    </w:p>
    <w:p w14:paraId="0BE713E0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You should be discussing the discrepancy with  a supervisor </w:t>
      </w:r>
    </w:p>
    <w:p w14:paraId="3AF21D77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Discrepancies must be addressed by the end of the day</w:t>
      </w:r>
    </w:p>
    <w:p w14:paraId="756134B2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Medication Counts</w:t>
      </w:r>
    </w:p>
    <w:p w14:paraId="2D2F8208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Count medication each time you are administering medication</w:t>
      </w:r>
    </w:p>
    <w:p w14:paraId="129C4001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not follow other’s counts as they may be wrong and it will not only create a discrepancy in Pyxis but create issues on the MRL -</w:t>
      </w:r>
      <w:r>
        <w:rPr>
          <w:rFonts w:asciiTheme="majorHAnsi" w:hAnsiTheme="majorHAnsi" w:cstheme="majorHAnsi"/>
          <w:sz w:val="24"/>
          <w:szCs w:val="24"/>
        </w:rPr>
        <w:sym w:font="Wingdings" w:char="F0E0"/>
      </w:r>
      <w:r>
        <w:rPr>
          <w:rFonts w:asciiTheme="majorHAnsi" w:hAnsiTheme="majorHAnsi" w:cstheme="majorHAnsi"/>
          <w:sz w:val="24"/>
          <w:szCs w:val="24"/>
        </w:rPr>
        <w:t xml:space="preserve"> results in unnecessary CCC issues</w:t>
      </w:r>
    </w:p>
    <w:p w14:paraId="0F502AB4" w14:textId="77777777" w:rsidR="00C0721E" w:rsidRDefault="00C0721E" w:rsidP="00C0721E">
      <w:pPr>
        <w:pStyle w:val="ListParagraph"/>
        <w:numPr>
          <w:ilvl w:val="0"/>
          <w:numId w:val="14"/>
        </w:numPr>
        <w:spacing w:line="240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error is identified follow policy and protocol</w:t>
      </w:r>
    </w:p>
    <w:p w14:paraId="1182E1AF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Pyxis Accounts</w:t>
      </w:r>
    </w:p>
    <w:p w14:paraId="6518A314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Many staff have indicated they are locked out of Pyxis</w:t>
      </w:r>
    </w:p>
    <w:p w14:paraId="7D35326B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Account passwords can be reset today after the meeting</w:t>
      </w:r>
    </w:p>
    <w:p w14:paraId="7CDC323F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you are locked out of your account you must notify the nurse or supervisor</w:t>
      </w:r>
    </w:p>
    <w:p w14:paraId="26809300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Issue over the weekend where no staff could remove a medication during disposition and parent had to return to IYPC - this isn’t acceptable.</w:t>
      </w:r>
    </w:p>
    <w:p w14:paraId="2D942112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Pyxis Practice/ Annual Training</w:t>
      </w:r>
    </w:p>
    <w:p w14:paraId="26C5809D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 need to be fluent with Pyxis</w:t>
      </w:r>
    </w:p>
    <w:p w14:paraId="01E3CF0C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become fluent you must practice</w:t>
      </w:r>
    </w:p>
    <w:p w14:paraId="1B8AA1D4" w14:textId="77777777" w:rsidR="00C0721E" w:rsidRDefault="00C0721E" w:rsidP="00C0721E">
      <w:pPr>
        <w:pStyle w:val="ListParagraph"/>
        <w:numPr>
          <w:ilvl w:val="0"/>
          <w:numId w:val="15"/>
        </w:numPr>
        <w:spacing w:line="240" w:lineRule="auto"/>
        <w:ind w:hanging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If you need a retrain or prior to the nurse leaving you weren’t trained we will be doing that before July 1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st</w:t>
      </w:r>
    </w:p>
    <w:p w14:paraId="306F0AC6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Nurse</w:t>
      </w:r>
    </w:p>
    <w:p w14:paraId="2EFD26B9" w14:textId="77777777" w:rsidR="00C0721E" w:rsidRDefault="00C0721E" w:rsidP="00C0721E">
      <w:pPr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We hope to have a nurse on staff by July 1</w:t>
      </w:r>
      <w:r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– in the hiring process at this time</w:t>
      </w:r>
    </w:p>
    <w:p w14:paraId="40C3440D" w14:textId="77777777" w:rsidR="00C0721E" w:rsidRDefault="00C0721E" w:rsidP="00C0721E">
      <w:pPr>
        <w:ind w:left="720"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Email</w:t>
      </w:r>
    </w:p>
    <w:p w14:paraId="1E166D15" w14:textId="77777777" w:rsidR="00C0721E" w:rsidRDefault="00C0721E" w:rsidP="00C0721E">
      <w:pPr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 is your duty to read your emails – and respond when warranted. This is the most efficient way to communicate changes, needs, concerns outside of staff meetings. Pleas ensure you check your emails and spam as well</w:t>
      </w:r>
    </w:p>
    <w:p w14:paraId="5D63879C" w14:textId="77777777" w:rsidR="00C0721E" w:rsidRDefault="00C0721E" w:rsidP="00C0721E">
      <w:pPr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Last email sent 05.21.2025</w:t>
      </w:r>
    </w:p>
    <w:p w14:paraId="7CDF2E23" w14:textId="77777777" w:rsidR="00862D27" w:rsidRDefault="00862D27">
      <w:bookmarkStart w:id="0" w:name="_GoBack"/>
      <w:bookmarkEnd w:id="0"/>
    </w:p>
    <w:p w14:paraId="18F9DE5E" w14:textId="77777777" w:rsidR="00862D27" w:rsidRDefault="00862D27"/>
    <w:p w14:paraId="44D4741F" w14:textId="77777777" w:rsidR="00862D27" w:rsidRDefault="00862D27"/>
    <w:sectPr w:rsidR="00862D27" w:rsidSect="00794ABF">
      <w:footerReference w:type="default" r:id="rId11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843E" w14:textId="77777777" w:rsidR="002A02E2" w:rsidRDefault="002A02E2">
      <w:r>
        <w:separator/>
      </w:r>
    </w:p>
  </w:endnote>
  <w:endnote w:type="continuationSeparator" w:id="0">
    <w:p w14:paraId="108DCFC4" w14:textId="77777777" w:rsidR="002A02E2" w:rsidRDefault="002A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A579" w14:textId="1E2BFA79"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C0721E">
      <w:rPr>
        <w:rStyle w:val="PageNumber"/>
        <w:noProof/>
      </w:rPr>
      <w:t>4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C0721E">
      <w:rPr>
        <w:rStyle w:val="PageNumber"/>
        <w:noProof/>
      </w:rPr>
      <w:t>5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14:paraId="429811F6" w14:textId="77777777" w:rsidR="00862D27" w:rsidRDefault="00862D27">
    <w:pPr>
      <w:pStyle w:val="Footer"/>
      <w:rPr>
        <w:rStyle w:val="PageNumber"/>
      </w:rPr>
    </w:pPr>
  </w:p>
  <w:p w14:paraId="5EF5DFB5" w14:textId="77777777"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31E7" w14:textId="77777777" w:rsidR="002A02E2" w:rsidRDefault="002A02E2">
      <w:r>
        <w:separator/>
      </w:r>
    </w:p>
  </w:footnote>
  <w:footnote w:type="continuationSeparator" w:id="0">
    <w:p w14:paraId="248CC0BE" w14:textId="77777777" w:rsidR="002A02E2" w:rsidRDefault="002A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9B8"/>
    <w:multiLevelType w:val="hybridMultilevel"/>
    <w:tmpl w:val="BC5ED660"/>
    <w:lvl w:ilvl="0" w:tplc="627E00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0607E1"/>
    <w:multiLevelType w:val="hybridMultilevel"/>
    <w:tmpl w:val="A766774E"/>
    <w:lvl w:ilvl="0" w:tplc="1C902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3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6"/>
  </w:num>
  <w:num w:numId="13">
    <w:abstractNumId w:val="5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236B"/>
    <w:rsid w:val="0000357D"/>
    <w:rsid w:val="00013CB9"/>
    <w:rsid w:val="000155A1"/>
    <w:rsid w:val="00053911"/>
    <w:rsid w:val="000603CC"/>
    <w:rsid w:val="00064F68"/>
    <w:rsid w:val="00066679"/>
    <w:rsid w:val="00066977"/>
    <w:rsid w:val="0007297E"/>
    <w:rsid w:val="0008300F"/>
    <w:rsid w:val="000925F1"/>
    <w:rsid w:val="000A133B"/>
    <w:rsid w:val="000A1D4E"/>
    <w:rsid w:val="000A3FD9"/>
    <w:rsid w:val="000B05EF"/>
    <w:rsid w:val="000B4520"/>
    <w:rsid w:val="000D01E5"/>
    <w:rsid w:val="000D408C"/>
    <w:rsid w:val="000E08EA"/>
    <w:rsid w:val="000E7671"/>
    <w:rsid w:val="0011487C"/>
    <w:rsid w:val="00116CFA"/>
    <w:rsid w:val="00123056"/>
    <w:rsid w:val="00126A7C"/>
    <w:rsid w:val="00146777"/>
    <w:rsid w:val="00182B5F"/>
    <w:rsid w:val="001A0B48"/>
    <w:rsid w:val="001A3C48"/>
    <w:rsid w:val="001B50C2"/>
    <w:rsid w:val="001C1D13"/>
    <w:rsid w:val="001D044D"/>
    <w:rsid w:val="001D3A35"/>
    <w:rsid w:val="001F3E8A"/>
    <w:rsid w:val="001F7FBB"/>
    <w:rsid w:val="00204864"/>
    <w:rsid w:val="002071A6"/>
    <w:rsid w:val="0021363B"/>
    <w:rsid w:val="00220C7A"/>
    <w:rsid w:val="0023054D"/>
    <w:rsid w:val="0024171F"/>
    <w:rsid w:val="00250A23"/>
    <w:rsid w:val="00262E9D"/>
    <w:rsid w:val="00267288"/>
    <w:rsid w:val="00271877"/>
    <w:rsid w:val="00275359"/>
    <w:rsid w:val="00282094"/>
    <w:rsid w:val="00283DE1"/>
    <w:rsid w:val="00296041"/>
    <w:rsid w:val="002A02E2"/>
    <w:rsid w:val="002B44DE"/>
    <w:rsid w:val="002C46AB"/>
    <w:rsid w:val="002C6DFA"/>
    <w:rsid w:val="002F2C94"/>
    <w:rsid w:val="002F3FDC"/>
    <w:rsid w:val="003036CE"/>
    <w:rsid w:val="003060C5"/>
    <w:rsid w:val="0030714E"/>
    <w:rsid w:val="00312C98"/>
    <w:rsid w:val="00322930"/>
    <w:rsid w:val="00325D14"/>
    <w:rsid w:val="00332454"/>
    <w:rsid w:val="00332B34"/>
    <w:rsid w:val="00332E94"/>
    <w:rsid w:val="003400C2"/>
    <w:rsid w:val="00340FDE"/>
    <w:rsid w:val="0034284E"/>
    <w:rsid w:val="00354341"/>
    <w:rsid w:val="003554DF"/>
    <w:rsid w:val="00355648"/>
    <w:rsid w:val="00361C3F"/>
    <w:rsid w:val="003746F5"/>
    <w:rsid w:val="003868DD"/>
    <w:rsid w:val="003A7A35"/>
    <w:rsid w:val="003C5B4B"/>
    <w:rsid w:val="003D75B6"/>
    <w:rsid w:val="003F13A2"/>
    <w:rsid w:val="003F68E7"/>
    <w:rsid w:val="00403FD6"/>
    <w:rsid w:val="00406927"/>
    <w:rsid w:val="00417802"/>
    <w:rsid w:val="00425B3F"/>
    <w:rsid w:val="00433048"/>
    <w:rsid w:val="00433555"/>
    <w:rsid w:val="00437106"/>
    <w:rsid w:val="00444A19"/>
    <w:rsid w:val="00452DD3"/>
    <w:rsid w:val="00454373"/>
    <w:rsid w:val="00454B26"/>
    <w:rsid w:val="004570BA"/>
    <w:rsid w:val="00465756"/>
    <w:rsid w:val="00470CB2"/>
    <w:rsid w:val="00480C46"/>
    <w:rsid w:val="00487677"/>
    <w:rsid w:val="00490A1F"/>
    <w:rsid w:val="00491DA9"/>
    <w:rsid w:val="0049744E"/>
    <w:rsid w:val="004A05E6"/>
    <w:rsid w:val="004B221C"/>
    <w:rsid w:val="004D5F89"/>
    <w:rsid w:val="004E4659"/>
    <w:rsid w:val="004E7CC6"/>
    <w:rsid w:val="004F2372"/>
    <w:rsid w:val="004F7075"/>
    <w:rsid w:val="00502799"/>
    <w:rsid w:val="00510FCA"/>
    <w:rsid w:val="005155CB"/>
    <w:rsid w:val="00522859"/>
    <w:rsid w:val="00526E69"/>
    <w:rsid w:val="00535ABE"/>
    <w:rsid w:val="0054005B"/>
    <w:rsid w:val="0054344D"/>
    <w:rsid w:val="0054560F"/>
    <w:rsid w:val="00545F48"/>
    <w:rsid w:val="005514DA"/>
    <w:rsid w:val="00565AEC"/>
    <w:rsid w:val="005764D7"/>
    <w:rsid w:val="00595F8F"/>
    <w:rsid w:val="005A121C"/>
    <w:rsid w:val="005B2AE5"/>
    <w:rsid w:val="005C01B9"/>
    <w:rsid w:val="005C2D1C"/>
    <w:rsid w:val="005E0608"/>
    <w:rsid w:val="005E1354"/>
    <w:rsid w:val="005E16E7"/>
    <w:rsid w:val="005E27C7"/>
    <w:rsid w:val="005F295C"/>
    <w:rsid w:val="006009F0"/>
    <w:rsid w:val="0060235E"/>
    <w:rsid w:val="00605D14"/>
    <w:rsid w:val="006067E3"/>
    <w:rsid w:val="006319AD"/>
    <w:rsid w:val="006325C7"/>
    <w:rsid w:val="0063540A"/>
    <w:rsid w:val="00644B70"/>
    <w:rsid w:val="00656938"/>
    <w:rsid w:val="006643E5"/>
    <w:rsid w:val="00674C38"/>
    <w:rsid w:val="006801BD"/>
    <w:rsid w:val="00687396"/>
    <w:rsid w:val="006A4487"/>
    <w:rsid w:val="006B4DD1"/>
    <w:rsid w:val="006B703C"/>
    <w:rsid w:val="006C3C2C"/>
    <w:rsid w:val="006C48B1"/>
    <w:rsid w:val="006D2C0C"/>
    <w:rsid w:val="006D3431"/>
    <w:rsid w:val="006D4F4C"/>
    <w:rsid w:val="006D6FA1"/>
    <w:rsid w:val="006E2CA2"/>
    <w:rsid w:val="006F2916"/>
    <w:rsid w:val="006F3CDB"/>
    <w:rsid w:val="007012C0"/>
    <w:rsid w:val="0070268A"/>
    <w:rsid w:val="0072029C"/>
    <w:rsid w:val="00727E18"/>
    <w:rsid w:val="0073377B"/>
    <w:rsid w:val="00736F88"/>
    <w:rsid w:val="007427AE"/>
    <w:rsid w:val="00745CA9"/>
    <w:rsid w:val="00747254"/>
    <w:rsid w:val="007560A0"/>
    <w:rsid w:val="00774261"/>
    <w:rsid w:val="00774AD4"/>
    <w:rsid w:val="00783F27"/>
    <w:rsid w:val="007840A4"/>
    <w:rsid w:val="00786FC3"/>
    <w:rsid w:val="00787C77"/>
    <w:rsid w:val="00790861"/>
    <w:rsid w:val="0079201D"/>
    <w:rsid w:val="00794ABF"/>
    <w:rsid w:val="007A7670"/>
    <w:rsid w:val="007D2F92"/>
    <w:rsid w:val="007D3B27"/>
    <w:rsid w:val="007E4894"/>
    <w:rsid w:val="007E5526"/>
    <w:rsid w:val="007F3817"/>
    <w:rsid w:val="007F4B84"/>
    <w:rsid w:val="00805CEA"/>
    <w:rsid w:val="00806520"/>
    <w:rsid w:val="00834CC6"/>
    <w:rsid w:val="008439F3"/>
    <w:rsid w:val="008466AF"/>
    <w:rsid w:val="00846FF3"/>
    <w:rsid w:val="0085412F"/>
    <w:rsid w:val="008621DF"/>
    <w:rsid w:val="00862D27"/>
    <w:rsid w:val="008655E5"/>
    <w:rsid w:val="00871DFA"/>
    <w:rsid w:val="0087222A"/>
    <w:rsid w:val="008835FB"/>
    <w:rsid w:val="00890325"/>
    <w:rsid w:val="00892893"/>
    <w:rsid w:val="0089553C"/>
    <w:rsid w:val="008A560F"/>
    <w:rsid w:val="008B0F36"/>
    <w:rsid w:val="008B3EC4"/>
    <w:rsid w:val="008C2159"/>
    <w:rsid w:val="008C254E"/>
    <w:rsid w:val="008C4B4A"/>
    <w:rsid w:val="008C6F3D"/>
    <w:rsid w:val="008D574F"/>
    <w:rsid w:val="00913109"/>
    <w:rsid w:val="0093372E"/>
    <w:rsid w:val="009370FA"/>
    <w:rsid w:val="009458B1"/>
    <w:rsid w:val="009528DF"/>
    <w:rsid w:val="009607E8"/>
    <w:rsid w:val="0096259B"/>
    <w:rsid w:val="00965ADD"/>
    <w:rsid w:val="00966876"/>
    <w:rsid w:val="00966A6C"/>
    <w:rsid w:val="00972393"/>
    <w:rsid w:val="00975266"/>
    <w:rsid w:val="0099183D"/>
    <w:rsid w:val="00995881"/>
    <w:rsid w:val="00996860"/>
    <w:rsid w:val="00996C7E"/>
    <w:rsid w:val="00997A19"/>
    <w:rsid w:val="009A1B9E"/>
    <w:rsid w:val="009A564F"/>
    <w:rsid w:val="009C3314"/>
    <w:rsid w:val="009C686A"/>
    <w:rsid w:val="009C7289"/>
    <w:rsid w:val="009D78F7"/>
    <w:rsid w:val="009E2080"/>
    <w:rsid w:val="009F3A07"/>
    <w:rsid w:val="009F424B"/>
    <w:rsid w:val="00A038C6"/>
    <w:rsid w:val="00A07442"/>
    <w:rsid w:val="00A21C3A"/>
    <w:rsid w:val="00A22C7D"/>
    <w:rsid w:val="00A25446"/>
    <w:rsid w:val="00A3566C"/>
    <w:rsid w:val="00A470EB"/>
    <w:rsid w:val="00A56CDC"/>
    <w:rsid w:val="00A72917"/>
    <w:rsid w:val="00A76339"/>
    <w:rsid w:val="00A86C5B"/>
    <w:rsid w:val="00A87677"/>
    <w:rsid w:val="00AA52C8"/>
    <w:rsid w:val="00AA6101"/>
    <w:rsid w:val="00AB189E"/>
    <w:rsid w:val="00AB5F26"/>
    <w:rsid w:val="00AC7F7C"/>
    <w:rsid w:val="00AD366C"/>
    <w:rsid w:val="00AE1082"/>
    <w:rsid w:val="00AE34C3"/>
    <w:rsid w:val="00AE3CC6"/>
    <w:rsid w:val="00AE78F5"/>
    <w:rsid w:val="00AF0016"/>
    <w:rsid w:val="00AF187A"/>
    <w:rsid w:val="00AF2C1C"/>
    <w:rsid w:val="00AF5A1F"/>
    <w:rsid w:val="00AF5BC4"/>
    <w:rsid w:val="00B06A06"/>
    <w:rsid w:val="00B20ED8"/>
    <w:rsid w:val="00B246FF"/>
    <w:rsid w:val="00B2514A"/>
    <w:rsid w:val="00B37CDC"/>
    <w:rsid w:val="00B5410F"/>
    <w:rsid w:val="00B6699B"/>
    <w:rsid w:val="00B71EA9"/>
    <w:rsid w:val="00B81376"/>
    <w:rsid w:val="00B86460"/>
    <w:rsid w:val="00B94C34"/>
    <w:rsid w:val="00BA1B2C"/>
    <w:rsid w:val="00BC6797"/>
    <w:rsid w:val="00BD2707"/>
    <w:rsid w:val="00BE3074"/>
    <w:rsid w:val="00C016FE"/>
    <w:rsid w:val="00C05550"/>
    <w:rsid w:val="00C0721E"/>
    <w:rsid w:val="00C106D9"/>
    <w:rsid w:val="00C10720"/>
    <w:rsid w:val="00C13B75"/>
    <w:rsid w:val="00C20F30"/>
    <w:rsid w:val="00C34F3E"/>
    <w:rsid w:val="00C35357"/>
    <w:rsid w:val="00C3743E"/>
    <w:rsid w:val="00C44F54"/>
    <w:rsid w:val="00C466B3"/>
    <w:rsid w:val="00C5485B"/>
    <w:rsid w:val="00C671CD"/>
    <w:rsid w:val="00C759B3"/>
    <w:rsid w:val="00C81BA6"/>
    <w:rsid w:val="00C87C00"/>
    <w:rsid w:val="00C9007D"/>
    <w:rsid w:val="00C91D83"/>
    <w:rsid w:val="00C91DFA"/>
    <w:rsid w:val="00C95417"/>
    <w:rsid w:val="00C97208"/>
    <w:rsid w:val="00CA4295"/>
    <w:rsid w:val="00CA6778"/>
    <w:rsid w:val="00CB262B"/>
    <w:rsid w:val="00CB5CB4"/>
    <w:rsid w:val="00CC54B8"/>
    <w:rsid w:val="00CD2B99"/>
    <w:rsid w:val="00CD337A"/>
    <w:rsid w:val="00CD56DE"/>
    <w:rsid w:val="00CD6AD7"/>
    <w:rsid w:val="00CE0FC2"/>
    <w:rsid w:val="00CE5A98"/>
    <w:rsid w:val="00CF2F7D"/>
    <w:rsid w:val="00CF5ECB"/>
    <w:rsid w:val="00D03B45"/>
    <w:rsid w:val="00D13FEA"/>
    <w:rsid w:val="00D2164E"/>
    <w:rsid w:val="00D301F5"/>
    <w:rsid w:val="00D3310C"/>
    <w:rsid w:val="00D40482"/>
    <w:rsid w:val="00D458AF"/>
    <w:rsid w:val="00D460CB"/>
    <w:rsid w:val="00D51A04"/>
    <w:rsid w:val="00D576DB"/>
    <w:rsid w:val="00D63D33"/>
    <w:rsid w:val="00D67881"/>
    <w:rsid w:val="00D7428B"/>
    <w:rsid w:val="00D822CD"/>
    <w:rsid w:val="00DA0319"/>
    <w:rsid w:val="00DA200C"/>
    <w:rsid w:val="00DC317F"/>
    <w:rsid w:val="00DD45E2"/>
    <w:rsid w:val="00DE3444"/>
    <w:rsid w:val="00DF07F1"/>
    <w:rsid w:val="00E03485"/>
    <w:rsid w:val="00E055ED"/>
    <w:rsid w:val="00E15536"/>
    <w:rsid w:val="00E2488D"/>
    <w:rsid w:val="00E252EF"/>
    <w:rsid w:val="00E3037D"/>
    <w:rsid w:val="00E325AE"/>
    <w:rsid w:val="00E3271A"/>
    <w:rsid w:val="00E35DDF"/>
    <w:rsid w:val="00E42F49"/>
    <w:rsid w:val="00E456BE"/>
    <w:rsid w:val="00E46511"/>
    <w:rsid w:val="00E5378F"/>
    <w:rsid w:val="00E608CB"/>
    <w:rsid w:val="00E63265"/>
    <w:rsid w:val="00E70416"/>
    <w:rsid w:val="00E722F9"/>
    <w:rsid w:val="00E755C1"/>
    <w:rsid w:val="00E76EE3"/>
    <w:rsid w:val="00E82AB9"/>
    <w:rsid w:val="00E83D4E"/>
    <w:rsid w:val="00E93667"/>
    <w:rsid w:val="00EB32F0"/>
    <w:rsid w:val="00EB33B9"/>
    <w:rsid w:val="00EC525D"/>
    <w:rsid w:val="00EC7096"/>
    <w:rsid w:val="00ED0A61"/>
    <w:rsid w:val="00ED5C8D"/>
    <w:rsid w:val="00EE1A4A"/>
    <w:rsid w:val="00EE1EC9"/>
    <w:rsid w:val="00EE2DE6"/>
    <w:rsid w:val="00EE40C5"/>
    <w:rsid w:val="00EE5B2B"/>
    <w:rsid w:val="00EF7B38"/>
    <w:rsid w:val="00F11EAF"/>
    <w:rsid w:val="00F13779"/>
    <w:rsid w:val="00F371F8"/>
    <w:rsid w:val="00F37A2E"/>
    <w:rsid w:val="00F37C41"/>
    <w:rsid w:val="00F4508C"/>
    <w:rsid w:val="00F45E24"/>
    <w:rsid w:val="00F46B06"/>
    <w:rsid w:val="00F50284"/>
    <w:rsid w:val="00F66424"/>
    <w:rsid w:val="00F80F68"/>
    <w:rsid w:val="00F8171C"/>
    <w:rsid w:val="00F82C20"/>
    <w:rsid w:val="00FA2D7F"/>
    <w:rsid w:val="00FB0B34"/>
    <w:rsid w:val="00FB0BEB"/>
    <w:rsid w:val="00FB4D00"/>
    <w:rsid w:val="00FD3DBF"/>
    <w:rsid w:val="00FE18BA"/>
    <w:rsid w:val="00FE54BA"/>
    <w:rsid w:val="00FF11D8"/>
    <w:rsid w:val="00FF21A7"/>
    <w:rsid w:val="00FF411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76D4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72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24EDCDABAE4EA41564FD6ABE385C" ma:contentTypeVersion="7" ma:contentTypeDescription="Create a new document." ma:contentTypeScope="" ma:versionID="45ccc39348c8ff61a5b3bffdc71aca10">
  <xsd:schema xmlns:xsd="http://www.w3.org/2001/XMLSchema" xmlns:xs="http://www.w3.org/2001/XMLSchema" xmlns:p="http://schemas.microsoft.com/office/2006/metadata/properties" xmlns:ns3="de6b0b91-027e-4e0b-99af-6d201314748f" xmlns:ns4="d23347b5-a91a-4051-9e25-1bf339a83851" targetNamespace="http://schemas.microsoft.com/office/2006/metadata/properties" ma:root="true" ma:fieldsID="0d083f9f35f642d8679441c95ff486a3" ns3:_="" ns4:_="">
    <xsd:import namespace="de6b0b91-027e-4e0b-99af-6d201314748f"/>
    <xsd:import namespace="d23347b5-a91a-4051-9e25-1bf339a83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0b91-027e-4e0b-99af-6d2013147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47b5-a91a-4051-9e25-1bf339a83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9A49-BE00-4DB5-8757-A27E65A6D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b0b91-027e-4e0b-99af-6d201314748f"/>
    <ds:schemaRef ds:uri="d23347b5-a91a-4051-9e25-1bf339a8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85A01-CC0D-46B9-BC18-475668405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55A4D-00BC-4FEF-B7A7-523341327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24BB2-C5DC-42FA-970D-5A7452D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4</cp:revision>
  <cp:lastPrinted>2024-12-08T23:40:00Z</cp:lastPrinted>
  <dcterms:created xsi:type="dcterms:W3CDTF">2025-06-29T16:38:00Z</dcterms:created>
  <dcterms:modified xsi:type="dcterms:W3CDTF">2025-06-29T16:40:00Z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0x010100006F24EDCDABAE4EA41564FD6ABE385C</vt:lpwstr>
  </property>
</Properties>
</file>