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C66495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229B8" w:rsidRDefault="008229B8" w:rsidP="008229B8">
      <w:pPr>
        <w:tabs>
          <w:tab w:val="left" w:pos="2520"/>
        </w:tabs>
        <w:ind w:left="2520" w:hanging="2520"/>
      </w:pPr>
      <w:r>
        <w:t>Meeting:</w:t>
      </w:r>
      <w:r>
        <w:tab/>
        <w:t>EMT</w:t>
      </w:r>
    </w:p>
    <w:p w:rsidR="008229B8" w:rsidRDefault="008229B8" w:rsidP="008229B8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725CD1">
        <w:t>November 15</w:t>
      </w:r>
      <w:r>
        <w:t>, 2023</w:t>
      </w:r>
    </w:p>
    <w:p w:rsidR="008229B8" w:rsidRDefault="008229B8" w:rsidP="008229B8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  <w:t>9:00a</w:t>
      </w:r>
    </w:p>
    <w:p w:rsidR="008229B8" w:rsidRPr="007A052E" w:rsidRDefault="008229B8" w:rsidP="008229B8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>
        <w:t xml:space="preserve">Bivens </w:t>
      </w:r>
    </w:p>
    <w:p w:rsidR="008229B8" w:rsidRPr="004022C0" w:rsidRDefault="008229B8" w:rsidP="008229B8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725CD1" w:rsidRPr="00207DBF">
        <w:t>December 20</w:t>
      </w:r>
      <w:r w:rsidRPr="00207DBF">
        <w:t>, 2023, 9:00a</w:t>
      </w:r>
      <w:r w:rsidRPr="004022C0">
        <w:t xml:space="preserve"> </w:t>
      </w:r>
    </w:p>
    <w:p w:rsidR="008229B8" w:rsidRPr="00207DBF" w:rsidRDefault="008229B8" w:rsidP="008229B8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Pr="00207DBF">
        <w:t xml:space="preserve">Jessica Bechtold, Alex Culbreth, </w:t>
      </w:r>
      <w:r w:rsidRPr="00207DBF">
        <w:rPr>
          <w:color w:val="000000" w:themeColor="text1"/>
        </w:rPr>
        <w:t xml:space="preserve">Phil Kabler, Angie Lay, </w:t>
      </w:r>
      <w:r w:rsidR="00207DBF" w:rsidRPr="00207DBF">
        <w:rPr>
          <w:color w:val="000000" w:themeColor="text1"/>
        </w:rPr>
        <w:t>Leigh Kassem</w:t>
      </w:r>
      <w:r w:rsidRPr="00207DBF">
        <w:rPr>
          <w:color w:val="000000" w:themeColor="text1"/>
        </w:rPr>
        <w:t xml:space="preserve">, Brian </w:t>
      </w:r>
      <w:r w:rsidR="00207DBF">
        <w:t>Smith, Jr., Cindy Starling,</w:t>
      </w:r>
      <w:r w:rsidRPr="00207DBF">
        <w:t xml:space="preserve"> Zeke Whitter, Sabriena Williams</w:t>
      </w:r>
      <w:r w:rsidR="00207DBF">
        <w:t>, Liz Tschumy</w:t>
      </w:r>
    </w:p>
    <w:p w:rsidR="008229B8" w:rsidRDefault="008229B8" w:rsidP="008229B8">
      <w:pPr>
        <w:tabs>
          <w:tab w:val="left" w:pos="2520"/>
        </w:tabs>
        <w:ind w:left="2520" w:hanging="2520"/>
      </w:pPr>
      <w:r w:rsidRPr="00207DBF">
        <w:t xml:space="preserve">Absent: </w:t>
      </w:r>
      <w:r w:rsidRPr="00207DBF">
        <w:tab/>
      </w:r>
      <w:r w:rsidR="00207DBF">
        <w:t xml:space="preserve"> Olga Rivera</w:t>
      </w:r>
      <w:r w:rsidRPr="00207DBF">
        <w:rPr>
          <w:color w:val="000000" w:themeColor="text1"/>
        </w:rPr>
        <w:t>, Jonathan Lewis, Stephanie Sheppard,</w:t>
      </w:r>
      <w:r w:rsidR="00795CDC" w:rsidRPr="00207DBF">
        <w:rPr>
          <w:color w:val="000000" w:themeColor="text1"/>
        </w:rPr>
        <w:t xml:space="preserve"> </w:t>
      </w:r>
      <w:r w:rsidR="00207DBF">
        <w:t xml:space="preserve">Evelitza Soto, </w:t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</w:t>
      </w:r>
      <w:r w:rsidR="00207DBF" w:rsidRPr="00207DBF">
        <w:rPr>
          <w:color w:val="000000" w:themeColor="text1"/>
        </w:rPr>
        <w:t xml:space="preserve"> Olga River </w:t>
      </w:r>
      <w:r>
        <w:rPr>
          <w:b/>
          <w:bCs/>
        </w:rPr>
        <w:t>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</w:r>
      <w:r w:rsidRPr="00764115">
        <w:rPr>
          <w:u w:val="single"/>
        </w:rPr>
        <w:t>Monthly Budget (Revenue and Expenses)</w:t>
      </w:r>
      <w:r w:rsidR="008229B8" w:rsidRPr="00764115">
        <w:t xml:space="preserve"> (Olga R)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8229B8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>Discussion</w:t>
      </w:r>
      <w:r w:rsidRPr="008229B8">
        <w:rPr>
          <w:i/>
          <w:iCs/>
          <w:color w:val="000000" w:themeColor="text1"/>
        </w:rPr>
        <w:t>:</w:t>
      </w:r>
      <w:r w:rsidR="00795CDC">
        <w:rPr>
          <w:iCs/>
          <w:color w:val="000000" w:themeColor="text1"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 w:rsidRPr="008229B8">
        <w:rPr>
          <w:color w:val="000000" w:themeColor="text1"/>
        </w:rPr>
        <w:tab/>
      </w:r>
      <w:r w:rsidRPr="008229B8">
        <w:rPr>
          <w:i/>
          <w:iCs/>
          <w:color w:val="000000" w:themeColor="text1"/>
        </w:rPr>
        <w:t>Outcome, Actions, Timeframe</w:t>
      </w:r>
      <w:r>
        <w:rPr>
          <w:i/>
          <w:iCs/>
        </w:rPr>
        <w:t>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</w:r>
      <w:r w:rsidRPr="00764115">
        <w:rPr>
          <w:u w:val="single"/>
        </w:rPr>
        <w:t>Marketing and Business Development</w:t>
      </w:r>
      <w:r w:rsidRPr="00764115">
        <w:t xml:space="preserve"> </w:t>
      </w:r>
      <w:r w:rsidR="008229B8" w:rsidRPr="00764115">
        <w:t>(Phil K)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61F01" w:rsidRPr="00E50D65">
        <w:rPr>
          <w:b/>
        </w:rPr>
        <w:t>Reports on 2024 Legislative Session, Independent Living transition, Basic Center Grant, Annual Meeting, Friendsgiving</w:t>
      </w:r>
    </w:p>
    <w:p w:rsidR="00862D27" w:rsidRPr="008229B8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D1454E">
        <w:t>2023-2024 Legislative Agenda handout</w:t>
      </w:r>
      <w:r w:rsidR="004B6D42">
        <w:t xml:space="preserve">, Annual meeting planning committee, Seattle conference will be attended by Phil and Liz, Friendsgiving idea of the Board for donations </w:t>
      </w:r>
      <w:r w:rsidR="00207DBF">
        <w:t>November</w:t>
      </w:r>
      <w:r w:rsidR="004B6D42">
        <w:t xml:space="preserve"> 28</w:t>
      </w:r>
      <w:r w:rsidR="004B6D42" w:rsidRPr="004B6D42">
        <w:rPr>
          <w:vertAlign w:val="superscript"/>
        </w:rPr>
        <w:t>th</w:t>
      </w:r>
      <w:r w:rsidR="004B6D42">
        <w:t xml:space="preserve"> is Giving Tuesday.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F5CF5">
        <w:t>Cindy recommended forming an</w:t>
      </w:r>
      <w:r w:rsidR="00C8673C">
        <w:t xml:space="preserve"> annual meeting planning committee</w:t>
      </w:r>
      <w:r w:rsidR="000F5CF5">
        <w:t xml:space="preserve"> summer 2024.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</w:r>
      <w:r w:rsidRPr="00764115">
        <w:rPr>
          <w:u w:val="single"/>
        </w:rPr>
        <w:t xml:space="preserve">Regulatory Issues </w:t>
      </w:r>
      <w:r w:rsidR="008229B8" w:rsidRPr="00764115">
        <w:rPr>
          <w:u w:val="single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5291B">
        <w:rPr>
          <w:i/>
          <w:iCs/>
        </w:rPr>
        <w:tab/>
      </w:r>
      <w:r w:rsidR="00F5291B" w:rsidRPr="00F5291B">
        <w:rPr>
          <w:b/>
          <w:iCs/>
        </w:rPr>
        <w:t>CARF</w:t>
      </w:r>
      <w:r>
        <w:tab/>
      </w:r>
    </w:p>
    <w:p w:rsidR="00862D27" w:rsidRPr="00213721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207DBF">
        <w:t>Application has been submitted. Will begin providing study materials in January for our team.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8229B8" w:rsidRDefault="00862D27">
      <w:pPr>
        <w:tabs>
          <w:tab w:val="left" w:pos="540"/>
        </w:tabs>
        <w:ind w:left="540" w:hanging="540"/>
      </w:pPr>
      <w:r>
        <w:rPr>
          <w:u w:val="single"/>
        </w:rPr>
        <w:t>D.</w:t>
      </w:r>
      <w:r>
        <w:rPr>
          <w:u w:val="single"/>
        </w:rPr>
        <w:tab/>
      </w:r>
      <w:r w:rsidRPr="00764115">
        <w:rPr>
          <w:u w:val="single"/>
        </w:rPr>
        <w:t>Human Resource Issues (Staffing and Training)</w:t>
      </w:r>
      <w:r w:rsidR="008229B8" w:rsidRPr="00764115">
        <w:t xml:space="preserve"> (Angie L)</w:t>
      </w:r>
    </w:p>
    <w:p w:rsidR="008229B8" w:rsidRPr="00742EBC" w:rsidRDefault="008229B8" w:rsidP="008229B8">
      <w:pPr>
        <w:tabs>
          <w:tab w:val="left" w:pos="540"/>
        </w:tabs>
        <w:ind w:left="540" w:hanging="540"/>
      </w:pPr>
      <w:r w:rsidRPr="00742EBC">
        <w:rPr>
          <w:i/>
          <w:iCs/>
        </w:rPr>
        <w:t>1.</w:t>
      </w:r>
      <w:r w:rsidRPr="00742EBC">
        <w:rPr>
          <w:i/>
          <w:iCs/>
        </w:rPr>
        <w:tab/>
      </w:r>
      <w:r w:rsidRPr="00725CD1">
        <w:rPr>
          <w:i/>
          <w:iCs/>
        </w:rPr>
        <w:t>Sub-topic:</w:t>
      </w:r>
      <w:r w:rsidRPr="00725CD1">
        <w:tab/>
      </w:r>
      <w:r w:rsidRPr="00E50D65">
        <w:rPr>
          <w:b/>
        </w:rPr>
        <w:t>HR update</w:t>
      </w:r>
      <w:r w:rsidRPr="00725CD1">
        <w:t xml:space="preserve"> </w:t>
      </w:r>
      <w:r w:rsidR="00E20B4A" w:rsidRPr="00725CD1">
        <w:t>(Angie L)</w:t>
      </w:r>
    </w:p>
    <w:p w:rsidR="008229B8" w:rsidRPr="00742EBC" w:rsidRDefault="008229B8" w:rsidP="008229B8">
      <w:pPr>
        <w:tabs>
          <w:tab w:val="left" w:pos="540"/>
        </w:tabs>
        <w:ind w:left="540" w:hanging="540"/>
        <w:jc w:val="both"/>
      </w:pPr>
      <w:r w:rsidRPr="00742EBC">
        <w:tab/>
      </w:r>
      <w:r w:rsidRPr="00742EBC">
        <w:rPr>
          <w:i/>
          <w:iCs/>
        </w:rPr>
        <w:t xml:space="preserve">Discussion: </w:t>
      </w:r>
      <w:r w:rsidRPr="00742EBC">
        <w:tab/>
      </w:r>
      <w:r w:rsidR="00207DBF">
        <w:t>Exploring options for</w:t>
      </w:r>
      <w:r w:rsidR="00C8673C">
        <w:t xml:space="preserve"> outsourcing payroll</w:t>
      </w:r>
      <w:r w:rsidR="00207DBF">
        <w:t>.</w:t>
      </w:r>
    </w:p>
    <w:p w:rsidR="008229B8" w:rsidRDefault="008229B8" w:rsidP="008229B8">
      <w:pPr>
        <w:tabs>
          <w:tab w:val="left" w:pos="540"/>
        </w:tabs>
        <w:ind w:left="540" w:hanging="540"/>
      </w:pPr>
      <w:r w:rsidRPr="00742EBC">
        <w:tab/>
      </w:r>
      <w:r w:rsidRPr="00742EBC">
        <w:rPr>
          <w:i/>
          <w:iCs/>
        </w:rPr>
        <w:t>Outcome, Actions, Timeframe:</w:t>
      </w:r>
      <w:r w:rsidRPr="00742EBC">
        <w:tab/>
      </w:r>
    </w:p>
    <w:p w:rsidR="008229B8" w:rsidRPr="00ED3909" w:rsidRDefault="008229B8" w:rsidP="008229B8">
      <w:pPr>
        <w:tabs>
          <w:tab w:val="left" w:pos="540"/>
        </w:tabs>
        <w:ind w:left="540" w:hanging="540"/>
      </w:pPr>
      <w:r w:rsidRPr="00ED3909">
        <w:rPr>
          <w:i/>
          <w:iCs/>
        </w:rPr>
        <w:t>2.</w:t>
      </w:r>
      <w:r w:rsidRPr="00ED3909">
        <w:rPr>
          <w:i/>
          <w:iCs/>
        </w:rPr>
        <w:tab/>
      </w:r>
      <w:r w:rsidRPr="00764115">
        <w:rPr>
          <w:i/>
          <w:iCs/>
        </w:rPr>
        <w:t>Sub-topic:</w:t>
      </w:r>
      <w:r w:rsidRPr="00764115">
        <w:tab/>
      </w:r>
      <w:r w:rsidR="00E50D65" w:rsidRPr="00764115">
        <w:rPr>
          <w:b/>
        </w:rPr>
        <w:t>Upcoming</w:t>
      </w:r>
      <w:r w:rsidR="00E50D65" w:rsidRPr="00764115">
        <w:t xml:space="preserve"> </w:t>
      </w:r>
      <w:r w:rsidRPr="00764115">
        <w:rPr>
          <w:b/>
          <w:color w:val="000000" w:themeColor="text1"/>
        </w:rPr>
        <w:t>Training</w:t>
      </w:r>
      <w:r w:rsidR="00E20B4A" w:rsidRPr="00764115">
        <w:rPr>
          <w:color w:val="000000" w:themeColor="text1"/>
        </w:rPr>
        <w:t xml:space="preserve"> (Cindy S-H)</w:t>
      </w:r>
    </w:p>
    <w:p w:rsidR="008229B8" w:rsidRPr="00AF0885" w:rsidRDefault="008229B8" w:rsidP="008229B8">
      <w:pPr>
        <w:tabs>
          <w:tab w:val="left" w:pos="540"/>
          <w:tab w:val="left" w:pos="720"/>
          <w:tab w:val="left" w:pos="1440"/>
          <w:tab w:val="left" w:pos="2160"/>
          <w:tab w:val="left" w:pos="2592"/>
        </w:tabs>
        <w:ind w:left="540" w:hanging="540"/>
        <w:jc w:val="both"/>
      </w:pPr>
      <w:r w:rsidRPr="00ED3909">
        <w:tab/>
      </w:r>
      <w:r w:rsidRPr="00ED3909">
        <w:rPr>
          <w:i/>
          <w:iCs/>
        </w:rPr>
        <w:t xml:space="preserve">Discussion: </w:t>
      </w:r>
      <w:r w:rsidRPr="00ED3909">
        <w:tab/>
      </w:r>
      <w:r w:rsidR="00F5291B">
        <w:t>Handout</w:t>
      </w:r>
      <w:r w:rsidR="000F5CF5">
        <w:t xml:space="preserve"> with Florida Network upcoming trainings.</w:t>
      </w:r>
    </w:p>
    <w:p w:rsidR="008229B8" w:rsidRDefault="008229B8" w:rsidP="008229B8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</w:p>
    <w:p w:rsidR="008229B8" w:rsidRPr="00374C2B" w:rsidRDefault="008229B8" w:rsidP="008229B8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Pr="00AF0885">
        <w:rPr>
          <w:i/>
          <w:iCs/>
        </w:rPr>
        <w:t>.</w:t>
      </w:r>
      <w:r w:rsidRPr="00AF0885">
        <w:rPr>
          <w:i/>
          <w:iCs/>
        </w:rPr>
        <w:tab/>
      </w:r>
      <w:r w:rsidRPr="00764115">
        <w:rPr>
          <w:i/>
          <w:iCs/>
        </w:rPr>
        <w:t>Sub-topic:</w:t>
      </w:r>
      <w:r w:rsidRPr="00764115">
        <w:tab/>
      </w:r>
      <w:r w:rsidRPr="00764115">
        <w:rPr>
          <w:b/>
        </w:rPr>
        <w:t>Overtime management/approval</w:t>
      </w:r>
      <w:r w:rsidR="00E20B4A" w:rsidRPr="00764115">
        <w:t xml:space="preserve"> (Cindy S-H)</w:t>
      </w:r>
    </w:p>
    <w:p w:rsidR="008229B8" w:rsidRPr="00374C2B" w:rsidRDefault="008229B8" w:rsidP="008229B8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Pr="00374C2B">
        <w:tab/>
      </w:r>
      <w:r>
        <w:t>Continue to monitor/manage.</w:t>
      </w:r>
      <w:r w:rsidR="00207DBF">
        <w:t xml:space="preserve"> </w:t>
      </w:r>
    </w:p>
    <w:p w:rsidR="008229B8" w:rsidRDefault="008229B8" w:rsidP="008229B8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207DBF">
        <w:t>Shelter managers to submit plans for holiday furloughs.</w:t>
      </w:r>
    </w:p>
    <w:p w:rsidR="00862D27" w:rsidRPr="00E20B4A" w:rsidRDefault="00862D27">
      <w:pPr>
        <w:tabs>
          <w:tab w:val="left" w:pos="540"/>
        </w:tabs>
        <w:ind w:left="540" w:hanging="540"/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  <w:r w:rsidR="00E20B4A">
        <w:t xml:space="preserve"> (Olga R)</w:t>
      </w:r>
    </w:p>
    <w:p w:rsidR="00D301F5" w:rsidRPr="00E20B4A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E20B4A">
        <w:rPr>
          <w:color w:val="000000" w:themeColor="text1"/>
        </w:rPr>
        <w:tab/>
      </w:r>
    </w:p>
    <w:p w:rsidR="00D301F5" w:rsidRPr="00E20B4A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tab/>
      </w:r>
      <w:r w:rsidRPr="00E20B4A">
        <w:rPr>
          <w:i/>
          <w:iCs/>
          <w:color w:val="000000" w:themeColor="text1"/>
        </w:rPr>
        <w:t xml:space="preserve">Discussion: </w:t>
      </w:r>
      <w:r w:rsidRPr="00E20B4A">
        <w:rPr>
          <w:color w:val="000000" w:themeColor="text1"/>
        </w:rPr>
        <w:tab/>
      </w:r>
    </w:p>
    <w:p w:rsidR="00D301F5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tab/>
      </w:r>
      <w:r w:rsidRPr="00E20B4A">
        <w:rPr>
          <w:i/>
          <w:iCs/>
          <w:color w:val="000000" w:themeColor="text1"/>
        </w:rPr>
        <w:t>Outcome, Actions, Timeframe:</w:t>
      </w:r>
      <w:r w:rsidRPr="00E20B4A">
        <w:rPr>
          <w:color w:val="000000" w:themeColor="text1"/>
        </w:rPr>
        <w:tab/>
      </w:r>
    </w:p>
    <w:p w:rsidR="00A61F01" w:rsidRPr="00E20B4A" w:rsidRDefault="00A61F01" w:rsidP="00A61F01">
      <w:pPr>
        <w:tabs>
          <w:tab w:val="left" w:pos="540"/>
        </w:tabs>
        <w:ind w:left="540" w:hanging="540"/>
      </w:pPr>
      <w:r>
        <w:rPr>
          <w:u w:val="single"/>
        </w:rPr>
        <w:t>F.</w:t>
      </w:r>
      <w:r>
        <w:rPr>
          <w:u w:val="single"/>
        </w:rPr>
        <w:tab/>
      </w:r>
      <w:r w:rsidRPr="00764115">
        <w:rPr>
          <w:u w:val="single"/>
        </w:rPr>
        <w:t>New IYP-Gainesville shelter</w:t>
      </w:r>
      <w:r w:rsidRPr="00764115">
        <w:t xml:space="preserve"> (Phil K)</w:t>
      </w:r>
    </w:p>
    <w:p w:rsidR="00A61F01" w:rsidRPr="00E20B4A" w:rsidRDefault="00A61F01" w:rsidP="00A61F01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E20B4A">
        <w:rPr>
          <w:color w:val="000000" w:themeColor="text1"/>
        </w:rPr>
        <w:tab/>
      </w:r>
      <w:r w:rsidR="00207DBF">
        <w:rPr>
          <w:color w:val="000000" w:themeColor="text1"/>
        </w:rPr>
        <w:t xml:space="preserve">City </w:t>
      </w:r>
      <w:r w:rsidR="00E11EB9">
        <w:rPr>
          <w:color w:val="000000" w:themeColor="text1"/>
        </w:rPr>
        <w:t xml:space="preserve">permitting </w:t>
      </w:r>
      <w:r w:rsidR="00207DBF">
        <w:rPr>
          <w:color w:val="000000" w:themeColor="text1"/>
        </w:rPr>
        <w:t xml:space="preserve">process has </w:t>
      </w:r>
      <w:r w:rsidR="00E11EB9">
        <w:rPr>
          <w:color w:val="000000" w:themeColor="text1"/>
        </w:rPr>
        <w:t>caused a delay in building shelter.</w:t>
      </w:r>
    </w:p>
    <w:p w:rsidR="00A61F01" w:rsidRPr="00E20B4A" w:rsidRDefault="00A61F01" w:rsidP="00A61F01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lastRenderedPageBreak/>
        <w:tab/>
      </w:r>
      <w:r w:rsidRPr="00E20B4A">
        <w:rPr>
          <w:i/>
          <w:iCs/>
          <w:color w:val="000000" w:themeColor="text1"/>
        </w:rPr>
        <w:t xml:space="preserve">Discussion: </w:t>
      </w:r>
      <w:r w:rsidRPr="00E20B4A">
        <w:rPr>
          <w:color w:val="000000" w:themeColor="text1"/>
        </w:rPr>
        <w:tab/>
      </w:r>
      <w:r w:rsidR="00C8673C">
        <w:rPr>
          <w:color w:val="000000" w:themeColor="text1"/>
        </w:rPr>
        <w:t>Underground systems have started but it has been very frustrating due to delays with City of Gainesville permits. Builders are stating</w:t>
      </w:r>
      <w:r w:rsidR="00E11EB9">
        <w:rPr>
          <w:color w:val="000000" w:themeColor="text1"/>
        </w:rPr>
        <w:t xml:space="preserve"> completion of shelter will be</w:t>
      </w:r>
      <w:r w:rsidR="00C8673C">
        <w:rPr>
          <w:color w:val="000000" w:themeColor="text1"/>
        </w:rPr>
        <w:t xml:space="preserve"> 5-6 months after final inspection. Our goal is by the end of this fiscal year.</w:t>
      </w:r>
    </w:p>
    <w:p w:rsidR="00A61F01" w:rsidRPr="00E20B4A" w:rsidRDefault="00A61F01" w:rsidP="00A61F01">
      <w:pPr>
        <w:tabs>
          <w:tab w:val="left" w:pos="540"/>
        </w:tabs>
        <w:ind w:left="540" w:hanging="540"/>
        <w:rPr>
          <w:color w:val="000000" w:themeColor="text1"/>
        </w:rPr>
      </w:pPr>
      <w:r w:rsidRPr="00E20B4A">
        <w:rPr>
          <w:color w:val="000000" w:themeColor="text1"/>
        </w:rPr>
        <w:tab/>
      </w:r>
      <w:r w:rsidRPr="00E20B4A">
        <w:rPr>
          <w:i/>
          <w:iCs/>
          <w:color w:val="000000" w:themeColor="text1"/>
        </w:rPr>
        <w:t>Outcome, Actions, Timeframe:</w:t>
      </w:r>
      <w:r w:rsidRPr="00E20B4A">
        <w:rPr>
          <w:color w:val="000000" w:themeColor="text1"/>
        </w:rPr>
        <w:tab/>
      </w:r>
      <w:r w:rsidR="00E11EB9">
        <w:rPr>
          <w:color w:val="000000" w:themeColor="text1"/>
        </w:rPr>
        <w:t>Phil will continue to monitor and visit the site weekly.</w:t>
      </w:r>
    </w:p>
    <w:p w:rsidR="00A61F01" w:rsidRPr="00E20B4A" w:rsidRDefault="00A61F01" w:rsidP="00D301F5">
      <w:pPr>
        <w:tabs>
          <w:tab w:val="left" w:pos="540"/>
        </w:tabs>
        <w:ind w:left="540" w:hanging="540"/>
        <w:rPr>
          <w:color w:val="000000" w:themeColor="text1"/>
        </w:rPr>
      </w:pP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213721">
        <w:t>:  Program/Regional Directors</w:t>
      </w:r>
    </w:p>
    <w:p w:rsidR="00862D27" w:rsidRPr="00E20B4A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  <w:r w:rsidR="00E20B4A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E50D65">
        <w:rPr>
          <w:b/>
        </w:rPr>
        <w:t>Final Inspection Bivens</w:t>
      </w:r>
    </w:p>
    <w:p w:rsidR="00862D27" w:rsidRPr="00E11EB9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E11EB9" w:rsidRPr="00E11EB9">
        <w:t xml:space="preserve">Zach completed several maintenance items prior to final inspection.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11EB9" w:rsidRPr="00E11EB9">
        <w:rPr>
          <w:b/>
        </w:rPr>
        <w:t xml:space="preserve">Final inspection should be </w:t>
      </w:r>
      <w:r w:rsidR="00E11EB9">
        <w:rPr>
          <w:b/>
        </w:rPr>
        <w:t xml:space="preserve">this month at </w:t>
      </w:r>
      <w:r w:rsidR="00E11EB9" w:rsidRPr="00E11EB9">
        <w:rPr>
          <w:b/>
        </w:rPr>
        <w:t>Bivens.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  <w:r w:rsidR="00A24D3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213721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213721" w:rsidRPr="00725CD1">
        <w:rPr>
          <w:color w:val="FF0000"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u w:val="single"/>
        </w:rPr>
        <w:t>C.</w:t>
      </w:r>
      <w:r>
        <w:rPr>
          <w:u w:val="single"/>
        </w:rPr>
        <w:tab/>
      </w:r>
      <w:r w:rsidRPr="00764115">
        <w:rPr>
          <w:u w:val="single"/>
        </w:rPr>
        <w:t xml:space="preserve">Incident Reports </w:t>
      </w:r>
      <w:r w:rsidRPr="00764115">
        <w:rPr>
          <w:color w:val="FF0000"/>
          <w:u w:val="single"/>
        </w:rPr>
        <w:t>(Reports, analysis of trends, recommendations)</w:t>
      </w:r>
      <w:r w:rsidR="00A24D31" w:rsidRPr="00764115">
        <w:rPr>
          <w:color w:val="FF0000"/>
        </w:rPr>
        <w:t xml:space="preserve"> </w:t>
      </w:r>
      <w:r w:rsidR="00A24D31" w:rsidRPr="00764115">
        <w:rPr>
          <w:color w:val="000000" w:themeColor="text1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E50D65">
        <w:rPr>
          <w:b/>
        </w:rPr>
        <w:t>Abuse Reports</w:t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E11EB9" w:rsidRPr="00E11EB9">
        <w:t>We have noticed a slight increase in Abuse Reports. Economy is difficult for families and the holidays are approaching which can also increase stress on families.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11EB9">
        <w:t>Be vigilant in your reporting to DCF despite the long wait on hold to report to the hotline.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</w:r>
      <w:r w:rsidRPr="00725CD1">
        <w:rPr>
          <w:highlight w:val="yellow"/>
          <w:u w:val="single"/>
        </w:rPr>
        <w:t>File Audits and Case Record Review (reports and recommendations)</w:t>
      </w:r>
      <w:r w:rsidRPr="00725CD1">
        <w:rPr>
          <w:highlight w:val="yellow"/>
        </w:rPr>
        <w:t xml:space="preserve"> </w:t>
      </w:r>
      <w:r w:rsidR="00A24D31" w:rsidRPr="00725CD1">
        <w:rPr>
          <w:highlight w:val="yellow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11EB9">
        <w:rPr>
          <w:b/>
        </w:rPr>
        <w:t>Peer Reviews</w:t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Pr="00E11EB9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11EB9" w:rsidRPr="00E11EB9">
        <w:rPr>
          <w:b/>
        </w:rPr>
        <w:t>Please submit your 2</w:t>
      </w:r>
      <w:r w:rsidR="00E11EB9" w:rsidRPr="00E11EB9">
        <w:rPr>
          <w:b/>
          <w:vertAlign w:val="superscript"/>
        </w:rPr>
        <w:t>nd</w:t>
      </w:r>
      <w:r w:rsidR="00E11EB9" w:rsidRPr="00E11EB9">
        <w:rPr>
          <w:b/>
        </w:rPr>
        <w:t xml:space="preserve"> quarter report to data by 1/5/24.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  <w:r w:rsidR="00A24D31"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E50D65">
        <w:rPr>
          <w:b/>
        </w:rPr>
        <w:t>Performance measures and Productivity this FY 23-24</w:t>
      </w:r>
    </w:p>
    <w:p w:rsidR="00862D27" w:rsidRPr="00AE5754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>Discussion:</w:t>
      </w:r>
      <w:r>
        <w:tab/>
      </w:r>
      <w:r w:rsidR="0093416A">
        <w:t>We are lagging in our productivity for this FY in all programs except Prevention services. Staff commented that No-Shows have been excessive even with double booking.</w:t>
      </w:r>
    </w:p>
    <w:p w:rsidR="00862D27" w:rsidRPr="0093416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93416A" w:rsidRPr="0093416A">
        <w:rPr>
          <w:b/>
        </w:rPr>
        <w:t xml:space="preserve">All CINS/FINS programs need to increase </w:t>
      </w:r>
      <w:r w:rsidR="00263A9E">
        <w:rPr>
          <w:b/>
        </w:rPr>
        <w:t>outreach efforts and maintain contact with schools resource officers and counselors to offer services for the youth having issues related to truancy, runaway, and other risky behaviors.</w:t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C.</w:t>
      </w:r>
      <w:r>
        <w:rPr>
          <w:u w:val="single"/>
        </w:rPr>
        <w:tab/>
      </w:r>
      <w:r w:rsidRPr="00725CD1">
        <w:rPr>
          <w:highlight w:val="yellow"/>
          <w:u w:val="single"/>
        </w:rPr>
        <w:t xml:space="preserve">Accreditation and Regulatory Requirements </w:t>
      </w:r>
      <w:r w:rsidR="00A24D31" w:rsidRPr="00725CD1">
        <w:rPr>
          <w:highlight w:val="yellow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AE5754" w:rsidRDefault="00862D27" w:rsidP="00E84BD1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A24D31" w:rsidRDefault="00862D27">
      <w:pPr>
        <w:tabs>
          <w:tab w:val="left" w:pos="540"/>
        </w:tabs>
        <w:ind w:left="540" w:hanging="540"/>
      </w:pPr>
      <w:r>
        <w:rPr>
          <w:u w:val="single"/>
        </w:rPr>
        <w:t>D.</w:t>
      </w:r>
      <w:r>
        <w:rPr>
          <w:u w:val="single"/>
        </w:rPr>
        <w:tab/>
      </w:r>
      <w:r w:rsidRPr="00725CD1">
        <w:rPr>
          <w:highlight w:val="yellow"/>
          <w:u w:val="single"/>
        </w:rPr>
        <w:t>Policy and Procedure Updates and/or Review</w:t>
      </w:r>
      <w:r w:rsidR="00A24D31" w:rsidRPr="00725CD1">
        <w:rPr>
          <w:highlight w:val="yellow"/>
        </w:rPr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E50D65">
        <w:rPr>
          <w:b/>
        </w:rPr>
        <w:t>Medication Policy still pending from the Florida Network</w:t>
      </w:r>
    </w:p>
    <w:p w:rsidR="00862D27" w:rsidRPr="0093416A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ab/>
      </w:r>
      <w:r w:rsidR="0093416A" w:rsidRPr="0093416A">
        <w:t>Please be sure to attend the upcoming Network medication Zoom meeting.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3416A" w:rsidRPr="0093416A">
        <w:rPr>
          <w:b/>
        </w:rPr>
        <w:t>QI Hour scheduled for 11/22 and will focus on medications.</w:t>
      </w:r>
      <w:r w:rsidR="00263A9E">
        <w:rPr>
          <w:b/>
        </w:rPr>
        <w:t xml:space="preserve"> All shelter managers, and RN should attend the meeting.</w:t>
      </w:r>
    </w:p>
    <w:p w:rsidR="00862D27" w:rsidRPr="00A24D3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</w:t>
      </w:r>
      <w:r w:rsidRPr="00725CD1">
        <w:rPr>
          <w:color w:val="FF0000"/>
          <w:u w:val="single"/>
        </w:rPr>
        <w:t>(specific and quarterly review of trends)</w:t>
      </w:r>
      <w:r w:rsidRPr="00AE5754">
        <w:rPr>
          <w:color w:val="FF0000"/>
          <w:u w:val="single"/>
        </w:rPr>
        <w:t xml:space="preserve"> </w:t>
      </w:r>
      <w:r w:rsidR="00A24D31">
        <w:rPr>
          <w:color w:val="000000" w:themeColor="text1"/>
        </w:rPr>
        <w:t>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93416A" w:rsidRPr="0093416A">
        <w:rPr>
          <w:b/>
        </w:rPr>
        <w:t>Px Grievances</w:t>
      </w:r>
    </w:p>
    <w:p w:rsidR="00862D27" w:rsidRPr="00427C5D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3416A" w:rsidRPr="0093416A">
        <w:t>No specific trends noted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  <w:r w:rsidR="0093416A" w:rsidRPr="0093416A">
        <w:rPr>
          <w:b/>
        </w:rPr>
        <w:t>Ensure you are checking</w:t>
      </w:r>
      <w:r w:rsidR="00263A9E">
        <w:rPr>
          <w:b/>
        </w:rPr>
        <w:t xml:space="preserve"> grievance box in shelters on a daily basis and documenting in the log book.</w:t>
      </w:r>
    </w:p>
    <w:p w:rsidR="00862D27" w:rsidRPr="00A24D31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  <w:r w:rsidR="00A24D31">
        <w:t xml:space="preserve"> (</w:t>
      </w:r>
      <w:r w:rsidR="0093416A">
        <w:t>Phil</w:t>
      </w:r>
      <w:r w:rsidR="00602EB8">
        <w:t xml:space="preserve"> K,</w:t>
      </w:r>
      <w:r w:rsidR="00A24D31">
        <w:t>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C43F1">
        <w:tab/>
      </w:r>
      <w:r w:rsidR="003C43F1" w:rsidRPr="00E50D65">
        <w:rPr>
          <w:b/>
        </w:rPr>
        <w:t>Strategic Plan</w:t>
      </w:r>
      <w:r w:rsidR="009C0EF6">
        <w:t xml:space="preserve"> </w:t>
      </w:r>
    </w:p>
    <w:p w:rsidR="00FD7BAF" w:rsidRPr="00AE5754" w:rsidRDefault="00862D27" w:rsidP="00FD7BA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93416A" w:rsidRPr="0093416A">
        <w:t>Draft Strategic plan document shared with staff.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35547" w:rsidRPr="0093416A">
        <w:rPr>
          <w:b/>
        </w:rPr>
        <w:t xml:space="preserve">Please review and </w:t>
      </w:r>
      <w:r w:rsidR="0093416A">
        <w:rPr>
          <w:b/>
        </w:rPr>
        <w:t xml:space="preserve">provide feedback </w:t>
      </w:r>
      <w:r w:rsidR="00602EB8">
        <w:rPr>
          <w:b/>
        </w:rPr>
        <w:t>during</w:t>
      </w:r>
      <w:r w:rsidR="00035547" w:rsidRPr="0093416A">
        <w:rPr>
          <w:b/>
        </w:rPr>
        <w:t xml:space="preserve"> </w:t>
      </w:r>
      <w:r w:rsidR="00791FF9" w:rsidRPr="0093416A">
        <w:rPr>
          <w:b/>
        </w:rPr>
        <w:t>discuss</w:t>
      </w:r>
      <w:r w:rsidR="00602EB8">
        <w:rPr>
          <w:b/>
        </w:rPr>
        <w:t>ion</w:t>
      </w:r>
      <w:r w:rsidR="00791FF9" w:rsidRPr="0093416A">
        <w:rPr>
          <w:b/>
        </w:rPr>
        <w:t xml:space="preserve"> at next EMT</w:t>
      </w:r>
      <w:r w:rsidR="0093416A" w:rsidRPr="0093416A">
        <w:rPr>
          <w:b/>
        </w:rPr>
        <w:t xml:space="preserve"> meeting.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A61F01" w:rsidRDefault="00A61F01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  <w:r w:rsidR="00FD7BAF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602EB8">
        <w:rPr>
          <w:b/>
        </w:rPr>
        <w:t>Input Plan</w:t>
      </w:r>
      <w:r>
        <w:t xml:space="preserve"> </w:t>
      </w:r>
      <w:r w:rsidR="003C43F1">
        <w:t>(Angie L, Cindy S-H)</w:t>
      </w:r>
    </w:p>
    <w:p w:rsidR="00862D27" w:rsidRPr="00BB0E4A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602EB8">
        <w:t>Angie is preparing document from staff survey.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602EB8" w:rsidRPr="00602EB8">
        <w:rPr>
          <w:b/>
        </w:rPr>
        <w:t>Angie will provide results at next EMT meeting.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Pr="003C43F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 w:rsidRPr="003C43F1">
        <w:rPr>
          <w:b w:val="0"/>
          <w:bCs w:val="0"/>
          <w:color w:val="000000" w:themeColor="text1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427C5D" w:rsidRPr="00AE5754" w:rsidRDefault="00862D27" w:rsidP="00427C5D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</w:r>
      <w:r w:rsidRPr="00725CD1">
        <w:rPr>
          <w:highlight w:val="yellow"/>
          <w:u w:val="single"/>
        </w:rPr>
        <w:t>Employee Concerns or Complaints</w:t>
      </w:r>
      <w:r w:rsidR="003C43F1" w:rsidRPr="00725CD1">
        <w:rPr>
          <w:highlight w:val="yellow"/>
        </w:rPr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3C43F1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</w:pPr>
      <w:r>
        <w:rPr>
          <w:u w:val="single"/>
        </w:rPr>
        <w:t>C.</w:t>
      </w:r>
      <w:r>
        <w:rPr>
          <w:u w:val="single"/>
        </w:rPr>
        <w:tab/>
      </w:r>
      <w:r w:rsidRPr="00725CD1">
        <w:rPr>
          <w:highlight w:val="yellow"/>
          <w:u w:val="single"/>
        </w:rPr>
        <w:t>Potential regulatory audits and/or investigation of operations</w:t>
      </w:r>
      <w:r w:rsidR="003C43F1" w:rsidRPr="00725CD1">
        <w:rPr>
          <w:highlight w:val="yellow"/>
        </w:rPr>
        <w:t xml:space="preserve"> (Cindy S-H, Olga R)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E50D65">
        <w:rPr>
          <w:b/>
        </w:rPr>
        <w:t>Upcoming financial audit</w:t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A.</w:t>
      </w:r>
      <w:r>
        <w:rPr>
          <w:u w:val="single"/>
        </w:rPr>
        <w:tab/>
      </w:r>
      <w:r w:rsidRPr="00725CD1">
        <w:rPr>
          <w:highlight w:val="yellow"/>
          <w:u w:val="single"/>
        </w:rPr>
        <w:t>Technology Plan</w:t>
      </w:r>
      <w:r w:rsidR="003C43F1" w:rsidRPr="00725CD1">
        <w:rPr>
          <w:highlight w:val="yellow"/>
        </w:rPr>
        <w:t xml:space="preserve"> (Liz T)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50D65">
        <w:rPr>
          <w:i/>
          <w:iCs/>
        </w:rPr>
        <w:tab/>
      </w:r>
      <w:r w:rsidR="00E50D65" w:rsidRPr="00E50D65">
        <w:rPr>
          <w:b/>
          <w:iCs/>
        </w:rPr>
        <w:t>NetMis Updates</w:t>
      </w:r>
      <w:r>
        <w:tab/>
      </w:r>
    </w:p>
    <w:p w:rsidR="00862D27" w:rsidRPr="00FD7BAF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602EB8">
        <w:t xml:space="preserve">Ongoing issues related to NetMis: </w:t>
      </w:r>
      <w:r w:rsidR="00791FF9">
        <w:t xml:space="preserve">SNAP </w:t>
      </w:r>
      <w:r w:rsidR="00602EB8">
        <w:t>needs to be able to</w:t>
      </w:r>
      <w:r w:rsidR="00791FF9">
        <w:t xml:space="preserve"> </w:t>
      </w:r>
      <w:r w:rsidR="00602EB8">
        <w:t xml:space="preserve">provide detail for </w:t>
      </w:r>
      <w:r w:rsidR="00791FF9">
        <w:t>specific rooms</w:t>
      </w:r>
      <w:r w:rsidR="00602EB8">
        <w:t>/locations</w:t>
      </w:r>
      <w:r w:rsidR="00791FF9">
        <w:t xml:space="preserve"> for SNAP in schools, FA weekly case load active reports for each counselor has not been accurate</w:t>
      </w:r>
      <w:r w:rsidR="00602EB8">
        <w:t xml:space="preserve"> in NetMis</w:t>
      </w:r>
      <w:r w:rsidR="00791FF9">
        <w:t xml:space="preserve">. Liz will provide caseload reports for FA programs. </w:t>
      </w:r>
      <w:r w:rsidR="00602EB8">
        <w:t>There is still no</w:t>
      </w:r>
      <w:r w:rsidR="00791FF9">
        <w:t xml:space="preserve"> way to sort screening data by staff or program</w:t>
      </w:r>
      <w:r w:rsidR="00602EB8">
        <w:t xml:space="preserve">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</w:r>
      <w:r w:rsidRPr="00725CD1">
        <w:rPr>
          <w:highlight w:val="yellow"/>
          <w:u w:val="single"/>
        </w:rPr>
        <w:t>Medical and Medication Issues</w:t>
      </w:r>
      <w:r w:rsidR="003C43F1" w:rsidRPr="00725CD1">
        <w:rPr>
          <w:highlight w:val="yellow"/>
        </w:rPr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9C0EF6" w:rsidRPr="00E50D65">
        <w:rPr>
          <w:b/>
        </w:rPr>
        <w:t>Florida Network Medication policy pending</w:t>
      </w:r>
    </w:p>
    <w:p w:rsidR="00862D27" w:rsidRPr="00917982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602EB8">
        <w:tab/>
        <w:t xml:space="preserve">Please remind staff to follow all P&amp;P related to medications to avoid medication errors. 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  <w:r w:rsidR="00602EB8" w:rsidRPr="00602EB8">
        <w:rPr>
          <w:b/>
        </w:rPr>
        <w:t>Attend all medication meetings with the Network.</w:t>
      </w:r>
    </w:p>
    <w:p w:rsidR="00862D27" w:rsidRPr="003C43F1" w:rsidRDefault="00862D2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  <w:r w:rsidR="003C43F1">
        <w:t xml:space="preserve"> (Cindy S-H)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Pr="00917982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C43F1" w:rsidRDefault="003C43F1">
      <w:pPr>
        <w:tabs>
          <w:tab w:val="left" w:pos="540"/>
        </w:tabs>
        <w:ind w:left="540" w:hanging="540"/>
      </w:pPr>
    </w:p>
    <w:p w:rsidR="00862D27" w:rsidRPr="003C43F1" w:rsidRDefault="00862D27" w:rsidP="00794ABF">
      <w:pPr>
        <w:tabs>
          <w:tab w:val="left" w:pos="540"/>
        </w:tabs>
        <w:spacing w:before="240"/>
        <w:ind w:left="540" w:hanging="540"/>
        <w:rPr>
          <w:bCs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Pr="00725CD1">
        <w:rPr>
          <w:b/>
          <w:bCs/>
          <w:highlight w:val="yellow"/>
        </w:rPr>
        <w:t>Other Business:</w:t>
      </w:r>
      <w:r w:rsidR="003C43F1" w:rsidRPr="00725CD1">
        <w:rPr>
          <w:bCs/>
          <w:highlight w:val="yellow"/>
        </w:rPr>
        <w:t xml:space="preserve"> (Phil K)</w:t>
      </w:r>
    </w:p>
    <w:p w:rsidR="00862D27" w:rsidRPr="003C43F1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E50D65" w:rsidRPr="0052338F">
        <w:rPr>
          <w:b/>
        </w:rPr>
        <w:t xml:space="preserve">Nominations for Youth </w:t>
      </w:r>
      <w:r w:rsidR="0052338F" w:rsidRPr="0052338F">
        <w:rPr>
          <w:b/>
        </w:rPr>
        <w:t>Ambassador and Service Excellence Awards</w:t>
      </w:r>
      <w:r w:rsidR="00E50D65">
        <w:t xml:space="preserve"> </w:t>
      </w:r>
    </w:p>
    <w:p w:rsidR="00862D27" w:rsidRPr="002E7CC2" w:rsidRDefault="00862D27" w:rsidP="00293CCF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602EB8">
        <w:t>Staff were encouraged to nominate a youth and team member.</w:t>
      </w:r>
    </w:p>
    <w:p w:rsidR="00862D27" w:rsidRPr="00764115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64115" w:rsidRPr="00764115">
        <w:rPr>
          <w:b/>
        </w:rPr>
        <w:t>Nomination form handed out. Nomination accepted through December 8</w:t>
      </w:r>
      <w:r w:rsidR="00764115" w:rsidRPr="00764115">
        <w:rPr>
          <w:b/>
          <w:vertAlign w:val="superscript"/>
        </w:rPr>
        <w:t>th</w:t>
      </w:r>
      <w:r w:rsidR="00764115" w:rsidRPr="00764115">
        <w:rPr>
          <w:b/>
        </w:rPr>
        <w:t>.</w:t>
      </w:r>
    </w:p>
    <w:p w:rsidR="00795CDC" w:rsidRPr="00764115" w:rsidRDefault="00795CDC" w:rsidP="00795CDC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764115">
        <w:rPr>
          <w:b/>
          <w:i/>
          <w:iCs/>
        </w:rPr>
        <w:t>2.</w:t>
      </w:r>
      <w:r w:rsidRPr="00764115">
        <w:rPr>
          <w:b/>
          <w:i/>
          <w:iCs/>
        </w:rPr>
        <w:tab/>
      </w:r>
      <w:r w:rsidRPr="00764115">
        <w:rPr>
          <w:i/>
          <w:iCs/>
        </w:rPr>
        <w:t>Sub-topic:</w:t>
      </w:r>
      <w:r w:rsidRPr="00764115">
        <w:rPr>
          <w:b/>
        </w:rPr>
        <w:tab/>
      </w:r>
    </w:p>
    <w:p w:rsidR="00795CDC" w:rsidRPr="002E7CC2" w:rsidRDefault="00795CDC" w:rsidP="00795CDC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tab/>
      </w:r>
    </w:p>
    <w:p w:rsidR="00795CDC" w:rsidRDefault="00795CDC" w:rsidP="00795CD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795CDC" w:rsidRDefault="00795CDC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Pr="00263A9E" w:rsidRDefault="00263A9E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263A9E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263A9E" w:rsidRDefault="00263A9E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Pr="00263A9E" w:rsidRDefault="00794ABF">
            <w:pPr>
              <w:rPr>
                <w:rFonts w:ascii="Brush Script MT" w:hAnsi="Brush Script MT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263A9E" w:rsidRPr="00263A9E" w:rsidRDefault="00263A9E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November 20, 2022</w:t>
            </w:r>
          </w:p>
        </w:tc>
      </w:tr>
    </w:tbl>
    <w:p w:rsidR="00862D27" w:rsidRDefault="00795CDC">
      <w:r>
        <w:t xml:space="preserve"> </w:t>
      </w:r>
      <w:r w:rsidR="00794ABF">
        <w:t xml:space="preserve"> </w:t>
      </w:r>
      <w:r w:rsidR="003C43F1">
        <w:t>Cindy Starling-Hersey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794ABF">
        <w:t xml:space="preserve"> </w:t>
      </w:r>
      <w:r w:rsidR="00862D27">
        <w:t>Date</w:t>
      </w:r>
    </w:p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13" w:rsidRDefault="001E4213">
      <w:r>
        <w:separator/>
      </w:r>
    </w:p>
  </w:endnote>
  <w:endnote w:type="continuationSeparator" w:id="0">
    <w:p w:rsidR="001E4213" w:rsidRDefault="001E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99" w:rsidRDefault="00875F99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  <w:t xml:space="preserve">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8E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58E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                   Training Tool for Meeting Minutes</w:t>
    </w:r>
    <w:r>
      <w:rPr>
        <w:rStyle w:val="PageNumber"/>
      </w:rPr>
      <w:tab/>
      <w:t>F-AD-1001</w:t>
    </w:r>
  </w:p>
  <w:p w:rsidR="00875F99" w:rsidRDefault="00875F99">
    <w:pPr>
      <w:pStyle w:val="Footer"/>
      <w:rPr>
        <w:rStyle w:val="PageNumber"/>
      </w:rPr>
    </w:pPr>
    <w:r>
      <w:rPr>
        <w:rStyle w:val="PageNumber"/>
      </w:rPr>
      <w:t>Created: 1/23                                                                                                                      F-AD-1006</w:t>
    </w:r>
  </w:p>
  <w:p w:rsidR="00875F99" w:rsidRDefault="0087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13" w:rsidRDefault="001E4213">
      <w:r>
        <w:separator/>
      </w:r>
    </w:p>
  </w:footnote>
  <w:footnote w:type="continuationSeparator" w:id="0">
    <w:p w:rsidR="001E4213" w:rsidRDefault="001E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35547"/>
    <w:rsid w:val="00075E06"/>
    <w:rsid w:val="0009470E"/>
    <w:rsid w:val="000C284F"/>
    <w:rsid w:val="000F2BEF"/>
    <w:rsid w:val="000F5CF5"/>
    <w:rsid w:val="001268E6"/>
    <w:rsid w:val="00163784"/>
    <w:rsid w:val="001E4213"/>
    <w:rsid w:val="001F51A4"/>
    <w:rsid w:val="00207DBF"/>
    <w:rsid w:val="00213721"/>
    <w:rsid w:val="00263A9E"/>
    <w:rsid w:val="00266E71"/>
    <w:rsid w:val="00293CCF"/>
    <w:rsid w:val="002C01C9"/>
    <w:rsid w:val="002E7CC2"/>
    <w:rsid w:val="003C43F1"/>
    <w:rsid w:val="00402636"/>
    <w:rsid w:val="00427C5D"/>
    <w:rsid w:val="00477123"/>
    <w:rsid w:val="004B6D42"/>
    <w:rsid w:val="0052338F"/>
    <w:rsid w:val="00602EB8"/>
    <w:rsid w:val="006232BC"/>
    <w:rsid w:val="006A53BA"/>
    <w:rsid w:val="006F64F7"/>
    <w:rsid w:val="00725CD1"/>
    <w:rsid w:val="00752B24"/>
    <w:rsid w:val="00764115"/>
    <w:rsid w:val="00774261"/>
    <w:rsid w:val="00791FF9"/>
    <w:rsid w:val="00794ABF"/>
    <w:rsid w:val="00795CDC"/>
    <w:rsid w:val="007D3B27"/>
    <w:rsid w:val="008229B8"/>
    <w:rsid w:val="00862D27"/>
    <w:rsid w:val="00875F99"/>
    <w:rsid w:val="00917982"/>
    <w:rsid w:val="0093416A"/>
    <w:rsid w:val="00947E41"/>
    <w:rsid w:val="0096259B"/>
    <w:rsid w:val="009C0EF6"/>
    <w:rsid w:val="009C7212"/>
    <w:rsid w:val="00A24D31"/>
    <w:rsid w:val="00A61F01"/>
    <w:rsid w:val="00A853A0"/>
    <w:rsid w:val="00AE5754"/>
    <w:rsid w:val="00B600A0"/>
    <w:rsid w:val="00BB0E4A"/>
    <w:rsid w:val="00BE03B7"/>
    <w:rsid w:val="00C658E7"/>
    <w:rsid w:val="00C66495"/>
    <w:rsid w:val="00C72CDC"/>
    <w:rsid w:val="00C8673C"/>
    <w:rsid w:val="00C97A1C"/>
    <w:rsid w:val="00CE2B43"/>
    <w:rsid w:val="00D1454E"/>
    <w:rsid w:val="00D301F5"/>
    <w:rsid w:val="00D63D33"/>
    <w:rsid w:val="00E11EB9"/>
    <w:rsid w:val="00E20B4A"/>
    <w:rsid w:val="00E46441"/>
    <w:rsid w:val="00E50D65"/>
    <w:rsid w:val="00E84BD1"/>
    <w:rsid w:val="00F5291B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2022-11-16T19:42:00Z</cp:lastPrinted>
  <dcterms:created xsi:type="dcterms:W3CDTF">2023-11-26T21:54:00Z</dcterms:created>
  <dcterms:modified xsi:type="dcterms:W3CDTF">2023-11-26T21:54:00Z</dcterms:modified>
</cp:coreProperties>
</file>