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A800" w14:textId="4DAC6068" w:rsidR="008425F0" w:rsidRPr="00A512FB" w:rsidRDefault="008425F0" w:rsidP="00A512FB">
      <w:pPr>
        <w:spacing w:after="0" w:line="240" w:lineRule="auto"/>
        <w:jc w:val="center"/>
        <w:rPr>
          <w:rFonts w:ascii="Calibri" w:hAnsi="Calibri" w:cs="Calibri"/>
          <w:b/>
          <w:u w:val="single"/>
        </w:rPr>
      </w:pPr>
      <w:bookmarkStart w:id="0" w:name="_GoBack"/>
      <w:bookmarkEnd w:id="0"/>
      <w:r w:rsidRPr="00A512FB">
        <w:rPr>
          <w:rFonts w:ascii="Calibri" w:hAnsi="Calibri" w:cs="Calibri"/>
          <w:b/>
          <w:u w:val="single"/>
        </w:rPr>
        <w:t>CASF Board of Directors Minutes</w:t>
      </w:r>
    </w:p>
    <w:p w14:paraId="1593FF24" w14:textId="2AE9924A" w:rsidR="008425F0" w:rsidRDefault="008425F0" w:rsidP="00A512FB">
      <w:pPr>
        <w:spacing w:after="0" w:line="240" w:lineRule="auto"/>
        <w:rPr>
          <w:rFonts w:ascii="Calibri" w:hAnsi="Calibri" w:cs="Calibri"/>
        </w:rPr>
      </w:pPr>
    </w:p>
    <w:p w14:paraId="69AFB435" w14:textId="57067B19" w:rsidR="008425F0" w:rsidRPr="00216E18" w:rsidRDefault="00216E18" w:rsidP="00A512FB">
      <w:pPr>
        <w:spacing w:after="0" w:line="240" w:lineRule="auto"/>
        <w:rPr>
          <w:rFonts w:ascii="Calibri" w:hAnsi="Calibri" w:cs="Calibri"/>
          <w:color w:val="000000" w:themeColor="text1"/>
        </w:rPr>
      </w:pPr>
      <w:r w:rsidRPr="00216E18">
        <w:rPr>
          <w:rFonts w:ascii="Calibri" w:hAnsi="Calibri" w:cs="Calibri"/>
          <w:color w:val="000000" w:themeColor="text1"/>
        </w:rPr>
        <w:t>March 14</w:t>
      </w:r>
      <w:r w:rsidR="00D15A85" w:rsidRPr="00216E18">
        <w:rPr>
          <w:rFonts w:ascii="Calibri" w:hAnsi="Calibri" w:cs="Calibri"/>
          <w:color w:val="000000" w:themeColor="text1"/>
        </w:rPr>
        <w:t>, 2024</w:t>
      </w:r>
      <w:r w:rsidR="008425F0" w:rsidRPr="00216E18">
        <w:rPr>
          <w:rFonts w:ascii="Calibri" w:hAnsi="Calibri" w:cs="Calibri"/>
          <w:color w:val="000000" w:themeColor="text1"/>
        </w:rPr>
        <w:t xml:space="preserve"> at </w:t>
      </w:r>
      <w:r w:rsidR="00BB739C" w:rsidRPr="00216E18">
        <w:rPr>
          <w:rFonts w:ascii="Calibri" w:hAnsi="Calibri" w:cs="Calibri"/>
          <w:color w:val="000000" w:themeColor="text1"/>
        </w:rPr>
        <w:t>9:</w:t>
      </w:r>
      <w:r w:rsidRPr="00216E18">
        <w:rPr>
          <w:rFonts w:ascii="Calibri" w:hAnsi="Calibri" w:cs="Calibri"/>
          <w:color w:val="000000" w:themeColor="text1"/>
        </w:rPr>
        <w:t>38</w:t>
      </w:r>
      <w:r w:rsidR="008425F0" w:rsidRPr="00216E18">
        <w:rPr>
          <w:rFonts w:ascii="Calibri" w:hAnsi="Calibri" w:cs="Calibri"/>
          <w:color w:val="000000" w:themeColor="text1"/>
        </w:rPr>
        <w:t xml:space="preserve"> AM</w:t>
      </w:r>
    </w:p>
    <w:p w14:paraId="14A154EF" w14:textId="77777777" w:rsidR="008425F0" w:rsidRPr="00216E18" w:rsidRDefault="008425F0" w:rsidP="00A512FB">
      <w:pPr>
        <w:spacing w:after="0" w:line="240" w:lineRule="auto"/>
        <w:rPr>
          <w:rFonts w:ascii="Calibri" w:hAnsi="Calibri" w:cs="Calibri"/>
          <w:color w:val="000000" w:themeColor="text1"/>
        </w:rPr>
      </w:pPr>
    </w:p>
    <w:p w14:paraId="1377D64C"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 xml:space="preserve">Attending Board Members: Tommy Lane, Daniel Crapps, Richard Mankin, Frank Williams, Becky Hunt, Veita Jackson-Carter, Gil Levy, Christy Milligan, Darleen Morgan, </w:t>
      </w:r>
      <w:r w:rsidRPr="00216E18">
        <w:rPr>
          <w:rFonts w:ascii="Calibri" w:hAnsi="Calibri" w:cs="Calibri"/>
          <w:bCs/>
          <w:color w:val="000000" w:themeColor="text1"/>
        </w:rPr>
        <w:t>Jason Shaw, Sr.</w:t>
      </w:r>
    </w:p>
    <w:p w14:paraId="7764E292" w14:textId="77777777" w:rsidR="00216E18" w:rsidRPr="00216E18" w:rsidRDefault="00216E18" w:rsidP="00216E18">
      <w:pPr>
        <w:spacing w:after="0" w:line="240" w:lineRule="auto"/>
        <w:rPr>
          <w:rFonts w:ascii="Calibri" w:hAnsi="Calibri" w:cs="Calibri"/>
          <w:color w:val="000000" w:themeColor="text1"/>
        </w:rPr>
      </w:pPr>
    </w:p>
    <w:p w14:paraId="7454E762"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Attending Team Members: Phil Kabler, Cindy Starling-Hersey, Jonathan Lewis</w:t>
      </w:r>
    </w:p>
    <w:p w14:paraId="783D8D9D" w14:textId="77777777" w:rsidR="00216E18" w:rsidRPr="00216E18" w:rsidRDefault="00216E18" w:rsidP="00216E18">
      <w:pPr>
        <w:spacing w:after="0" w:line="240" w:lineRule="auto"/>
        <w:jc w:val="both"/>
        <w:rPr>
          <w:rFonts w:ascii="Calibri" w:hAnsi="Calibri" w:cs="Calibri"/>
          <w:color w:val="000000" w:themeColor="text1"/>
        </w:rPr>
      </w:pPr>
    </w:p>
    <w:p w14:paraId="6C6EB957"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Consultant: Jim Pearce</w:t>
      </w:r>
    </w:p>
    <w:p w14:paraId="6EC941CD" w14:textId="77777777" w:rsidR="00216E18" w:rsidRPr="00216E18" w:rsidRDefault="00216E18" w:rsidP="00216E18">
      <w:pPr>
        <w:spacing w:after="0" w:line="240" w:lineRule="auto"/>
        <w:jc w:val="both"/>
        <w:rPr>
          <w:rFonts w:ascii="Calibri" w:hAnsi="Calibri" w:cs="Calibri"/>
          <w:color w:val="000000" w:themeColor="text1"/>
        </w:rPr>
      </w:pPr>
    </w:p>
    <w:p w14:paraId="39EE57C6"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Guest: Roby Thomas, CPA</w:t>
      </w:r>
    </w:p>
    <w:p w14:paraId="07AA1BFA" w14:textId="77777777" w:rsidR="00216E18" w:rsidRPr="00216E18" w:rsidRDefault="00216E18" w:rsidP="00216E18">
      <w:pPr>
        <w:spacing w:after="0" w:line="240" w:lineRule="auto"/>
        <w:rPr>
          <w:rFonts w:ascii="Calibri" w:hAnsi="Calibri" w:cs="Calibri"/>
          <w:color w:val="000000" w:themeColor="text1"/>
        </w:rPr>
      </w:pPr>
    </w:p>
    <w:p w14:paraId="23FFFF84" w14:textId="77777777" w:rsidR="00216E18" w:rsidRPr="00216E18" w:rsidRDefault="00216E18" w:rsidP="00216E18">
      <w:pPr>
        <w:spacing w:after="0" w:line="240" w:lineRule="auto"/>
        <w:jc w:val="center"/>
        <w:rPr>
          <w:rFonts w:ascii="Calibri" w:hAnsi="Calibri" w:cs="Calibri"/>
          <w:b/>
          <w:color w:val="000000" w:themeColor="text1"/>
          <w:u w:val="single"/>
        </w:rPr>
      </w:pPr>
      <w:r w:rsidRPr="00216E18">
        <w:rPr>
          <w:rFonts w:ascii="Calibri" w:hAnsi="Calibri" w:cs="Calibri"/>
          <w:b/>
          <w:color w:val="000000" w:themeColor="text1"/>
          <w:u w:val="single"/>
        </w:rPr>
        <w:t>CALL TO ORDER/QUORUM CHECK</w:t>
      </w:r>
    </w:p>
    <w:p w14:paraId="2EFA3F8C" w14:textId="77777777" w:rsidR="00216E18" w:rsidRPr="00216E18" w:rsidRDefault="00216E18" w:rsidP="00216E18">
      <w:pPr>
        <w:spacing w:after="0" w:line="240" w:lineRule="auto"/>
        <w:rPr>
          <w:rFonts w:ascii="Calibri" w:hAnsi="Calibri" w:cs="Calibri"/>
          <w:color w:val="000000" w:themeColor="text1"/>
        </w:rPr>
      </w:pPr>
    </w:p>
    <w:p w14:paraId="5164BA78" w14:textId="314F00FF"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 xml:space="preserve">A quorum was in attendance with 10 Board Members present. </w:t>
      </w:r>
      <w:r w:rsidR="00F751F4">
        <w:rPr>
          <w:rFonts w:ascii="Calibri" w:hAnsi="Calibri" w:cs="Calibri"/>
          <w:color w:val="000000" w:themeColor="text1"/>
        </w:rPr>
        <w:t xml:space="preserve">Vice President </w:t>
      </w:r>
      <w:r w:rsidRPr="00216E18">
        <w:rPr>
          <w:rFonts w:ascii="Calibri" w:hAnsi="Calibri" w:cs="Calibri"/>
          <w:color w:val="000000" w:themeColor="text1"/>
        </w:rPr>
        <w:t xml:space="preserve">D. Crapps chaired the meeting at </w:t>
      </w:r>
      <w:r w:rsidR="00F751F4">
        <w:rPr>
          <w:rFonts w:ascii="Calibri" w:hAnsi="Calibri" w:cs="Calibri"/>
          <w:color w:val="000000" w:themeColor="text1"/>
        </w:rPr>
        <w:t xml:space="preserve">President </w:t>
      </w:r>
      <w:r w:rsidRPr="00216E18">
        <w:rPr>
          <w:rFonts w:ascii="Calibri" w:hAnsi="Calibri" w:cs="Calibri"/>
          <w:color w:val="000000" w:themeColor="text1"/>
        </w:rPr>
        <w:t>T. Lane’s request.</w:t>
      </w:r>
    </w:p>
    <w:p w14:paraId="20527AEB" w14:textId="77777777" w:rsidR="00216E18" w:rsidRPr="00216E18" w:rsidRDefault="00216E18" w:rsidP="00216E18">
      <w:pPr>
        <w:spacing w:after="0" w:line="240" w:lineRule="auto"/>
        <w:rPr>
          <w:rFonts w:ascii="Calibri" w:hAnsi="Calibri" w:cs="Calibri"/>
          <w:color w:val="000000" w:themeColor="text1"/>
        </w:rPr>
      </w:pPr>
    </w:p>
    <w:p w14:paraId="17423D60" w14:textId="77777777" w:rsidR="00216E18" w:rsidRPr="00216E18" w:rsidRDefault="00216E18" w:rsidP="00216E18">
      <w:pPr>
        <w:spacing w:after="0" w:line="240" w:lineRule="auto"/>
        <w:jc w:val="center"/>
        <w:rPr>
          <w:rFonts w:ascii="Calibri" w:hAnsi="Calibri" w:cs="Calibri"/>
          <w:b/>
          <w:color w:val="000000" w:themeColor="text1"/>
          <w:u w:val="single"/>
        </w:rPr>
      </w:pPr>
      <w:r w:rsidRPr="00216E18">
        <w:rPr>
          <w:rFonts w:ascii="Calibri" w:hAnsi="Calibri" w:cs="Calibri"/>
          <w:b/>
          <w:color w:val="000000" w:themeColor="text1"/>
          <w:u w:val="single"/>
        </w:rPr>
        <w:t>CONSENT ITEMS</w:t>
      </w:r>
    </w:p>
    <w:p w14:paraId="63394199" w14:textId="77777777" w:rsidR="00216E18" w:rsidRPr="00216E18" w:rsidRDefault="00216E18" w:rsidP="00216E18">
      <w:pPr>
        <w:spacing w:after="0" w:line="240" w:lineRule="auto"/>
        <w:jc w:val="both"/>
        <w:rPr>
          <w:rFonts w:ascii="Calibri" w:hAnsi="Calibri" w:cs="Calibri"/>
          <w:color w:val="000000" w:themeColor="text1"/>
        </w:rPr>
      </w:pPr>
    </w:p>
    <w:p w14:paraId="26966D7D"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Motion to approve the Agenda and February 8, 2024 Minutes, and ratify the actions taken at that Meeting, was made by D. Morgan, seconded by R. Mankin, which motion was unanimously approved.</w:t>
      </w:r>
    </w:p>
    <w:p w14:paraId="73F32541" w14:textId="77777777" w:rsidR="00216E18" w:rsidRPr="00216E18" w:rsidRDefault="00216E18" w:rsidP="00216E18">
      <w:pPr>
        <w:spacing w:after="0" w:line="240" w:lineRule="auto"/>
        <w:jc w:val="both"/>
        <w:rPr>
          <w:rFonts w:ascii="Calibri" w:hAnsi="Calibri" w:cs="Calibri"/>
          <w:color w:val="000000" w:themeColor="text1"/>
        </w:rPr>
      </w:pPr>
    </w:p>
    <w:p w14:paraId="51E92E71" w14:textId="77777777" w:rsidR="00216E18" w:rsidRPr="00216E18" w:rsidRDefault="00216E18" w:rsidP="00216E18">
      <w:pPr>
        <w:spacing w:after="0" w:line="240" w:lineRule="auto"/>
        <w:jc w:val="center"/>
        <w:rPr>
          <w:rFonts w:ascii="Calibri" w:hAnsi="Calibri" w:cs="Calibri"/>
          <w:b/>
          <w:color w:val="000000" w:themeColor="text1"/>
          <w:u w:val="single"/>
        </w:rPr>
      </w:pPr>
      <w:r w:rsidRPr="00216E18">
        <w:rPr>
          <w:rFonts w:ascii="Calibri" w:hAnsi="Calibri" w:cs="Calibri"/>
          <w:b/>
          <w:color w:val="000000" w:themeColor="text1"/>
          <w:u w:val="single"/>
        </w:rPr>
        <w:t>FINANCIAL MATTERS</w:t>
      </w:r>
    </w:p>
    <w:p w14:paraId="79A77A64" w14:textId="77777777" w:rsidR="00216E18" w:rsidRPr="00216E18" w:rsidRDefault="00216E18" w:rsidP="00216E18">
      <w:pPr>
        <w:spacing w:after="0" w:line="240" w:lineRule="auto"/>
        <w:rPr>
          <w:rFonts w:ascii="Calibri" w:hAnsi="Calibri" w:cs="Calibri"/>
          <w:color w:val="000000" w:themeColor="text1"/>
        </w:rPr>
      </w:pPr>
    </w:p>
    <w:p w14:paraId="290F4A43"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b/>
          <w:color w:val="000000" w:themeColor="text1"/>
          <w:u w:val="single"/>
        </w:rPr>
        <w:t xml:space="preserve">CDS/CASF – </w:t>
      </w:r>
      <w:r w:rsidRPr="00216E18">
        <w:rPr>
          <w:b/>
          <w:color w:val="000000" w:themeColor="text1"/>
          <w:sz w:val="21"/>
          <w:szCs w:val="21"/>
          <w:u w:val="single"/>
        </w:rPr>
        <w:t>presentation re: (a) FY 22/23 audit results; (b) audit-related Management Representation Letter; (c) CDS/CASF 2023 990s, 5500</w:t>
      </w:r>
      <w:r w:rsidRPr="00216E18">
        <w:rPr>
          <w:color w:val="000000" w:themeColor="text1"/>
          <w:sz w:val="21"/>
          <w:szCs w:val="21"/>
        </w:rPr>
        <w:t>: Roby Thomas, CPA (Thomas &amp; Company, C.P.A., P.A.)</w:t>
      </w:r>
    </w:p>
    <w:p w14:paraId="4AA0B099"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R. Thomas, CPA presented a detailed analysis of the Audit Report; the conclusion was an unmodified (‘clean’) audit. He noted no disagreements or difficulties working with management or obtaining requested information, even with the departure of the CFO and replacement with T. Porter’s firm. He discussed the end result of the year was an increase in revenues over prior years, and strong Current Ratios and Operating Margins compared to other non-profits. He offered the following recommendations: (a) revenue sources should be diversified; (b) Fiscal Department continuity should be established; (c) routine Board meetings reviewing fiscal matters should be continued; (d) efficient fiscal processes (such as allocations, checks communications) should be developed; and responsible financial controls should be continued; and (e) out-sourced services should be considered (such as retirement plan administrator). Following motion by G. Levy, and second by V. Jackson-Carter, (a), (b), and (c) above were unanimously approved.</w:t>
      </w:r>
    </w:p>
    <w:p w14:paraId="54C31039" w14:textId="66B7D13D" w:rsidR="00A21940" w:rsidRPr="00216E18" w:rsidRDefault="00A21940" w:rsidP="00A512FB">
      <w:pPr>
        <w:spacing w:after="0" w:line="240" w:lineRule="auto"/>
        <w:rPr>
          <w:rFonts w:ascii="Calibri" w:hAnsi="Calibri" w:cs="Calibri"/>
          <w:color w:val="000000" w:themeColor="text1"/>
        </w:rPr>
      </w:pPr>
    </w:p>
    <w:p w14:paraId="7B746B08" w14:textId="5314A88E" w:rsidR="00216E18" w:rsidRPr="00216E18" w:rsidRDefault="00216E18" w:rsidP="00F751F4">
      <w:pPr>
        <w:spacing w:after="0" w:line="240" w:lineRule="auto"/>
        <w:jc w:val="both"/>
        <w:rPr>
          <w:rFonts w:ascii="Calibri" w:hAnsi="Calibri" w:cs="Calibri"/>
          <w:color w:val="000000" w:themeColor="text1"/>
        </w:rPr>
      </w:pPr>
      <w:r w:rsidRPr="00216E18">
        <w:rPr>
          <w:b/>
          <w:color w:val="000000" w:themeColor="text1"/>
          <w:sz w:val="21"/>
          <w:szCs w:val="21"/>
          <w:u w:val="single"/>
        </w:rPr>
        <w:t>Action item – Approve Thomas &amp; Company, C.P.A., P.A.’s supplemental invoice amount ($1,750.00)</w:t>
      </w:r>
      <w:r w:rsidR="00B32C5C">
        <w:rPr>
          <w:color w:val="000000" w:themeColor="text1"/>
          <w:sz w:val="21"/>
          <w:szCs w:val="21"/>
        </w:rPr>
        <w:t>:</w:t>
      </w:r>
    </w:p>
    <w:p w14:paraId="3C3B02E6" w14:textId="77777777" w:rsidR="00216E18" w:rsidRPr="00216E18" w:rsidRDefault="00216E18" w:rsidP="00216E18">
      <w:pPr>
        <w:spacing w:after="0" w:line="240" w:lineRule="auto"/>
        <w:jc w:val="both"/>
        <w:rPr>
          <w:rFonts w:ascii="Calibri" w:hAnsi="Calibri" w:cs="Calibri"/>
          <w:color w:val="000000" w:themeColor="text1"/>
        </w:rPr>
      </w:pPr>
      <w:r w:rsidRPr="00216E18">
        <w:rPr>
          <w:rFonts w:ascii="Calibri" w:hAnsi="Calibri" w:cs="Calibri"/>
          <w:color w:val="000000" w:themeColor="text1"/>
        </w:rPr>
        <w:t>Following motion by D. Morgan, and second by R. Mankin, the supplemental invoice amount, was unanimously approved.</w:t>
      </w:r>
    </w:p>
    <w:p w14:paraId="4AE0B40A" w14:textId="6691EFDA" w:rsidR="00216E18" w:rsidRDefault="00216E18" w:rsidP="00A512FB">
      <w:pPr>
        <w:spacing w:after="0" w:line="240" w:lineRule="auto"/>
        <w:rPr>
          <w:rFonts w:ascii="Calibri" w:hAnsi="Calibri" w:cs="Calibri"/>
        </w:rPr>
      </w:pPr>
    </w:p>
    <w:p w14:paraId="358F633E" w14:textId="77777777" w:rsidR="00D15A85" w:rsidRPr="00216E18" w:rsidRDefault="00D15A85" w:rsidP="00A512FB">
      <w:pPr>
        <w:spacing w:after="0" w:line="240" w:lineRule="auto"/>
        <w:jc w:val="center"/>
        <w:rPr>
          <w:rFonts w:ascii="Calibri" w:hAnsi="Calibri" w:cs="Calibri"/>
          <w:b/>
          <w:color w:val="000000" w:themeColor="text1"/>
          <w:u w:val="single"/>
        </w:rPr>
      </w:pPr>
      <w:r w:rsidRPr="00216E18">
        <w:rPr>
          <w:rFonts w:ascii="Calibri" w:hAnsi="Calibri" w:cs="Calibri"/>
          <w:b/>
          <w:color w:val="000000" w:themeColor="text1"/>
          <w:u w:val="single"/>
        </w:rPr>
        <w:t>BUSINESS MATTERS</w:t>
      </w:r>
    </w:p>
    <w:p w14:paraId="58DF07BB" w14:textId="69896D5A" w:rsidR="00D15A85" w:rsidRPr="00216E18" w:rsidRDefault="00D15A85" w:rsidP="00A512FB">
      <w:pPr>
        <w:spacing w:after="0" w:line="240" w:lineRule="auto"/>
        <w:rPr>
          <w:rFonts w:ascii="Calibri" w:hAnsi="Calibri" w:cs="Calibri"/>
          <w:color w:val="000000" w:themeColor="text1"/>
        </w:rPr>
      </w:pPr>
    </w:p>
    <w:p w14:paraId="3DC08FEC" w14:textId="56A4B8A6" w:rsidR="00216E18" w:rsidRPr="00216E18" w:rsidRDefault="00216E18" w:rsidP="00216E18">
      <w:pPr>
        <w:spacing w:after="0" w:line="240" w:lineRule="auto"/>
        <w:jc w:val="both"/>
        <w:rPr>
          <w:rFonts w:ascii="Calibri" w:hAnsi="Calibri" w:cs="Calibri"/>
          <w:color w:val="000000" w:themeColor="text1"/>
        </w:rPr>
      </w:pPr>
      <w:r w:rsidRPr="00216E18">
        <w:rPr>
          <w:b/>
          <w:color w:val="000000" w:themeColor="text1"/>
          <w:sz w:val="21"/>
          <w:szCs w:val="21"/>
          <w:u w:val="single"/>
        </w:rPr>
        <w:t>Report item – Contracts update</w:t>
      </w:r>
      <w:r w:rsidRPr="00216E18">
        <w:rPr>
          <w:b/>
          <w:color w:val="000000" w:themeColor="text1"/>
          <w:sz w:val="21"/>
          <w:szCs w:val="21"/>
        </w:rPr>
        <w:t>:</w:t>
      </w:r>
    </w:p>
    <w:p w14:paraId="1F5E2F85" w14:textId="5C19978F" w:rsidR="00216E18" w:rsidRPr="00216E18" w:rsidRDefault="00216E18" w:rsidP="00216E18">
      <w:pPr>
        <w:spacing w:after="0" w:line="240" w:lineRule="auto"/>
        <w:jc w:val="both"/>
        <w:rPr>
          <w:rFonts w:ascii="Calibri" w:hAnsi="Calibri" w:cs="Calibri"/>
          <w:color w:val="000000" w:themeColor="text1"/>
        </w:rPr>
      </w:pPr>
      <w:r w:rsidRPr="00216E18">
        <w:rPr>
          <w:color w:val="000000" w:themeColor="text1"/>
          <w:sz w:val="21"/>
          <w:szCs w:val="21"/>
        </w:rPr>
        <w:t>A copy of the Gainesville Carpet &amp; Flooring – Bivens Suites 5-6 was included with the Meeting materials</w:t>
      </w:r>
      <w:r w:rsidRPr="00216E18">
        <w:rPr>
          <w:rFonts w:ascii="Calibri" w:hAnsi="Calibri" w:cs="Calibri"/>
          <w:color w:val="000000" w:themeColor="text1"/>
        </w:rPr>
        <w:t>.</w:t>
      </w:r>
    </w:p>
    <w:p w14:paraId="18518EFD" w14:textId="77777777" w:rsidR="00216E18" w:rsidRPr="00216E18" w:rsidRDefault="00216E18" w:rsidP="00A512FB">
      <w:pPr>
        <w:spacing w:after="0" w:line="240" w:lineRule="auto"/>
        <w:rPr>
          <w:rFonts w:ascii="Calibri" w:hAnsi="Calibri" w:cs="Calibri"/>
          <w:color w:val="000000" w:themeColor="text1"/>
        </w:rPr>
      </w:pPr>
    </w:p>
    <w:p w14:paraId="26AC64F5" w14:textId="448806B7" w:rsidR="008E517C" w:rsidRPr="00216E18" w:rsidRDefault="008E517C" w:rsidP="008E517C">
      <w:pPr>
        <w:spacing w:after="0" w:line="240" w:lineRule="auto"/>
        <w:rPr>
          <w:rFonts w:ascii="Calibri" w:hAnsi="Calibri" w:cs="Calibri"/>
          <w:color w:val="000000" w:themeColor="text1"/>
          <w:u w:val="single"/>
        </w:rPr>
      </w:pPr>
      <w:r w:rsidRPr="00216E18">
        <w:rPr>
          <w:rFonts w:ascii="Calibri" w:hAnsi="Calibri" w:cs="Calibri"/>
          <w:b/>
          <w:color w:val="000000" w:themeColor="text1"/>
          <w:u w:val="single"/>
        </w:rPr>
        <w:lastRenderedPageBreak/>
        <w:t xml:space="preserve">Report item – </w:t>
      </w:r>
      <w:r w:rsidR="00216E18">
        <w:rPr>
          <w:rFonts w:ascii="Calibri" w:hAnsi="Calibri" w:cs="Calibri"/>
          <w:b/>
          <w:color w:val="000000" w:themeColor="text1"/>
          <w:u w:val="single"/>
        </w:rPr>
        <w:t>Existing Gainesville Interface Youth Shelter sale/lease-back status</w:t>
      </w:r>
      <w:r w:rsidRPr="00216E18">
        <w:rPr>
          <w:rFonts w:ascii="Calibri" w:hAnsi="Calibri" w:cs="Calibri"/>
          <w:b/>
          <w:color w:val="000000" w:themeColor="text1"/>
        </w:rPr>
        <w:t>:</w:t>
      </w:r>
    </w:p>
    <w:p w14:paraId="66F26961" w14:textId="34E9A925" w:rsidR="00A21940" w:rsidRDefault="00A21940" w:rsidP="00A21940">
      <w:pPr>
        <w:spacing w:after="0" w:line="240" w:lineRule="auto"/>
        <w:jc w:val="both"/>
        <w:rPr>
          <w:rFonts w:ascii="Calibri" w:hAnsi="Calibri" w:cs="Calibri"/>
        </w:rPr>
      </w:pPr>
      <w:r w:rsidRPr="00216E18">
        <w:rPr>
          <w:rFonts w:ascii="Calibri" w:hAnsi="Calibri" w:cs="Calibri"/>
          <w:color w:val="000000" w:themeColor="text1"/>
        </w:rPr>
        <w:t xml:space="preserve">D. Crapps </w:t>
      </w:r>
      <w:r w:rsidR="00403DDE">
        <w:rPr>
          <w:rFonts w:ascii="Calibri" w:hAnsi="Calibri" w:cs="Calibri"/>
          <w:color w:val="000000" w:themeColor="text1"/>
        </w:rPr>
        <w:t>reported that the Commercial Contract</w:t>
      </w:r>
      <w:r w:rsidRPr="00216E18">
        <w:rPr>
          <w:rFonts w:ascii="Calibri" w:hAnsi="Calibri" w:cs="Calibri"/>
          <w:color w:val="000000" w:themeColor="text1"/>
        </w:rPr>
        <w:t xml:space="preserve"> </w:t>
      </w:r>
      <w:r w:rsidR="00403DDE">
        <w:rPr>
          <w:rFonts w:ascii="Calibri" w:hAnsi="Calibri" w:cs="Calibri"/>
          <w:color w:val="000000" w:themeColor="text1"/>
        </w:rPr>
        <w:t xml:space="preserve">between CASF and Family Promise </w:t>
      </w:r>
      <w:r w:rsidRPr="00216E18">
        <w:rPr>
          <w:rFonts w:ascii="Calibri" w:hAnsi="Calibri" w:cs="Calibri"/>
          <w:color w:val="000000" w:themeColor="text1"/>
        </w:rPr>
        <w:t>for the existing shelter</w:t>
      </w:r>
      <w:r w:rsidR="00403DDE">
        <w:rPr>
          <w:rFonts w:ascii="Calibri" w:hAnsi="Calibri" w:cs="Calibri"/>
          <w:color w:val="000000" w:themeColor="text1"/>
        </w:rPr>
        <w:t xml:space="preserve"> was executed</w:t>
      </w:r>
      <w:r w:rsidRPr="00216E18">
        <w:rPr>
          <w:rFonts w:ascii="Calibri" w:hAnsi="Calibri" w:cs="Calibri"/>
          <w:color w:val="000000" w:themeColor="text1"/>
        </w:rPr>
        <w:t xml:space="preserve">, </w:t>
      </w:r>
      <w:r w:rsidR="00403DDE">
        <w:rPr>
          <w:rFonts w:ascii="Calibri" w:hAnsi="Calibri" w:cs="Calibri"/>
          <w:color w:val="000000" w:themeColor="text1"/>
        </w:rPr>
        <w:t>and the Lease Agreement is being finalized to be signed by P. Kabler for CDS</w:t>
      </w:r>
      <w:r w:rsidR="00F751F4">
        <w:rPr>
          <w:rFonts w:ascii="Calibri" w:hAnsi="Calibri" w:cs="Calibri"/>
          <w:color w:val="000000" w:themeColor="text1"/>
        </w:rPr>
        <w:t xml:space="preserve"> (as a closing document approved during the January 11, 2024 Board Meeting)</w:t>
      </w:r>
      <w:r w:rsidR="00403DDE">
        <w:rPr>
          <w:rFonts w:ascii="Calibri" w:hAnsi="Calibri" w:cs="Calibri"/>
          <w:color w:val="000000" w:themeColor="text1"/>
        </w:rPr>
        <w:t>.</w:t>
      </w:r>
    </w:p>
    <w:p w14:paraId="165656A1" w14:textId="5CEF028B" w:rsidR="008E517C" w:rsidRDefault="008E517C" w:rsidP="008E517C">
      <w:pPr>
        <w:spacing w:after="0" w:line="240" w:lineRule="auto"/>
        <w:jc w:val="both"/>
        <w:rPr>
          <w:rFonts w:ascii="Calibri" w:hAnsi="Calibri" w:cs="Calibri"/>
        </w:rPr>
      </w:pPr>
    </w:p>
    <w:p w14:paraId="514400D7" w14:textId="44F25FE0" w:rsidR="00A21940" w:rsidRPr="00F751F4" w:rsidRDefault="00216E18" w:rsidP="00A21940">
      <w:pPr>
        <w:spacing w:after="0" w:line="240" w:lineRule="auto"/>
        <w:rPr>
          <w:rFonts w:ascii="Calibri" w:hAnsi="Calibri" w:cs="Calibri"/>
          <w:u w:val="single"/>
        </w:rPr>
      </w:pPr>
      <w:r>
        <w:rPr>
          <w:rFonts w:ascii="Calibri" w:hAnsi="Calibri" w:cs="Calibri"/>
          <w:b/>
          <w:u w:val="single"/>
        </w:rPr>
        <w:t>Report</w:t>
      </w:r>
      <w:r w:rsidR="00A21940">
        <w:rPr>
          <w:rFonts w:ascii="Calibri" w:hAnsi="Calibri" w:cs="Calibri"/>
          <w:b/>
          <w:u w:val="single"/>
        </w:rPr>
        <w:t xml:space="preserve"> item – Transfer of Columbia County properties to CASF, approval to conduct title search</w:t>
      </w:r>
      <w:r w:rsidR="00A21940">
        <w:rPr>
          <w:rFonts w:ascii="Calibri" w:hAnsi="Calibri" w:cs="Calibri"/>
          <w:b/>
        </w:rPr>
        <w:t>:</w:t>
      </w:r>
    </w:p>
    <w:p w14:paraId="62FC9112" w14:textId="25D7CF89" w:rsidR="00A21940" w:rsidRDefault="00F751F4" w:rsidP="008E517C">
      <w:pPr>
        <w:spacing w:after="0" w:line="240" w:lineRule="auto"/>
        <w:jc w:val="both"/>
        <w:rPr>
          <w:rFonts w:ascii="Calibri" w:hAnsi="Calibri" w:cs="Calibri"/>
        </w:rPr>
      </w:pPr>
      <w:r>
        <w:rPr>
          <w:rFonts w:ascii="Calibri" w:hAnsi="Calibri" w:cs="Calibri"/>
        </w:rPr>
        <w:t>P. Kabler reported that</w:t>
      </w:r>
      <w:r w:rsidR="00836B5F">
        <w:rPr>
          <w:rFonts w:ascii="Calibri" w:hAnsi="Calibri" w:cs="Calibri"/>
        </w:rPr>
        <w:t xml:space="preserve"> James M. McCarty, Jr.</w:t>
      </w:r>
      <w:r>
        <w:rPr>
          <w:rFonts w:ascii="Calibri" w:hAnsi="Calibri" w:cs="Calibri"/>
        </w:rPr>
        <w:t>, Esq., who will obtain</w:t>
      </w:r>
      <w:r w:rsidR="00836B5F">
        <w:rPr>
          <w:rFonts w:ascii="Calibri" w:hAnsi="Calibri" w:cs="Calibri"/>
        </w:rPr>
        <w:t xml:space="preserve"> due diligence title searches </w:t>
      </w:r>
      <w:r>
        <w:rPr>
          <w:rFonts w:ascii="Calibri" w:hAnsi="Calibri" w:cs="Calibri"/>
        </w:rPr>
        <w:t>of the two subject-properties, returned from a trip and will attend to the project</w:t>
      </w:r>
      <w:r w:rsidR="00836B5F">
        <w:rPr>
          <w:rFonts w:ascii="Calibri" w:hAnsi="Calibri" w:cs="Calibri"/>
        </w:rPr>
        <w:t>.</w:t>
      </w:r>
    </w:p>
    <w:p w14:paraId="3EB372F0" w14:textId="68C7D0E8" w:rsidR="00574714" w:rsidRDefault="00574714" w:rsidP="008E517C">
      <w:pPr>
        <w:spacing w:after="0" w:line="240" w:lineRule="auto"/>
        <w:jc w:val="both"/>
        <w:rPr>
          <w:rFonts w:ascii="Calibri" w:hAnsi="Calibri" w:cs="Calibri"/>
        </w:rPr>
      </w:pPr>
    </w:p>
    <w:p w14:paraId="54A631DE" w14:textId="76B0B1AC" w:rsidR="00F751F4" w:rsidRDefault="00F751F4" w:rsidP="008E517C">
      <w:pPr>
        <w:spacing w:after="0" w:line="240" w:lineRule="auto"/>
        <w:jc w:val="both"/>
        <w:rPr>
          <w:rFonts w:ascii="Calibri" w:hAnsi="Calibri" w:cs="Calibri"/>
        </w:rPr>
      </w:pPr>
      <w:r>
        <w:rPr>
          <w:rFonts w:ascii="Calibri" w:hAnsi="Calibri" w:cs="Calibri"/>
          <w:b/>
          <w:u w:val="single"/>
        </w:rPr>
        <w:t>Action item – New Interface Youth Shelter Payment Application #5</w:t>
      </w:r>
      <w:r>
        <w:rPr>
          <w:rFonts w:ascii="Calibri" w:hAnsi="Calibri" w:cs="Calibri"/>
          <w:b/>
        </w:rPr>
        <w:t>:</w:t>
      </w:r>
    </w:p>
    <w:p w14:paraId="255D5010" w14:textId="77777777" w:rsidR="00F751F4" w:rsidRPr="00F751F4" w:rsidRDefault="00F751F4" w:rsidP="00F751F4">
      <w:pPr>
        <w:spacing w:after="0" w:line="240" w:lineRule="auto"/>
        <w:jc w:val="both"/>
        <w:rPr>
          <w:rFonts w:ascii="Calibri" w:hAnsi="Calibri" w:cs="Calibri"/>
        </w:rPr>
      </w:pPr>
      <w:r w:rsidRPr="00F751F4">
        <w:rPr>
          <w:rFonts w:ascii="Calibri" w:hAnsi="Calibri" w:cs="Calibri"/>
        </w:rPr>
        <w:t>Payment Application #8 ($505,476.08) is due next week (Net 15). Following motion by F. Williams, and second by R. Mankin, payment of this invoice amount by CASF, was unanimously approved. It is anticipated that this amount will be reimbursed by the payments due from DJJ. T. Lane noted that this ability to make cross-account payments from reserves shows the strength of historically responsible fiscal management.</w:t>
      </w:r>
    </w:p>
    <w:p w14:paraId="18B4A103" w14:textId="77777777" w:rsidR="00F751F4" w:rsidRPr="00F751F4" w:rsidRDefault="00F751F4" w:rsidP="00F751F4">
      <w:pPr>
        <w:spacing w:after="0" w:line="240" w:lineRule="auto"/>
        <w:rPr>
          <w:rFonts w:ascii="Calibri" w:hAnsi="Calibri" w:cs="Calibri"/>
        </w:rPr>
      </w:pPr>
    </w:p>
    <w:p w14:paraId="69C47BB6" w14:textId="77777777" w:rsidR="00D15A85" w:rsidRPr="00F751F4" w:rsidRDefault="00D15A85" w:rsidP="00A512FB">
      <w:pPr>
        <w:spacing w:after="0" w:line="240" w:lineRule="auto"/>
        <w:rPr>
          <w:rFonts w:ascii="Calibri" w:hAnsi="Calibri" w:cs="Calibri"/>
        </w:rPr>
      </w:pPr>
    </w:p>
    <w:p w14:paraId="3115D974" w14:textId="0E3726E1" w:rsidR="003C55A7" w:rsidRPr="00A512FB" w:rsidRDefault="009D2749" w:rsidP="00A512FB">
      <w:pPr>
        <w:spacing w:after="0" w:line="240" w:lineRule="auto"/>
        <w:rPr>
          <w:rFonts w:ascii="Calibri" w:hAnsi="Calibri" w:cs="Calibri"/>
        </w:rPr>
      </w:pPr>
      <w:r w:rsidRPr="00F751F4">
        <w:rPr>
          <w:rFonts w:ascii="Calibri" w:hAnsi="Calibri" w:cs="Calibri"/>
        </w:rPr>
        <w:t>The meeting adjourned at 9:</w:t>
      </w:r>
      <w:r w:rsidR="00F751F4" w:rsidRPr="00F751F4">
        <w:rPr>
          <w:rFonts w:ascii="Calibri" w:hAnsi="Calibri" w:cs="Calibri"/>
        </w:rPr>
        <w:t>4</w:t>
      </w:r>
      <w:r w:rsidR="00836B5F" w:rsidRPr="00F751F4">
        <w:rPr>
          <w:rFonts w:ascii="Calibri" w:hAnsi="Calibri" w:cs="Calibri"/>
        </w:rPr>
        <w:t>1</w:t>
      </w:r>
      <w:r w:rsidRPr="00F751F4">
        <w:rPr>
          <w:rFonts w:ascii="Calibri" w:hAnsi="Calibri" w:cs="Calibri"/>
        </w:rPr>
        <w:t xml:space="preserve"> AM.</w:t>
      </w:r>
    </w:p>
    <w:p w14:paraId="2E44158D" w14:textId="77777777" w:rsidR="00053909" w:rsidRPr="00A512FB" w:rsidRDefault="00053909" w:rsidP="00A512FB">
      <w:pPr>
        <w:spacing w:after="0" w:line="240" w:lineRule="auto"/>
      </w:pPr>
    </w:p>
    <w:sectPr w:rsidR="00053909" w:rsidRPr="00A512F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EA1D2" w14:textId="77777777" w:rsidR="005F5122" w:rsidRDefault="005F5122" w:rsidP="009D2749">
      <w:pPr>
        <w:spacing w:after="0" w:line="240" w:lineRule="auto"/>
      </w:pPr>
      <w:r>
        <w:separator/>
      </w:r>
    </w:p>
  </w:endnote>
  <w:endnote w:type="continuationSeparator" w:id="0">
    <w:p w14:paraId="496084AF" w14:textId="77777777" w:rsidR="005F5122" w:rsidRDefault="005F5122"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34BA7E3C" w:rsidR="00431C8F" w:rsidRDefault="00431C8F">
        <w:pPr>
          <w:pStyle w:val="Footer"/>
          <w:jc w:val="center"/>
        </w:pPr>
        <w:r>
          <w:fldChar w:fldCharType="begin"/>
        </w:r>
        <w:r>
          <w:instrText xml:space="preserve"> PAGE   \* MERGEFORMAT </w:instrText>
        </w:r>
        <w:r>
          <w:fldChar w:fldCharType="separate"/>
        </w:r>
        <w:r w:rsidR="00442FA3">
          <w:rPr>
            <w:noProof/>
          </w:rPr>
          <w:t>2</w:t>
        </w:r>
        <w:r>
          <w:rPr>
            <w:noProof/>
          </w:rPr>
          <w:fldChar w:fldCharType="end"/>
        </w:r>
      </w:p>
    </w:sdtContent>
  </w:sdt>
  <w:p w14:paraId="3594345E" w14:textId="77777777" w:rsidR="00431C8F" w:rsidRDefault="0043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7D150" w14:textId="77777777" w:rsidR="005F5122" w:rsidRDefault="005F5122" w:rsidP="009D2749">
      <w:pPr>
        <w:spacing w:after="0" w:line="240" w:lineRule="auto"/>
      </w:pPr>
      <w:r>
        <w:separator/>
      </w:r>
    </w:p>
  </w:footnote>
  <w:footnote w:type="continuationSeparator" w:id="0">
    <w:p w14:paraId="09CB742C" w14:textId="77777777" w:rsidR="005F5122" w:rsidRDefault="005F5122"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0"/>
  </w:num>
  <w:num w:numId="5">
    <w:abstractNumId w:val="1"/>
  </w:num>
  <w:num w:numId="6">
    <w:abstractNumId w:val="2"/>
  </w:num>
  <w:num w:numId="7">
    <w:abstractNumId w:val="11"/>
  </w:num>
  <w:num w:numId="8">
    <w:abstractNumId w:val="5"/>
  </w:num>
  <w:num w:numId="9">
    <w:abstractNumId w:val="4"/>
  </w:num>
  <w:num w:numId="10">
    <w:abstractNumId w:val="14"/>
  </w:num>
  <w:num w:numId="11">
    <w:abstractNumId w:val="13"/>
  </w:num>
  <w:num w:numId="12">
    <w:abstractNumId w:val="7"/>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3077"/>
    <w:rsid w:val="000052EE"/>
    <w:rsid w:val="000234A2"/>
    <w:rsid w:val="00025DF0"/>
    <w:rsid w:val="0002618C"/>
    <w:rsid w:val="00027BA5"/>
    <w:rsid w:val="00031958"/>
    <w:rsid w:val="00031F89"/>
    <w:rsid w:val="000341E8"/>
    <w:rsid w:val="00034FBE"/>
    <w:rsid w:val="00037348"/>
    <w:rsid w:val="00041AA7"/>
    <w:rsid w:val="00053909"/>
    <w:rsid w:val="00055A63"/>
    <w:rsid w:val="00062C02"/>
    <w:rsid w:val="000637B0"/>
    <w:rsid w:val="0006535D"/>
    <w:rsid w:val="00073EBD"/>
    <w:rsid w:val="00085573"/>
    <w:rsid w:val="000929F0"/>
    <w:rsid w:val="00097026"/>
    <w:rsid w:val="000A3273"/>
    <w:rsid w:val="000A42F5"/>
    <w:rsid w:val="000B13E5"/>
    <w:rsid w:val="000B1B23"/>
    <w:rsid w:val="000B47D2"/>
    <w:rsid w:val="000B6444"/>
    <w:rsid w:val="000C1528"/>
    <w:rsid w:val="000E176C"/>
    <w:rsid w:val="000E2D17"/>
    <w:rsid w:val="00107F8F"/>
    <w:rsid w:val="0011050A"/>
    <w:rsid w:val="001133BA"/>
    <w:rsid w:val="001155E0"/>
    <w:rsid w:val="00125689"/>
    <w:rsid w:val="00134B52"/>
    <w:rsid w:val="00146369"/>
    <w:rsid w:val="00147BFB"/>
    <w:rsid w:val="00154846"/>
    <w:rsid w:val="00156627"/>
    <w:rsid w:val="001576C1"/>
    <w:rsid w:val="00161532"/>
    <w:rsid w:val="00174E58"/>
    <w:rsid w:val="00176513"/>
    <w:rsid w:val="00185B95"/>
    <w:rsid w:val="0019461F"/>
    <w:rsid w:val="001962DF"/>
    <w:rsid w:val="001B1584"/>
    <w:rsid w:val="001B1B22"/>
    <w:rsid w:val="001B2F2D"/>
    <w:rsid w:val="001B42A9"/>
    <w:rsid w:val="001B4F0F"/>
    <w:rsid w:val="001C0C7D"/>
    <w:rsid w:val="001C19DA"/>
    <w:rsid w:val="001D6D40"/>
    <w:rsid w:val="001E2943"/>
    <w:rsid w:val="001E4FCA"/>
    <w:rsid w:val="001F4004"/>
    <w:rsid w:val="001F4F80"/>
    <w:rsid w:val="001F67D8"/>
    <w:rsid w:val="002011E0"/>
    <w:rsid w:val="00206359"/>
    <w:rsid w:val="00207A30"/>
    <w:rsid w:val="00216E18"/>
    <w:rsid w:val="002219CB"/>
    <w:rsid w:val="0022734C"/>
    <w:rsid w:val="002372B5"/>
    <w:rsid w:val="00243783"/>
    <w:rsid w:val="00245CBF"/>
    <w:rsid w:val="00255CB0"/>
    <w:rsid w:val="002564C6"/>
    <w:rsid w:val="002607CA"/>
    <w:rsid w:val="0026431B"/>
    <w:rsid w:val="002660FE"/>
    <w:rsid w:val="00291635"/>
    <w:rsid w:val="00291AD9"/>
    <w:rsid w:val="002A1911"/>
    <w:rsid w:val="002A1C3E"/>
    <w:rsid w:val="002A4F95"/>
    <w:rsid w:val="002B3772"/>
    <w:rsid w:val="002B49AF"/>
    <w:rsid w:val="002C2A94"/>
    <w:rsid w:val="002D2484"/>
    <w:rsid w:val="002E3B7B"/>
    <w:rsid w:val="002E3D0C"/>
    <w:rsid w:val="002E567A"/>
    <w:rsid w:val="002F7ECB"/>
    <w:rsid w:val="0030435D"/>
    <w:rsid w:val="003046A9"/>
    <w:rsid w:val="003048AE"/>
    <w:rsid w:val="00304AFE"/>
    <w:rsid w:val="00305791"/>
    <w:rsid w:val="003076F4"/>
    <w:rsid w:val="003128F7"/>
    <w:rsid w:val="00312BDE"/>
    <w:rsid w:val="00340ABA"/>
    <w:rsid w:val="003427B0"/>
    <w:rsid w:val="0034774C"/>
    <w:rsid w:val="00347D5F"/>
    <w:rsid w:val="00362768"/>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5B58"/>
    <w:rsid w:val="003E0207"/>
    <w:rsid w:val="003E2E46"/>
    <w:rsid w:val="003E3BF7"/>
    <w:rsid w:val="003E460C"/>
    <w:rsid w:val="003E70D3"/>
    <w:rsid w:val="003F312E"/>
    <w:rsid w:val="00400781"/>
    <w:rsid w:val="00401729"/>
    <w:rsid w:val="00402F62"/>
    <w:rsid w:val="00403DDE"/>
    <w:rsid w:val="00407148"/>
    <w:rsid w:val="00412052"/>
    <w:rsid w:val="004177FE"/>
    <w:rsid w:val="00430A0B"/>
    <w:rsid w:val="00430AD4"/>
    <w:rsid w:val="004312E0"/>
    <w:rsid w:val="0043154E"/>
    <w:rsid w:val="00431C8F"/>
    <w:rsid w:val="00433764"/>
    <w:rsid w:val="0043519C"/>
    <w:rsid w:val="00442FA3"/>
    <w:rsid w:val="00451CE0"/>
    <w:rsid w:val="00460798"/>
    <w:rsid w:val="0046328C"/>
    <w:rsid w:val="00477131"/>
    <w:rsid w:val="00481BC0"/>
    <w:rsid w:val="00496613"/>
    <w:rsid w:val="004A0A9F"/>
    <w:rsid w:val="004A2A5F"/>
    <w:rsid w:val="004B2286"/>
    <w:rsid w:val="004C051B"/>
    <w:rsid w:val="004C2A03"/>
    <w:rsid w:val="004C36B5"/>
    <w:rsid w:val="004C4E0A"/>
    <w:rsid w:val="004D6D2D"/>
    <w:rsid w:val="004E3C03"/>
    <w:rsid w:val="004E4A07"/>
    <w:rsid w:val="004E52B8"/>
    <w:rsid w:val="004E7371"/>
    <w:rsid w:val="004F0359"/>
    <w:rsid w:val="004F681F"/>
    <w:rsid w:val="004F7906"/>
    <w:rsid w:val="00503F50"/>
    <w:rsid w:val="005058C4"/>
    <w:rsid w:val="00506C9A"/>
    <w:rsid w:val="005119E1"/>
    <w:rsid w:val="0051393F"/>
    <w:rsid w:val="005213A3"/>
    <w:rsid w:val="00523DD8"/>
    <w:rsid w:val="005258CE"/>
    <w:rsid w:val="00527FE9"/>
    <w:rsid w:val="005338A2"/>
    <w:rsid w:val="005351D9"/>
    <w:rsid w:val="0054455C"/>
    <w:rsid w:val="005517EA"/>
    <w:rsid w:val="00561F18"/>
    <w:rsid w:val="00574714"/>
    <w:rsid w:val="00574FF7"/>
    <w:rsid w:val="0057548B"/>
    <w:rsid w:val="0058763B"/>
    <w:rsid w:val="00597E5B"/>
    <w:rsid w:val="005B6B89"/>
    <w:rsid w:val="005C0A56"/>
    <w:rsid w:val="005C14D7"/>
    <w:rsid w:val="005C1E2E"/>
    <w:rsid w:val="005C2BDB"/>
    <w:rsid w:val="005C3A53"/>
    <w:rsid w:val="005C50F3"/>
    <w:rsid w:val="005D5339"/>
    <w:rsid w:val="005D6F30"/>
    <w:rsid w:val="005E70F2"/>
    <w:rsid w:val="005F31C3"/>
    <w:rsid w:val="005F43AB"/>
    <w:rsid w:val="005F5122"/>
    <w:rsid w:val="00604457"/>
    <w:rsid w:val="00616FCB"/>
    <w:rsid w:val="00625951"/>
    <w:rsid w:val="006358B3"/>
    <w:rsid w:val="00637AD2"/>
    <w:rsid w:val="00641BB0"/>
    <w:rsid w:val="00647621"/>
    <w:rsid w:val="00652F1A"/>
    <w:rsid w:val="00652F30"/>
    <w:rsid w:val="00653623"/>
    <w:rsid w:val="00662264"/>
    <w:rsid w:val="00667528"/>
    <w:rsid w:val="00685571"/>
    <w:rsid w:val="006875F3"/>
    <w:rsid w:val="006974D5"/>
    <w:rsid w:val="00697D4A"/>
    <w:rsid w:val="006A3F54"/>
    <w:rsid w:val="006A5037"/>
    <w:rsid w:val="006A7486"/>
    <w:rsid w:val="006A7A73"/>
    <w:rsid w:val="006B0136"/>
    <w:rsid w:val="006B5B53"/>
    <w:rsid w:val="006B7C2A"/>
    <w:rsid w:val="006C1089"/>
    <w:rsid w:val="006C29FA"/>
    <w:rsid w:val="006C3D6B"/>
    <w:rsid w:val="006D43D1"/>
    <w:rsid w:val="006D7C5C"/>
    <w:rsid w:val="006E0765"/>
    <w:rsid w:val="006F1F1F"/>
    <w:rsid w:val="006F51FA"/>
    <w:rsid w:val="0072564B"/>
    <w:rsid w:val="00731B29"/>
    <w:rsid w:val="007363E0"/>
    <w:rsid w:val="007455EB"/>
    <w:rsid w:val="00747CC3"/>
    <w:rsid w:val="00761421"/>
    <w:rsid w:val="0076198F"/>
    <w:rsid w:val="00764894"/>
    <w:rsid w:val="00771EDC"/>
    <w:rsid w:val="00785918"/>
    <w:rsid w:val="007864DC"/>
    <w:rsid w:val="00786FC8"/>
    <w:rsid w:val="00790D2A"/>
    <w:rsid w:val="007946C0"/>
    <w:rsid w:val="007A1E34"/>
    <w:rsid w:val="007A22AB"/>
    <w:rsid w:val="007A3000"/>
    <w:rsid w:val="007A6C95"/>
    <w:rsid w:val="007B343F"/>
    <w:rsid w:val="007C608F"/>
    <w:rsid w:val="007E058C"/>
    <w:rsid w:val="007F05B0"/>
    <w:rsid w:val="007F2C81"/>
    <w:rsid w:val="007F5657"/>
    <w:rsid w:val="007F6CAE"/>
    <w:rsid w:val="0081221E"/>
    <w:rsid w:val="008123AF"/>
    <w:rsid w:val="00812E41"/>
    <w:rsid w:val="00814CBA"/>
    <w:rsid w:val="00820A82"/>
    <w:rsid w:val="00820E1B"/>
    <w:rsid w:val="00820EC4"/>
    <w:rsid w:val="0082482C"/>
    <w:rsid w:val="00830A25"/>
    <w:rsid w:val="00833421"/>
    <w:rsid w:val="00836B5F"/>
    <w:rsid w:val="00840C3A"/>
    <w:rsid w:val="008425F0"/>
    <w:rsid w:val="00844649"/>
    <w:rsid w:val="00852201"/>
    <w:rsid w:val="00853FDB"/>
    <w:rsid w:val="0085469B"/>
    <w:rsid w:val="00855301"/>
    <w:rsid w:val="00855BAB"/>
    <w:rsid w:val="00865C8C"/>
    <w:rsid w:val="00871B39"/>
    <w:rsid w:val="00873F88"/>
    <w:rsid w:val="00875308"/>
    <w:rsid w:val="00880DB4"/>
    <w:rsid w:val="00885E21"/>
    <w:rsid w:val="0089298F"/>
    <w:rsid w:val="00894195"/>
    <w:rsid w:val="008A0998"/>
    <w:rsid w:val="008A4B94"/>
    <w:rsid w:val="008A526F"/>
    <w:rsid w:val="008A6949"/>
    <w:rsid w:val="008B5855"/>
    <w:rsid w:val="008B6049"/>
    <w:rsid w:val="008D43ED"/>
    <w:rsid w:val="008E517C"/>
    <w:rsid w:val="008E5ACA"/>
    <w:rsid w:val="008E5CEE"/>
    <w:rsid w:val="008F107A"/>
    <w:rsid w:val="008F2F7B"/>
    <w:rsid w:val="00900E43"/>
    <w:rsid w:val="00910DE6"/>
    <w:rsid w:val="00926F7A"/>
    <w:rsid w:val="00932CD4"/>
    <w:rsid w:val="00934886"/>
    <w:rsid w:val="00936040"/>
    <w:rsid w:val="0093787F"/>
    <w:rsid w:val="00945EE8"/>
    <w:rsid w:val="00946654"/>
    <w:rsid w:val="00950013"/>
    <w:rsid w:val="00950A07"/>
    <w:rsid w:val="00953736"/>
    <w:rsid w:val="00954677"/>
    <w:rsid w:val="009651EF"/>
    <w:rsid w:val="009677F7"/>
    <w:rsid w:val="009678DC"/>
    <w:rsid w:val="00970739"/>
    <w:rsid w:val="009A50AC"/>
    <w:rsid w:val="009B053D"/>
    <w:rsid w:val="009B2E2B"/>
    <w:rsid w:val="009B7863"/>
    <w:rsid w:val="009D2749"/>
    <w:rsid w:val="009D5387"/>
    <w:rsid w:val="009E64EC"/>
    <w:rsid w:val="009E780B"/>
    <w:rsid w:val="009F51D1"/>
    <w:rsid w:val="009F657E"/>
    <w:rsid w:val="00A01794"/>
    <w:rsid w:val="00A20E07"/>
    <w:rsid w:val="00A21940"/>
    <w:rsid w:val="00A21F81"/>
    <w:rsid w:val="00A23C00"/>
    <w:rsid w:val="00A243CA"/>
    <w:rsid w:val="00A334A9"/>
    <w:rsid w:val="00A34BAD"/>
    <w:rsid w:val="00A42DE8"/>
    <w:rsid w:val="00A47041"/>
    <w:rsid w:val="00A47A16"/>
    <w:rsid w:val="00A512FB"/>
    <w:rsid w:val="00A6220F"/>
    <w:rsid w:val="00A65BA9"/>
    <w:rsid w:val="00A67881"/>
    <w:rsid w:val="00A745FE"/>
    <w:rsid w:val="00A824B9"/>
    <w:rsid w:val="00A8348E"/>
    <w:rsid w:val="00A92CDF"/>
    <w:rsid w:val="00A93C38"/>
    <w:rsid w:val="00AB7D83"/>
    <w:rsid w:val="00AC2205"/>
    <w:rsid w:val="00AC26DF"/>
    <w:rsid w:val="00AD3CAF"/>
    <w:rsid w:val="00AD7C1D"/>
    <w:rsid w:val="00AE6E0A"/>
    <w:rsid w:val="00AF0990"/>
    <w:rsid w:val="00AF5842"/>
    <w:rsid w:val="00AF715D"/>
    <w:rsid w:val="00AF7BB9"/>
    <w:rsid w:val="00B01404"/>
    <w:rsid w:val="00B23FE2"/>
    <w:rsid w:val="00B24E39"/>
    <w:rsid w:val="00B27461"/>
    <w:rsid w:val="00B3228D"/>
    <w:rsid w:val="00B32C5C"/>
    <w:rsid w:val="00B347B0"/>
    <w:rsid w:val="00B537EA"/>
    <w:rsid w:val="00B6039C"/>
    <w:rsid w:val="00B76798"/>
    <w:rsid w:val="00B82A69"/>
    <w:rsid w:val="00B84332"/>
    <w:rsid w:val="00B85743"/>
    <w:rsid w:val="00B876CF"/>
    <w:rsid w:val="00B906F7"/>
    <w:rsid w:val="00B971C0"/>
    <w:rsid w:val="00BA4923"/>
    <w:rsid w:val="00BB3948"/>
    <w:rsid w:val="00BB3A3A"/>
    <w:rsid w:val="00BB4132"/>
    <w:rsid w:val="00BB739C"/>
    <w:rsid w:val="00BC1DA3"/>
    <w:rsid w:val="00BC31B6"/>
    <w:rsid w:val="00BE653F"/>
    <w:rsid w:val="00C05BC7"/>
    <w:rsid w:val="00C05D2D"/>
    <w:rsid w:val="00C05DD5"/>
    <w:rsid w:val="00C231CF"/>
    <w:rsid w:val="00C24885"/>
    <w:rsid w:val="00C25AFF"/>
    <w:rsid w:val="00C25F72"/>
    <w:rsid w:val="00C278C3"/>
    <w:rsid w:val="00C32151"/>
    <w:rsid w:val="00C40F72"/>
    <w:rsid w:val="00C41B57"/>
    <w:rsid w:val="00C430EB"/>
    <w:rsid w:val="00C5247C"/>
    <w:rsid w:val="00C557E0"/>
    <w:rsid w:val="00C57275"/>
    <w:rsid w:val="00C57EC1"/>
    <w:rsid w:val="00C7033B"/>
    <w:rsid w:val="00C75AA4"/>
    <w:rsid w:val="00C83BDF"/>
    <w:rsid w:val="00C868FF"/>
    <w:rsid w:val="00CA05F2"/>
    <w:rsid w:val="00CC0777"/>
    <w:rsid w:val="00CC51FF"/>
    <w:rsid w:val="00CD1373"/>
    <w:rsid w:val="00CD3473"/>
    <w:rsid w:val="00CE6D44"/>
    <w:rsid w:val="00CF7BBF"/>
    <w:rsid w:val="00D00046"/>
    <w:rsid w:val="00D01E97"/>
    <w:rsid w:val="00D05A72"/>
    <w:rsid w:val="00D126B4"/>
    <w:rsid w:val="00D12CB5"/>
    <w:rsid w:val="00D133EE"/>
    <w:rsid w:val="00D15A85"/>
    <w:rsid w:val="00D2448D"/>
    <w:rsid w:val="00D24EEC"/>
    <w:rsid w:val="00D26543"/>
    <w:rsid w:val="00D315FF"/>
    <w:rsid w:val="00D3294D"/>
    <w:rsid w:val="00D3442C"/>
    <w:rsid w:val="00D3576D"/>
    <w:rsid w:val="00D37535"/>
    <w:rsid w:val="00D400B5"/>
    <w:rsid w:val="00D52013"/>
    <w:rsid w:val="00D55EFC"/>
    <w:rsid w:val="00D56B5B"/>
    <w:rsid w:val="00D60525"/>
    <w:rsid w:val="00D61AF4"/>
    <w:rsid w:val="00D650AD"/>
    <w:rsid w:val="00D77397"/>
    <w:rsid w:val="00D81E94"/>
    <w:rsid w:val="00D855D3"/>
    <w:rsid w:val="00D87A93"/>
    <w:rsid w:val="00DA56DE"/>
    <w:rsid w:val="00DA6CCB"/>
    <w:rsid w:val="00DB134A"/>
    <w:rsid w:val="00DB4DD6"/>
    <w:rsid w:val="00DB52F6"/>
    <w:rsid w:val="00DB6AD6"/>
    <w:rsid w:val="00DC119B"/>
    <w:rsid w:val="00DC16B7"/>
    <w:rsid w:val="00DC18F8"/>
    <w:rsid w:val="00DC7C12"/>
    <w:rsid w:val="00DD0E00"/>
    <w:rsid w:val="00DD653F"/>
    <w:rsid w:val="00DD78CE"/>
    <w:rsid w:val="00E00D07"/>
    <w:rsid w:val="00E00DD7"/>
    <w:rsid w:val="00E02220"/>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802EB"/>
    <w:rsid w:val="00E82C8E"/>
    <w:rsid w:val="00E9001C"/>
    <w:rsid w:val="00E93609"/>
    <w:rsid w:val="00E96943"/>
    <w:rsid w:val="00EB69FE"/>
    <w:rsid w:val="00EB6CB8"/>
    <w:rsid w:val="00EC5C69"/>
    <w:rsid w:val="00ED1D0E"/>
    <w:rsid w:val="00ED71D8"/>
    <w:rsid w:val="00EE1B88"/>
    <w:rsid w:val="00F02DBA"/>
    <w:rsid w:val="00F127D7"/>
    <w:rsid w:val="00F21E54"/>
    <w:rsid w:val="00F278ED"/>
    <w:rsid w:val="00F278FB"/>
    <w:rsid w:val="00F36436"/>
    <w:rsid w:val="00F36FDA"/>
    <w:rsid w:val="00F51222"/>
    <w:rsid w:val="00F53CE9"/>
    <w:rsid w:val="00F5735B"/>
    <w:rsid w:val="00F608F2"/>
    <w:rsid w:val="00F74C79"/>
    <w:rsid w:val="00F751F4"/>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character" w:styleId="Hyperlink">
    <w:name w:val="Hyperlink"/>
    <w:basedOn w:val="DefaultParagraphFont"/>
    <w:uiPriority w:val="99"/>
    <w:semiHidden/>
    <w:unhideWhenUsed/>
    <w:rsid w:val="001256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91">
      <w:bodyDiv w:val="1"/>
      <w:marLeft w:val="0"/>
      <w:marRight w:val="0"/>
      <w:marTop w:val="0"/>
      <w:marBottom w:val="0"/>
      <w:divBdr>
        <w:top w:val="none" w:sz="0" w:space="0" w:color="auto"/>
        <w:left w:val="none" w:sz="0" w:space="0" w:color="auto"/>
        <w:bottom w:val="none" w:sz="0" w:space="0" w:color="auto"/>
        <w:right w:val="none" w:sz="0" w:space="0" w:color="auto"/>
      </w:divBdr>
    </w:div>
    <w:div w:id="79450660">
      <w:bodyDiv w:val="1"/>
      <w:marLeft w:val="0"/>
      <w:marRight w:val="0"/>
      <w:marTop w:val="0"/>
      <w:marBottom w:val="0"/>
      <w:divBdr>
        <w:top w:val="none" w:sz="0" w:space="0" w:color="auto"/>
        <w:left w:val="none" w:sz="0" w:space="0" w:color="auto"/>
        <w:bottom w:val="none" w:sz="0" w:space="0" w:color="auto"/>
        <w:right w:val="none" w:sz="0" w:space="0" w:color="auto"/>
      </w:divBdr>
    </w:div>
    <w:div w:id="379944284">
      <w:bodyDiv w:val="1"/>
      <w:marLeft w:val="0"/>
      <w:marRight w:val="0"/>
      <w:marTop w:val="0"/>
      <w:marBottom w:val="0"/>
      <w:divBdr>
        <w:top w:val="none" w:sz="0" w:space="0" w:color="auto"/>
        <w:left w:val="none" w:sz="0" w:space="0" w:color="auto"/>
        <w:bottom w:val="none" w:sz="0" w:space="0" w:color="auto"/>
        <w:right w:val="none" w:sz="0" w:space="0" w:color="auto"/>
      </w:divBdr>
    </w:div>
    <w:div w:id="461731958">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1069810513">
      <w:bodyDiv w:val="1"/>
      <w:marLeft w:val="0"/>
      <w:marRight w:val="0"/>
      <w:marTop w:val="0"/>
      <w:marBottom w:val="0"/>
      <w:divBdr>
        <w:top w:val="none" w:sz="0" w:space="0" w:color="auto"/>
        <w:left w:val="none" w:sz="0" w:space="0" w:color="auto"/>
        <w:bottom w:val="none" w:sz="0" w:space="0" w:color="auto"/>
        <w:right w:val="none" w:sz="0" w:space="0" w:color="auto"/>
      </w:divBdr>
    </w:div>
    <w:div w:id="1109936656">
      <w:bodyDiv w:val="1"/>
      <w:marLeft w:val="0"/>
      <w:marRight w:val="0"/>
      <w:marTop w:val="0"/>
      <w:marBottom w:val="0"/>
      <w:divBdr>
        <w:top w:val="none" w:sz="0" w:space="0" w:color="auto"/>
        <w:left w:val="none" w:sz="0" w:space="0" w:color="auto"/>
        <w:bottom w:val="none" w:sz="0" w:space="0" w:color="auto"/>
        <w:right w:val="none" w:sz="0" w:space="0" w:color="auto"/>
      </w:divBdr>
    </w:div>
    <w:div w:id="19312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2.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602D0-CFD7-45AD-A32F-86F8AD33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2024-04-03T21:33:00Z</cp:lastPrinted>
  <dcterms:created xsi:type="dcterms:W3CDTF">2024-05-11T00:44:00Z</dcterms:created>
  <dcterms:modified xsi:type="dcterms:W3CDTF">2024-05-11T00:44:00Z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