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325" w:rsidRDefault="00390325" w:rsidP="007337A4">
      <w:pPr>
        <w:pStyle w:val="NormalWeb"/>
        <w:outlineLvl w:val="0"/>
        <w:rPr>
          <w:rStyle w:val="textpagetitleblue"/>
          <w:b/>
          <w:bCs/>
        </w:rPr>
      </w:pPr>
      <w:bookmarkStart w:id="0" w:name="_GoBack"/>
      <w:bookmarkEnd w:id="0"/>
    </w:p>
    <w:p w:rsidR="00C579F5" w:rsidRPr="00AD0622" w:rsidRDefault="00C579F5" w:rsidP="00C579F5">
      <w:pPr>
        <w:pStyle w:val="NormalWeb"/>
        <w:jc w:val="center"/>
        <w:outlineLvl w:val="0"/>
        <w:rPr>
          <w:rStyle w:val="textpagetitleblue"/>
          <w:b/>
          <w:bCs/>
        </w:rPr>
      </w:pPr>
      <w:r w:rsidRPr="00AD0622">
        <w:rPr>
          <w:rStyle w:val="textpagetitleblue"/>
          <w:b/>
          <w:bCs/>
        </w:rPr>
        <w:t>CDS Family &amp; Behavioral Health Services, Inc.</w:t>
      </w:r>
    </w:p>
    <w:p w:rsidR="00C579F5" w:rsidRPr="00AD0622" w:rsidRDefault="00C579F5" w:rsidP="00C579F5">
      <w:pPr>
        <w:pStyle w:val="NormalWeb"/>
        <w:jc w:val="center"/>
        <w:rPr>
          <w:b/>
          <w:bCs/>
        </w:rPr>
      </w:pPr>
      <w:r w:rsidRPr="00AD0622">
        <w:rPr>
          <w:rStyle w:val="textpagetitleblue"/>
          <w:b/>
          <w:bCs/>
        </w:rPr>
        <w:t xml:space="preserve">Strategic </w:t>
      </w:r>
      <w:r w:rsidRPr="00AD0622">
        <w:rPr>
          <w:b/>
          <w:bCs/>
        </w:rPr>
        <w:t>Five Year Plan</w:t>
      </w:r>
    </w:p>
    <w:p w:rsidR="00C579F5" w:rsidRPr="00AD0622" w:rsidRDefault="00C579F5" w:rsidP="00C579F5">
      <w:pPr>
        <w:pStyle w:val="NormalWeb"/>
        <w:jc w:val="center"/>
        <w:rPr>
          <w:rStyle w:val="textpagetitleblue"/>
          <w:b/>
        </w:rPr>
      </w:pPr>
      <w:r w:rsidRPr="00AD0622">
        <w:rPr>
          <w:b/>
          <w:bCs/>
        </w:rPr>
        <w:t xml:space="preserve">Year </w:t>
      </w:r>
      <w:r w:rsidR="00942D2E">
        <w:rPr>
          <w:b/>
          <w:bCs/>
        </w:rPr>
        <w:t>Two</w:t>
      </w:r>
      <w:r w:rsidRPr="00AD0622">
        <w:rPr>
          <w:b/>
          <w:bCs/>
        </w:rPr>
        <w:t xml:space="preserve">– </w:t>
      </w:r>
      <w:r w:rsidR="00942D2E">
        <w:rPr>
          <w:rStyle w:val="textpagetitleblue"/>
          <w:b/>
        </w:rPr>
        <w:t>FY 2013</w:t>
      </w:r>
      <w:r w:rsidRPr="00AD0622">
        <w:rPr>
          <w:rStyle w:val="textpagetitleblue"/>
          <w:b/>
        </w:rPr>
        <w:t>-20</w:t>
      </w:r>
      <w:r w:rsidR="00942D2E">
        <w:rPr>
          <w:rStyle w:val="textpagetitleblue"/>
          <w:b/>
        </w:rPr>
        <w:t>14</w:t>
      </w:r>
    </w:p>
    <w:p w:rsidR="00C579F5" w:rsidRPr="00AD0622" w:rsidRDefault="00C579F5" w:rsidP="00C579F5">
      <w:pPr>
        <w:pStyle w:val="NormalWeb"/>
        <w:jc w:val="center"/>
        <w:rPr>
          <w:b/>
        </w:rPr>
      </w:pPr>
      <w:r w:rsidRPr="00AD0622">
        <w:rPr>
          <w:b/>
        </w:rPr>
        <w:t>Submitted to</w:t>
      </w:r>
      <w:r w:rsidRPr="00AD0622">
        <w:rPr>
          <w:b/>
        </w:rPr>
        <w:br/>
        <w:t>Jim Pearce</w:t>
      </w:r>
    </w:p>
    <w:p w:rsidR="00C579F5" w:rsidRPr="00AD0622" w:rsidRDefault="00C579F5" w:rsidP="00C579F5">
      <w:pPr>
        <w:pStyle w:val="NormalWeb"/>
        <w:jc w:val="center"/>
        <w:rPr>
          <w:b/>
        </w:rPr>
      </w:pPr>
      <w:r w:rsidRPr="00AD0622">
        <w:rPr>
          <w:b/>
        </w:rPr>
        <w:t>Prepared by</w:t>
      </w:r>
      <w:r w:rsidRPr="00AD0622">
        <w:rPr>
          <w:b/>
        </w:rPr>
        <w:br/>
        <w:t>Sam Clark</w:t>
      </w:r>
    </w:p>
    <w:p w:rsidR="00C579F5" w:rsidRPr="00AD0622" w:rsidRDefault="00C579F5" w:rsidP="00C579F5">
      <w:pPr>
        <w:pStyle w:val="NormalWeb"/>
        <w:jc w:val="center"/>
        <w:outlineLvl w:val="0"/>
        <w:rPr>
          <w:b/>
        </w:rPr>
      </w:pPr>
      <w:r w:rsidRPr="00AD0622">
        <w:rPr>
          <w:b/>
        </w:rPr>
        <w:t>This publication can be made available in multiple media formats upon request.</w:t>
      </w:r>
    </w:p>
    <w:tbl>
      <w:tblPr>
        <w:tblW w:w="5000" w:type="pct"/>
        <w:tblCellSpacing w:w="0" w:type="dxa"/>
        <w:tblCellMar>
          <w:top w:w="45" w:type="dxa"/>
          <w:left w:w="45" w:type="dxa"/>
          <w:bottom w:w="45" w:type="dxa"/>
          <w:right w:w="45" w:type="dxa"/>
        </w:tblCellMar>
        <w:tblLook w:val="0000" w:firstRow="0" w:lastRow="0" w:firstColumn="0" w:lastColumn="0" w:noHBand="0" w:noVBand="0"/>
      </w:tblPr>
      <w:tblGrid>
        <w:gridCol w:w="9354"/>
        <w:gridCol w:w="96"/>
      </w:tblGrid>
      <w:tr w:rsidR="00C579F5" w:rsidRPr="00AD0622" w:rsidTr="00C579F5">
        <w:trPr>
          <w:trHeight w:val="2367"/>
          <w:tblCellSpacing w:w="0" w:type="dxa"/>
        </w:trPr>
        <w:tc>
          <w:tcPr>
            <w:tcW w:w="0" w:type="auto"/>
            <w:gridSpan w:val="2"/>
            <w:vAlign w:val="center"/>
          </w:tcPr>
          <w:p w:rsidR="00C579F5" w:rsidRPr="00AD0622" w:rsidRDefault="00C579F5" w:rsidP="007909C0">
            <w:pPr>
              <w:pStyle w:val="Heading2"/>
              <w:jc w:val="center"/>
              <w:rPr>
                <w:rFonts w:ascii="Times New Roman" w:hAnsi="Times New Roman" w:cs="Times New Roman"/>
                <w:i w:val="0"/>
                <w:sz w:val="24"/>
                <w:szCs w:val="24"/>
              </w:rPr>
            </w:pPr>
            <w:r w:rsidRPr="00AD0622">
              <w:rPr>
                <w:rFonts w:ascii="Times New Roman" w:hAnsi="Times New Roman" w:cs="Times New Roman"/>
                <w:i w:val="0"/>
                <w:sz w:val="24"/>
                <w:szCs w:val="24"/>
              </w:rPr>
              <w:t>Mission</w:t>
            </w:r>
          </w:p>
          <w:p w:rsidR="00C579F5" w:rsidRPr="00AD0622" w:rsidRDefault="00C579F5" w:rsidP="007909C0">
            <w:pPr>
              <w:jc w:val="center"/>
              <w:rPr>
                <w:rFonts w:ascii="Times New Roman" w:hAnsi="Times New Roman" w:cs="Times New Roman"/>
                <w:b/>
                <w:bCs/>
                <w:iCs/>
                <w:sz w:val="24"/>
                <w:szCs w:val="24"/>
              </w:rPr>
            </w:pPr>
            <w:r w:rsidRPr="00AD0622">
              <w:rPr>
                <w:rFonts w:ascii="Times New Roman" w:hAnsi="Times New Roman" w:cs="Times New Roman"/>
                <w:b/>
                <w:iCs/>
                <w:sz w:val="24"/>
                <w:szCs w:val="24"/>
              </w:rPr>
              <w:t>“Strengthening Communities by Building Strong Families</w:t>
            </w:r>
            <w:r w:rsidRPr="00AD0622">
              <w:rPr>
                <w:rFonts w:ascii="Times New Roman" w:hAnsi="Times New Roman" w:cs="Times New Roman"/>
                <w:b/>
                <w:bCs/>
                <w:iCs/>
                <w:sz w:val="24"/>
                <w:szCs w:val="24"/>
              </w:rPr>
              <w:t>”</w:t>
            </w:r>
          </w:p>
        </w:tc>
      </w:tr>
      <w:tr w:rsidR="00C579F5" w:rsidRPr="00AD0622" w:rsidTr="007909C0">
        <w:trPr>
          <w:cantSplit/>
          <w:tblCellSpacing w:w="0" w:type="dxa"/>
        </w:trPr>
        <w:tc>
          <w:tcPr>
            <w:tcW w:w="0" w:type="auto"/>
            <w:shd w:val="clear" w:color="auto" w:fill="FFFFFF"/>
          </w:tcPr>
          <w:p w:rsidR="00C579F5" w:rsidRPr="00AD0622" w:rsidRDefault="00C579F5" w:rsidP="007909C0">
            <w:pPr>
              <w:spacing w:after="240"/>
              <w:jc w:val="center"/>
              <w:rPr>
                <w:rFonts w:ascii="Times New Roman" w:hAnsi="Times New Roman" w:cs="Times New Roman"/>
                <w:b/>
                <w:sz w:val="24"/>
                <w:szCs w:val="24"/>
              </w:rPr>
            </w:pPr>
            <w:r w:rsidRPr="00AD0622">
              <w:rPr>
                <w:rFonts w:ascii="Times New Roman" w:hAnsi="Times New Roman" w:cs="Times New Roman"/>
                <w:b/>
                <w:sz w:val="24"/>
                <w:szCs w:val="24"/>
              </w:rPr>
              <w:t>Geographical Area:</w:t>
            </w:r>
          </w:p>
          <w:p w:rsidR="00C579F5" w:rsidRPr="00AD0622" w:rsidRDefault="00C579F5" w:rsidP="007909C0">
            <w:pPr>
              <w:spacing w:after="240"/>
              <w:jc w:val="center"/>
              <w:rPr>
                <w:rFonts w:ascii="Times New Roman" w:eastAsia="Arial Unicode MS" w:hAnsi="Times New Roman" w:cs="Times New Roman"/>
                <w:b/>
                <w:sz w:val="24"/>
                <w:szCs w:val="24"/>
              </w:rPr>
            </w:pPr>
            <w:r w:rsidRPr="00AD0622">
              <w:rPr>
                <w:rFonts w:ascii="Times New Roman" w:hAnsi="Times New Roman" w:cs="Times New Roman"/>
                <w:b/>
                <w:sz w:val="24"/>
                <w:szCs w:val="24"/>
              </w:rPr>
              <w:t>Alachua, Baker, Bradford, Columbia, Dixie, Gilchrist, Hamilton, Lafayette, Levy, Madison, Putnam, Suwannee, Taylor and Union Counties</w:t>
            </w:r>
          </w:p>
        </w:tc>
        <w:tc>
          <w:tcPr>
            <w:tcW w:w="0" w:type="auto"/>
            <w:vAlign w:val="center"/>
          </w:tcPr>
          <w:p w:rsidR="00C579F5" w:rsidRPr="00AD0622" w:rsidRDefault="00C579F5" w:rsidP="007909C0">
            <w:pPr>
              <w:jc w:val="center"/>
              <w:rPr>
                <w:rFonts w:ascii="Times New Roman" w:eastAsia="Arial Unicode MS" w:hAnsi="Times New Roman" w:cs="Times New Roman"/>
                <w:sz w:val="24"/>
                <w:szCs w:val="24"/>
              </w:rPr>
            </w:pPr>
            <w:r w:rsidRPr="00AD0622">
              <w:rPr>
                <w:rFonts w:ascii="Times New Roman" w:hAnsi="Times New Roman" w:cs="Times New Roman"/>
                <w:sz w:val="24"/>
                <w:szCs w:val="24"/>
              </w:rPr>
              <w:br/>
            </w:r>
            <w:r w:rsidRPr="00AD0622">
              <w:rPr>
                <w:rFonts w:ascii="Times New Roman" w:hAnsi="Times New Roman" w:cs="Times New Roman"/>
                <w:sz w:val="24"/>
                <w:szCs w:val="24"/>
              </w:rPr>
              <w:br/>
            </w:r>
          </w:p>
        </w:tc>
      </w:tr>
    </w:tbl>
    <w:p w:rsidR="00C579F5" w:rsidRPr="00AD0622" w:rsidRDefault="00C579F5" w:rsidP="00C579F5">
      <w:pPr>
        <w:rPr>
          <w:rFonts w:ascii="Times New Roman" w:hAnsi="Times New Roman" w:cs="Times New Roman"/>
          <w:sz w:val="24"/>
          <w:szCs w:val="24"/>
        </w:rPr>
      </w:pP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CDS</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1218 NW 6</w:t>
      </w:r>
      <w:r w:rsidRPr="00AD0622">
        <w:rPr>
          <w:rFonts w:ascii="Times New Roman" w:hAnsi="Times New Roman" w:cs="Times New Roman"/>
          <w:b/>
          <w:sz w:val="24"/>
          <w:szCs w:val="24"/>
          <w:vertAlign w:val="superscript"/>
        </w:rPr>
        <w:t>th</w:t>
      </w:r>
      <w:r w:rsidRPr="00AD0622">
        <w:rPr>
          <w:rFonts w:ascii="Times New Roman" w:hAnsi="Times New Roman" w:cs="Times New Roman"/>
          <w:b/>
          <w:sz w:val="24"/>
          <w:szCs w:val="24"/>
        </w:rPr>
        <w:t xml:space="preserve"> Street</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GAINESVILLE, FL  32601</w:t>
      </w:r>
    </w:p>
    <w:p w:rsidR="00C579F5" w:rsidRPr="00AD0622" w:rsidRDefault="00C579F5" w:rsidP="00C579F5">
      <w:pPr>
        <w:jc w:val="center"/>
        <w:rPr>
          <w:rFonts w:ascii="Times New Roman" w:hAnsi="Times New Roman" w:cs="Times New Roman"/>
          <w:b/>
          <w:sz w:val="24"/>
          <w:szCs w:val="24"/>
        </w:rPr>
      </w:pPr>
      <w:r w:rsidRPr="00AD0622">
        <w:rPr>
          <w:rFonts w:ascii="Times New Roman" w:hAnsi="Times New Roman" w:cs="Times New Roman"/>
          <w:b/>
          <w:sz w:val="24"/>
          <w:szCs w:val="24"/>
        </w:rPr>
        <w:t>(352) 244-0628</w:t>
      </w: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jc w:val="center"/>
        <w:rPr>
          <w:rFonts w:ascii="Times New Roman" w:hAnsi="Times New Roman" w:cs="Times New Roman"/>
          <w:b/>
          <w:sz w:val="24"/>
          <w:szCs w:val="24"/>
        </w:rPr>
      </w:pPr>
    </w:p>
    <w:p w:rsidR="00C579F5" w:rsidRPr="00AD0622" w:rsidRDefault="00C579F5" w:rsidP="00C579F5">
      <w:pPr>
        <w:pBdr>
          <w:bottom w:val="single" w:sz="4" w:space="1" w:color="auto"/>
        </w:pBdr>
        <w:tabs>
          <w:tab w:val="left" w:pos="7920"/>
        </w:tabs>
        <w:jc w:val="center"/>
        <w:rPr>
          <w:rFonts w:ascii="Times New Roman" w:hAnsi="Times New Roman" w:cs="Times New Roman"/>
          <w:b/>
          <w:bCs/>
          <w:color w:val="000000"/>
          <w:sz w:val="24"/>
          <w:szCs w:val="24"/>
        </w:rPr>
      </w:pPr>
    </w:p>
    <w:p w:rsidR="00C579F5" w:rsidRPr="00AD0622" w:rsidRDefault="00C579F5" w:rsidP="00C579F5">
      <w:pPr>
        <w:pBdr>
          <w:bottom w:val="single" w:sz="4" w:space="1" w:color="auto"/>
        </w:pBdr>
        <w:tabs>
          <w:tab w:val="left" w:pos="7920"/>
        </w:tabs>
        <w:jc w:val="center"/>
        <w:rPr>
          <w:rFonts w:ascii="Times New Roman" w:hAnsi="Times New Roman" w:cs="Times New Roman"/>
          <w:b/>
          <w:bCs/>
          <w:color w:val="000000"/>
          <w:sz w:val="24"/>
          <w:szCs w:val="24"/>
        </w:rPr>
      </w:pPr>
    </w:p>
    <w:p w:rsidR="00502FDD" w:rsidRPr="00AD0622" w:rsidRDefault="00502FDD" w:rsidP="000748B7">
      <w:pPr>
        <w:spacing w:after="0"/>
        <w:jc w:val="center"/>
        <w:rPr>
          <w:rFonts w:ascii="Times New Roman" w:hAnsi="Times New Roman" w:cs="Times New Roman"/>
          <w:b/>
          <w:sz w:val="24"/>
          <w:szCs w:val="24"/>
        </w:rPr>
      </w:pPr>
    </w:p>
    <w:p w:rsidR="000748B7" w:rsidRDefault="000B1B73" w:rsidP="00C579F5">
      <w:pPr>
        <w:spacing w:after="0"/>
        <w:jc w:val="center"/>
        <w:rPr>
          <w:rFonts w:ascii="Times New Roman" w:hAnsi="Times New Roman" w:cs="Times New Roman"/>
          <w:b/>
          <w:sz w:val="24"/>
          <w:szCs w:val="24"/>
        </w:rPr>
      </w:pPr>
      <w:r w:rsidRPr="00AD0622">
        <w:rPr>
          <w:rFonts w:ascii="Times New Roman" w:hAnsi="Times New Roman" w:cs="Times New Roman"/>
          <w:b/>
          <w:sz w:val="24"/>
          <w:szCs w:val="24"/>
        </w:rPr>
        <w:t>A</w:t>
      </w:r>
      <w:r w:rsidR="00C579F5" w:rsidRPr="00AD0622">
        <w:rPr>
          <w:rFonts w:ascii="Times New Roman" w:hAnsi="Times New Roman" w:cs="Times New Roman"/>
          <w:b/>
          <w:sz w:val="24"/>
          <w:szCs w:val="24"/>
        </w:rPr>
        <w:t>pproach</w:t>
      </w:r>
    </w:p>
    <w:p w:rsidR="00942D2E" w:rsidRPr="00942D2E" w:rsidRDefault="00942D2E" w:rsidP="00942D2E">
      <w:pPr>
        <w:spacing w:after="0"/>
        <w:rPr>
          <w:rFonts w:ascii="Times New Roman" w:hAnsi="Times New Roman" w:cs="Times New Roman"/>
          <w:sz w:val="24"/>
          <w:szCs w:val="24"/>
        </w:rPr>
      </w:pPr>
      <w:r w:rsidRPr="00942D2E">
        <w:rPr>
          <w:rFonts w:ascii="Times New Roman" w:hAnsi="Times New Roman" w:cs="Times New Roman"/>
          <w:sz w:val="24"/>
          <w:szCs w:val="24"/>
        </w:rPr>
        <w:t>Upon reviewing</w:t>
      </w:r>
      <w:r w:rsidR="007909C0">
        <w:rPr>
          <w:rFonts w:ascii="Times New Roman" w:hAnsi="Times New Roman" w:cs="Times New Roman"/>
          <w:sz w:val="24"/>
          <w:szCs w:val="24"/>
        </w:rPr>
        <w:t xml:space="preserve"> Plan documents from Year O</w:t>
      </w:r>
      <w:r>
        <w:rPr>
          <w:rFonts w:ascii="Times New Roman" w:hAnsi="Times New Roman" w:cs="Times New Roman"/>
          <w:sz w:val="24"/>
          <w:szCs w:val="24"/>
        </w:rPr>
        <w:t>ne, it was determined that for the most part the goals established remained relevant to the coming year. All program managers were instructed to focus their first quarter strategic outlook for the year on training and outreach activities</w:t>
      </w:r>
      <w:r w:rsidR="007909C0">
        <w:rPr>
          <w:rFonts w:ascii="Times New Roman" w:hAnsi="Times New Roman" w:cs="Times New Roman"/>
          <w:sz w:val="24"/>
          <w:szCs w:val="24"/>
        </w:rPr>
        <w:t xml:space="preserve"> as a continuing response to goals established in Year One. </w:t>
      </w:r>
    </w:p>
    <w:p w:rsidR="00214686" w:rsidRPr="00AD0622" w:rsidRDefault="00214686" w:rsidP="00214686">
      <w:pPr>
        <w:spacing w:after="0"/>
        <w:rPr>
          <w:rFonts w:ascii="Times New Roman" w:hAnsi="Times New Roman" w:cs="Times New Roman"/>
          <w:iCs/>
          <w:sz w:val="24"/>
          <w:szCs w:val="24"/>
        </w:rPr>
      </w:pPr>
    </w:p>
    <w:p w:rsidR="00123E1F" w:rsidRPr="00AD0622" w:rsidRDefault="000B1B73" w:rsidP="00123E1F">
      <w:pPr>
        <w:spacing w:after="0"/>
        <w:rPr>
          <w:rFonts w:ascii="Times New Roman" w:hAnsi="Times New Roman" w:cs="Times New Roman"/>
          <w:sz w:val="24"/>
          <w:szCs w:val="24"/>
        </w:rPr>
      </w:pPr>
      <w:r w:rsidRPr="00184689">
        <w:rPr>
          <w:rFonts w:ascii="Times New Roman" w:hAnsi="Times New Roman" w:cs="Times New Roman"/>
          <w:b/>
          <w:sz w:val="24"/>
          <w:szCs w:val="24"/>
        </w:rPr>
        <w:t>I</w:t>
      </w:r>
      <w:r w:rsidR="0028750A" w:rsidRPr="00184689">
        <w:rPr>
          <w:rFonts w:ascii="Times New Roman" w:hAnsi="Times New Roman" w:cs="Times New Roman"/>
          <w:b/>
          <w:sz w:val="24"/>
          <w:szCs w:val="24"/>
        </w:rPr>
        <w:t>n</w:t>
      </w:r>
      <w:r w:rsidR="000748B7" w:rsidRPr="00184689">
        <w:rPr>
          <w:rFonts w:ascii="Times New Roman" w:hAnsi="Times New Roman" w:cs="Times New Roman"/>
          <w:b/>
          <w:sz w:val="24"/>
          <w:szCs w:val="24"/>
        </w:rPr>
        <w:t xml:space="preserve"> the Residential Program</w:t>
      </w:r>
      <w:r w:rsidR="0028750A" w:rsidRPr="00184689">
        <w:rPr>
          <w:rFonts w:ascii="Times New Roman" w:hAnsi="Times New Roman" w:cs="Times New Roman"/>
          <w:b/>
          <w:sz w:val="24"/>
          <w:szCs w:val="24"/>
        </w:rPr>
        <w:t>s</w:t>
      </w:r>
      <w:r w:rsidR="007909C0">
        <w:rPr>
          <w:rFonts w:ascii="Times New Roman" w:hAnsi="Times New Roman" w:cs="Times New Roman"/>
          <w:b/>
          <w:sz w:val="24"/>
          <w:szCs w:val="24"/>
        </w:rPr>
        <w:t xml:space="preserve"> </w:t>
      </w:r>
      <w:r w:rsidR="007909C0" w:rsidRPr="003763B0">
        <w:rPr>
          <w:rFonts w:ascii="Times New Roman" w:hAnsi="Times New Roman" w:cs="Times New Roman"/>
          <w:sz w:val="24"/>
          <w:szCs w:val="24"/>
        </w:rPr>
        <w:t xml:space="preserve">review and analysis of our </w:t>
      </w:r>
      <w:r w:rsidR="003763B0" w:rsidRPr="003763B0">
        <w:rPr>
          <w:rFonts w:ascii="Times New Roman" w:hAnsi="Times New Roman" w:cs="Times New Roman"/>
          <w:sz w:val="24"/>
          <w:szCs w:val="24"/>
        </w:rPr>
        <w:t>Performance and Risk Management reports over the past year reveal that</w:t>
      </w:r>
      <w:r w:rsidR="003763B0">
        <w:rPr>
          <w:rFonts w:ascii="Times New Roman" w:hAnsi="Times New Roman" w:cs="Times New Roman"/>
          <w:b/>
          <w:sz w:val="24"/>
          <w:szCs w:val="24"/>
        </w:rPr>
        <w:t xml:space="preserve"> </w:t>
      </w:r>
      <w:r w:rsidR="003763B0">
        <w:rPr>
          <w:rFonts w:ascii="Times New Roman" w:hAnsi="Times New Roman" w:cs="Times New Roman"/>
          <w:sz w:val="24"/>
          <w:szCs w:val="24"/>
        </w:rPr>
        <w:t xml:space="preserve">low bed nights and medication errors were highlighted concerns. In addition through management meetings it was determined that proper implementation of the FACE System, bed checks and other procedures and protocols were not meeting operational expectations. In response to these issues </w:t>
      </w:r>
      <w:r w:rsidR="007F4676">
        <w:rPr>
          <w:rFonts w:ascii="Times New Roman" w:hAnsi="Times New Roman" w:cs="Times New Roman"/>
          <w:sz w:val="24"/>
          <w:szCs w:val="24"/>
        </w:rPr>
        <w:t xml:space="preserve">some of the key goals at the </w:t>
      </w:r>
      <w:r w:rsidR="007337A4">
        <w:rPr>
          <w:rFonts w:ascii="Times New Roman" w:hAnsi="Times New Roman" w:cs="Times New Roman"/>
          <w:sz w:val="24"/>
          <w:szCs w:val="24"/>
        </w:rPr>
        <w:t>program level remain the same</w:t>
      </w:r>
      <w:r w:rsidR="007F4676">
        <w:rPr>
          <w:rFonts w:ascii="Times New Roman" w:hAnsi="Times New Roman" w:cs="Times New Roman"/>
          <w:sz w:val="24"/>
          <w:szCs w:val="24"/>
        </w:rPr>
        <w:t xml:space="preserve"> and others </w:t>
      </w:r>
      <w:r w:rsidR="00123E1F" w:rsidRPr="00AD0622">
        <w:rPr>
          <w:rFonts w:ascii="Times New Roman" w:hAnsi="Times New Roman" w:cs="Times New Roman"/>
          <w:sz w:val="24"/>
          <w:szCs w:val="24"/>
        </w:rPr>
        <w:t>were identified with corresponding action steps and measures of accomplishments.</w:t>
      </w:r>
    </w:p>
    <w:p w:rsidR="007E2025" w:rsidRDefault="007E2025" w:rsidP="00AD0622">
      <w:pPr>
        <w:spacing w:after="0"/>
        <w:rPr>
          <w:rFonts w:ascii="Times New Roman" w:hAnsi="Times New Roman" w:cs="Times New Roman"/>
          <w:b/>
          <w:iCs/>
          <w:sz w:val="24"/>
          <w:szCs w:val="24"/>
        </w:rPr>
      </w:pPr>
    </w:p>
    <w:p w:rsidR="00123E1F" w:rsidRPr="007F4676"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Goal:</w:t>
      </w:r>
      <w:r w:rsidR="007337A4">
        <w:rPr>
          <w:rFonts w:ascii="Times New Roman" w:hAnsi="Times New Roman" w:cs="Times New Roman"/>
          <w:iCs/>
          <w:sz w:val="24"/>
          <w:szCs w:val="24"/>
        </w:rPr>
        <w:t xml:space="preserve"> I</w:t>
      </w:r>
      <w:r w:rsidRPr="00AD0622">
        <w:rPr>
          <w:rFonts w:ascii="Times New Roman" w:hAnsi="Times New Roman" w:cs="Times New Roman"/>
          <w:iCs/>
          <w:sz w:val="24"/>
          <w:szCs w:val="24"/>
        </w:rPr>
        <w:t xml:space="preserve">ncrease the number of </w:t>
      </w:r>
      <w:r w:rsidR="00AD0622">
        <w:rPr>
          <w:rFonts w:ascii="Times New Roman" w:hAnsi="Times New Roman" w:cs="Times New Roman"/>
          <w:iCs/>
          <w:sz w:val="24"/>
          <w:szCs w:val="24"/>
        </w:rPr>
        <w:t>admissions</w:t>
      </w:r>
      <w:r w:rsidR="007F4676">
        <w:rPr>
          <w:rFonts w:ascii="Times New Roman" w:hAnsi="Times New Roman" w:cs="Times New Roman"/>
          <w:iCs/>
          <w:sz w:val="24"/>
          <w:szCs w:val="24"/>
        </w:rPr>
        <w:t xml:space="preserve"> and/or length of stay in the</w:t>
      </w:r>
      <w:r w:rsidR="00AD0622">
        <w:rPr>
          <w:rFonts w:ascii="Times New Roman" w:hAnsi="Times New Roman" w:cs="Times New Roman"/>
          <w:iCs/>
          <w:sz w:val="24"/>
          <w:szCs w:val="24"/>
        </w:rPr>
        <w:t xml:space="preserve"> shelter program</w:t>
      </w:r>
      <w:r w:rsidR="007F4676">
        <w:rPr>
          <w:rFonts w:ascii="Times New Roman" w:hAnsi="Times New Roman" w:cs="Times New Roman"/>
          <w:iCs/>
          <w:sz w:val="24"/>
          <w:szCs w:val="24"/>
        </w:rPr>
        <w:t xml:space="preserve"> </w:t>
      </w:r>
    </w:p>
    <w:p w:rsidR="00414617" w:rsidRDefault="00414617" w:rsidP="00414617">
      <w:pPr>
        <w:pStyle w:val="NoSpacing"/>
        <w:rPr>
          <w:rFonts w:ascii="Times New Roman" w:hAnsi="Times New Roman" w:cs="Times New Roman"/>
          <w:sz w:val="24"/>
          <w:szCs w:val="24"/>
        </w:rPr>
      </w:pPr>
      <w:r w:rsidRPr="00AD0622">
        <w:rPr>
          <w:rFonts w:ascii="Times New Roman" w:hAnsi="Times New Roman" w:cs="Times New Roman"/>
          <w:b/>
          <w:sz w:val="24"/>
          <w:szCs w:val="24"/>
        </w:rPr>
        <w:t>Goal:</w:t>
      </w:r>
      <w:r w:rsidR="007F4676">
        <w:rPr>
          <w:rFonts w:ascii="Times New Roman" w:hAnsi="Times New Roman" w:cs="Times New Roman"/>
          <w:sz w:val="24"/>
          <w:szCs w:val="24"/>
        </w:rPr>
        <w:t xml:space="preserve"> Increase the number of intakes through expanded outreach efforts </w:t>
      </w:r>
    </w:p>
    <w:p w:rsidR="007F4676" w:rsidRPr="007F4676" w:rsidRDefault="007F4676" w:rsidP="00414617">
      <w:pPr>
        <w:pStyle w:val="NoSpacing"/>
        <w:rPr>
          <w:rFonts w:ascii="Times New Roman" w:hAnsi="Times New Roman" w:cs="Times New Roman"/>
          <w:b/>
          <w:sz w:val="24"/>
          <w:szCs w:val="24"/>
        </w:rPr>
      </w:pPr>
      <w:r>
        <w:rPr>
          <w:rFonts w:ascii="Times New Roman" w:hAnsi="Times New Roman" w:cs="Times New Roman"/>
          <w:b/>
          <w:sz w:val="24"/>
          <w:szCs w:val="24"/>
        </w:rPr>
        <w:t xml:space="preserve">Goal: </w:t>
      </w:r>
      <w:r w:rsidR="007337A4">
        <w:rPr>
          <w:rFonts w:ascii="Times New Roman" w:hAnsi="Times New Roman" w:cs="Times New Roman"/>
          <w:sz w:val="24"/>
          <w:szCs w:val="24"/>
        </w:rPr>
        <w:t>M</w:t>
      </w:r>
      <w:r w:rsidRPr="007F4676">
        <w:rPr>
          <w:rFonts w:ascii="Times New Roman" w:hAnsi="Times New Roman" w:cs="Times New Roman"/>
          <w:sz w:val="24"/>
          <w:szCs w:val="24"/>
        </w:rPr>
        <w:t>aximize</w:t>
      </w:r>
      <w:r>
        <w:rPr>
          <w:rFonts w:ascii="Times New Roman" w:hAnsi="Times New Roman" w:cs="Times New Roman"/>
          <w:sz w:val="24"/>
          <w:szCs w:val="24"/>
        </w:rPr>
        <w:t xml:space="preserve"> opportunities for Probation and DV Respite admissions</w:t>
      </w:r>
    </w:p>
    <w:p w:rsidR="00AD0622" w:rsidRDefault="00AD0622"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007337A4">
        <w:rPr>
          <w:rFonts w:ascii="Times New Roman" w:hAnsi="Times New Roman" w:cs="Times New Roman"/>
          <w:iCs/>
          <w:sz w:val="24"/>
          <w:szCs w:val="24"/>
        </w:rPr>
        <w:t>C</w:t>
      </w:r>
      <w:r>
        <w:rPr>
          <w:rFonts w:ascii="Times New Roman" w:hAnsi="Times New Roman" w:cs="Times New Roman"/>
          <w:iCs/>
          <w:sz w:val="24"/>
          <w:szCs w:val="24"/>
        </w:rPr>
        <w:t>onsistently follow policy &amp;</w:t>
      </w:r>
      <w:r w:rsidRPr="00AD0622">
        <w:rPr>
          <w:rFonts w:ascii="Times New Roman" w:hAnsi="Times New Roman" w:cs="Times New Roman"/>
          <w:iCs/>
          <w:sz w:val="24"/>
          <w:szCs w:val="24"/>
        </w:rPr>
        <w:t xml:space="preserve"> procedures related to t</w:t>
      </w:r>
      <w:r>
        <w:rPr>
          <w:rFonts w:ascii="Times New Roman" w:hAnsi="Times New Roman" w:cs="Times New Roman"/>
          <w:iCs/>
          <w:sz w:val="24"/>
          <w:szCs w:val="24"/>
        </w:rPr>
        <w:t xml:space="preserve">he supervision of participants </w:t>
      </w:r>
    </w:p>
    <w:p w:rsidR="00414617" w:rsidRPr="00AD0622" w:rsidRDefault="00414617" w:rsidP="00414617">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Increase parent par</w:t>
      </w:r>
      <w:r>
        <w:rPr>
          <w:rFonts w:ascii="Times New Roman" w:hAnsi="Times New Roman" w:cs="Times New Roman"/>
          <w:iCs/>
          <w:sz w:val="24"/>
          <w:szCs w:val="24"/>
        </w:rPr>
        <w:t>ticipation in programs services</w:t>
      </w:r>
      <w:r w:rsidR="007F4676">
        <w:rPr>
          <w:rFonts w:ascii="Times New Roman" w:hAnsi="Times New Roman" w:cs="Times New Roman"/>
          <w:iCs/>
          <w:sz w:val="24"/>
          <w:szCs w:val="24"/>
        </w:rPr>
        <w:t xml:space="preserve"> </w:t>
      </w:r>
    </w:p>
    <w:p w:rsidR="00414617" w:rsidRDefault="00414617" w:rsidP="00414617">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 the percentage of youth on Achievement</w:t>
      </w:r>
      <w:r w:rsidRPr="00AD0622">
        <w:rPr>
          <w:rFonts w:ascii="Times New Roman" w:hAnsi="Times New Roman" w:cs="Times New Roman"/>
          <w:b/>
          <w:sz w:val="24"/>
          <w:szCs w:val="24"/>
        </w:rPr>
        <w:t xml:space="preserve"> </w:t>
      </w:r>
      <w:r w:rsidR="00783AAB">
        <w:rPr>
          <w:rFonts w:ascii="Times New Roman" w:hAnsi="Times New Roman" w:cs="Times New Roman"/>
          <w:sz w:val="24"/>
          <w:szCs w:val="24"/>
        </w:rPr>
        <w:t xml:space="preserve">Level </w:t>
      </w:r>
    </w:p>
    <w:p w:rsidR="00414617" w:rsidRPr="00414617" w:rsidRDefault="00414617" w:rsidP="00AD0622">
      <w:pPr>
        <w:spacing w:after="0"/>
        <w:rPr>
          <w:rFonts w:ascii="Times New Roman" w:hAnsi="Times New Roman" w:cs="Times New Roman"/>
          <w:sz w:val="24"/>
          <w:szCs w:val="24"/>
        </w:rPr>
      </w:pPr>
      <w:r w:rsidRPr="00AD0622">
        <w:rPr>
          <w:rFonts w:ascii="Times New Roman" w:hAnsi="Times New Roman" w:cs="Times New Roman"/>
          <w:b/>
          <w:sz w:val="24"/>
          <w:szCs w:val="24"/>
        </w:rPr>
        <w:t>Goal:</w:t>
      </w:r>
      <w:r w:rsidRPr="00AD0622">
        <w:rPr>
          <w:rFonts w:ascii="Times New Roman" w:hAnsi="Times New Roman" w:cs="Times New Roman"/>
          <w:sz w:val="24"/>
          <w:szCs w:val="24"/>
        </w:rPr>
        <w:t xml:space="preserve"> Increase</w:t>
      </w:r>
      <w:r w:rsidR="007F4676">
        <w:rPr>
          <w:rFonts w:ascii="Times New Roman" w:hAnsi="Times New Roman" w:cs="Times New Roman"/>
          <w:sz w:val="24"/>
          <w:szCs w:val="24"/>
        </w:rPr>
        <w:t xml:space="preserve"> proper</w:t>
      </w:r>
      <w:r w:rsidRPr="00AD0622">
        <w:rPr>
          <w:rFonts w:ascii="Times New Roman" w:hAnsi="Times New Roman" w:cs="Times New Roman"/>
          <w:sz w:val="24"/>
          <w:szCs w:val="24"/>
        </w:rPr>
        <w:t xml:space="preserve"> implementation of the FACE system by staff.  </w:t>
      </w:r>
    </w:p>
    <w:p w:rsidR="00123E1F" w:rsidRDefault="00123E1F" w:rsidP="00AD0622">
      <w:pPr>
        <w:spacing w:after="0"/>
        <w:rPr>
          <w:rFonts w:ascii="Times New Roman" w:hAnsi="Times New Roman" w:cs="Times New Roman"/>
          <w:iCs/>
          <w:sz w:val="24"/>
          <w:szCs w:val="24"/>
        </w:rPr>
      </w:pPr>
      <w:r w:rsidRPr="00AD0622">
        <w:rPr>
          <w:rFonts w:ascii="Times New Roman" w:hAnsi="Times New Roman" w:cs="Times New Roman"/>
          <w:b/>
          <w:iCs/>
          <w:sz w:val="24"/>
          <w:szCs w:val="24"/>
        </w:rPr>
        <w:t xml:space="preserve">Goal: </w:t>
      </w:r>
      <w:r w:rsidRPr="00AD0622">
        <w:rPr>
          <w:rFonts w:ascii="Times New Roman" w:hAnsi="Times New Roman" w:cs="Times New Roman"/>
          <w:iCs/>
          <w:sz w:val="24"/>
          <w:szCs w:val="24"/>
        </w:rPr>
        <w:t xml:space="preserve">Decrease the number of Unusual Event Reports related to </w:t>
      </w:r>
      <w:r w:rsidR="00AD0622">
        <w:rPr>
          <w:rFonts w:ascii="Times New Roman" w:hAnsi="Times New Roman" w:cs="Times New Roman"/>
          <w:iCs/>
          <w:sz w:val="24"/>
          <w:szCs w:val="24"/>
        </w:rPr>
        <w:t>medication issues</w:t>
      </w:r>
      <w:r w:rsidR="007F4676">
        <w:rPr>
          <w:rFonts w:ascii="Times New Roman" w:hAnsi="Times New Roman" w:cs="Times New Roman"/>
          <w:iCs/>
          <w:sz w:val="24"/>
          <w:szCs w:val="24"/>
        </w:rPr>
        <w:t xml:space="preserve"> </w:t>
      </w:r>
    </w:p>
    <w:p w:rsidR="000748B7" w:rsidRPr="00AD0622" w:rsidRDefault="00414617" w:rsidP="00184689">
      <w:pPr>
        <w:spacing w:after="0"/>
        <w:rPr>
          <w:rFonts w:ascii="Times New Roman" w:hAnsi="Times New Roman" w:cs="Times New Roman"/>
          <w:sz w:val="24"/>
          <w:szCs w:val="24"/>
        </w:rPr>
      </w:pPr>
      <w:r w:rsidRPr="00AD0622">
        <w:rPr>
          <w:rFonts w:ascii="Times New Roman" w:hAnsi="Times New Roman" w:cs="Times New Roman"/>
          <w:b/>
          <w:sz w:val="24"/>
          <w:szCs w:val="24"/>
        </w:rPr>
        <w:t xml:space="preserve">Goal: </w:t>
      </w:r>
      <w:r w:rsidRPr="00AD0622">
        <w:rPr>
          <w:rFonts w:ascii="Times New Roman" w:hAnsi="Times New Roman" w:cs="Times New Roman"/>
          <w:sz w:val="24"/>
          <w:szCs w:val="24"/>
        </w:rPr>
        <w:t xml:space="preserve">Decrease medication errors by mastering and following </w:t>
      </w:r>
      <w:r>
        <w:rPr>
          <w:rFonts w:ascii="Times New Roman" w:hAnsi="Times New Roman" w:cs="Times New Roman"/>
          <w:sz w:val="24"/>
          <w:szCs w:val="24"/>
        </w:rPr>
        <w:t>policy procedures</w:t>
      </w:r>
      <w:r w:rsidR="007F4676">
        <w:rPr>
          <w:rFonts w:ascii="Times New Roman" w:hAnsi="Times New Roman" w:cs="Times New Roman"/>
          <w:sz w:val="24"/>
          <w:szCs w:val="24"/>
        </w:rPr>
        <w:t xml:space="preserve"> </w:t>
      </w:r>
    </w:p>
    <w:p w:rsidR="007E2025" w:rsidRDefault="007E2025" w:rsidP="00184689">
      <w:pPr>
        <w:rPr>
          <w:rFonts w:ascii="Times New Roman" w:hAnsi="Times New Roman" w:cs="Times New Roman"/>
          <w:b/>
          <w:sz w:val="24"/>
          <w:szCs w:val="24"/>
        </w:rPr>
      </w:pPr>
    </w:p>
    <w:p w:rsidR="007E2025" w:rsidRDefault="00184689" w:rsidP="00184689">
      <w:pPr>
        <w:rPr>
          <w:rStyle w:val="Strong"/>
          <w:rFonts w:ascii="Times New Roman" w:hAnsi="Times New Roman" w:cs="Times New Roman"/>
          <w:b w:val="0"/>
          <w:sz w:val="24"/>
          <w:szCs w:val="24"/>
        </w:rPr>
      </w:pPr>
      <w:r>
        <w:rPr>
          <w:rFonts w:ascii="Times New Roman" w:hAnsi="Times New Roman" w:cs="Times New Roman"/>
          <w:b/>
          <w:sz w:val="24"/>
          <w:szCs w:val="24"/>
        </w:rPr>
        <w:t>In the non-residential program</w:t>
      </w:r>
      <w:r w:rsidR="0028750A" w:rsidRPr="00AD0622">
        <w:rPr>
          <w:rFonts w:ascii="Times New Roman" w:hAnsi="Times New Roman" w:cs="Times New Roman"/>
          <w:sz w:val="24"/>
          <w:szCs w:val="24"/>
        </w:rPr>
        <w:t>,</w:t>
      </w:r>
      <w:r w:rsidR="007F4676">
        <w:rPr>
          <w:rFonts w:ascii="Times New Roman" w:hAnsi="Times New Roman" w:cs="Times New Roman"/>
          <w:sz w:val="24"/>
          <w:szCs w:val="24"/>
        </w:rPr>
        <w:t xml:space="preserve"> in the Central Region,</w:t>
      </w:r>
      <w:r w:rsidR="0028750A" w:rsidRPr="00AD0622">
        <w:rPr>
          <w:rFonts w:ascii="Times New Roman" w:hAnsi="Times New Roman" w:cs="Times New Roman"/>
          <w:sz w:val="24"/>
          <w:szCs w:val="24"/>
        </w:rPr>
        <w:t xml:space="preserve"> </w:t>
      </w:r>
      <w:r w:rsidR="007F4676">
        <w:rPr>
          <w:rFonts w:ascii="Times New Roman" w:hAnsi="Times New Roman" w:cs="Times New Roman"/>
          <w:sz w:val="24"/>
          <w:szCs w:val="24"/>
        </w:rPr>
        <w:t>staff</w:t>
      </w:r>
      <w:r w:rsidR="009E696B">
        <w:rPr>
          <w:rFonts w:ascii="Times New Roman" w:hAnsi="Times New Roman" w:cs="Times New Roman"/>
          <w:sz w:val="24"/>
          <w:szCs w:val="24"/>
        </w:rPr>
        <w:t xml:space="preserve"> </w:t>
      </w:r>
      <w:r w:rsidR="00E9787D">
        <w:rPr>
          <w:rFonts w:ascii="Times New Roman" w:hAnsi="Times New Roman" w:cs="Times New Roman"/>
          <w:sz w:val="24"/>
          <w:szCs w:val="24"/>
        </w:rPr>
        <w:t>has</w:t>
      </w:r>
      <w:r w:rsidR="007F4676">
        <w:rPr>
          <w:rFonts w:ascii="Times New Roman" w:hAnsi="Times New Roman" w:cs="Times New Roman"/>
          <w:sz w:val="24"/>
          <w:szCs w:val="24"/>
        </w:rPr>
        <w:t xml:space="preserve"> had to continue to respond to the community with explanation regarding the closure of the Drug Free Communities program and the opportunities for services available through</w:t>
      </w:r>
      <w:r w:rsidR="009E696B">
        <w:rPr>
          <w:rFonts w:ascii="Times New Roman" w:hAnsi="Times New Roman" w:cs="Times New Roman"/>
          <w:sz w:val="24"/>
          <w:szCs w:val="24"/>
        </w:rPr>
        <w:t xml:space="preserve"> the Family Action Program</w:t>
      </w:r>
      <w:r>
        <w:rPr>
          <w:rStyle w:val="Strong"/>
          <w:rFonts w:ascii="Times New Roman" w:hAnsi="Times New Roman" w:cs="Times New Roman"/>
          <w:b w:val="0"/>
          <w:sz w:val="24"/>
          <w:szCs w:val="24"/>
        </w:rPr>
        <w:t>.</w:t>
      </w:r>
      <w:r w:rsidR="009E696B">
        <w:rPr>
          <w:rStyle w:val="Strong"/>
          <w:rFonts w:ascii="Times New Roman" w:hAnsi="Times New Roman" w:cs="Times New Roman"/>
          <w:b w:val="0"/>
          <w:sz w:val="24"/>
          <w:szCs w:val="24"/>
        </w:rPr>
        <w:t xml:space="preserve"> In addition, new funding for rural non-residential services created available positions July 1, 2013 in all three regions. Plans were established and implemented to hire non-residential counselors in Levy, Bradford and Hamilton counties. In preparation, Managers had to rekindle or make new relationships in those counties to find appropriate settings for the incoming counselors and explain to local referral sources the services becoming available. </w:t>
      </w:r>
    </w:p>
    <w:p w:rsidR="009E696B" w:rsidRDefault="009E696B" w:rsidP="00184689">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Setting up locations and hiring of staff proved more time consuming and difficult than anticipated. Schools had to fit our unexpected needs into their long list of priorities</w:t>
      </w:r>
      <w:r w:rsidR="00D76233">
        <w:rPr>
          <w:rStyle w:val="Strong"/>
          <w:rFonts w:ascii="Times New Roman" w:hAnsi="Times New Roman" w:cs="Times New Roman"/>
          <w:b w:val="0"/>
          <w:sz w:val="24"/>
          <w:szCs w:val="24"/>
        </w:rPr>
        <w:t xml:space="preserve"> and a number of desirable job applicants refused the position due to our salary and benefit package being less than competitive compared with other organizations.</w:t>
      </w:r>
    </w:p>
    <w:p w:rsidR="00D76233" w:rsidRDefault="00D76233" w:rsidP="00184689">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Due to a slow start, all regions are behind in meeting case outcome requirements. Focus remains on training new staff, establishing effective relationships with referral sources and ensuring staff have an adequate environment and infrastructure to function effectively. </w:t>
      </w:r>
    </w:p>
    <w:p w:rsidR="00271A20" w:rsidRDefault="00271A20" w:rsidP="00184689">
      <w:pPr>
        <w:rPr>
          <w:rStyle w:val="Strong"/>
          <w:rFonts w:ascii="Times New Roman" w:hAnsi="Times New Roman" w:cs="Times New Roman"/>
          <w:b w:val="0"/>
          <w:sz w:val="24"/>
          <w:szCs w:val="24"/>
        </w:rPr>
      </w:pPr>
      <w:r w:rsidRPr="00271A20">
        <w:rPr>
          <w:rStyle w:val="Strong"/>
          <w:rFonts w:ascii="Times New Roman" w:hAnsi="Times New Roman" w:cs="Times New Roman"/>
          <w:sz w:val="24"/>
          <w:szCs w:val="24"/>
        </w:rPr>
        <w:t>All three CINS/FINS regions</w:t>
      </w:r>
      <w:r>
        <w:rPr>
          <w:rStyle w:val="Strong"/>
          <w:rFonts w:ascii="Times New Roman" w:hAnsi="Times New Roman" w:cs="Times New Roman"/>
          <w:b w:val="0"/>
          <w:sz w:val="24"/>
          <w:szCs w:val="24"/>
        </w:rPr>
        <w:t xml:space="preserve"> have identified the need to</w:t>
      </w:r>
      <w:r w:rsidRPr="00271A20">
        <w:rPr>
          <w:rStyle w:val="Strong"/>
          <w:rFonts w:ascii="Times New Roman" w:hAnsi="Times New Roman" w:cs="Times New Roman"/>
          <w:b w:val="0"/>
          <w:sz w:val="24"/>
          <w:szCs w:val="24"/>
        </w:rPr>
        <w:t xml:space="preserve"> closely</w:t>
      </w:r>
      <w:r>
        <w:rPr>
          <w:rStyle w:val="Strong"/>
          <w:rFonts w:ascii="Times New Roman" w:hAnsi="Times New Roman" w:cs="Times New Roman"/>
          <w:b w:val="0"/>
          <w:sz w:val="24"/>
          <w:szCs w:val="24"/>
        </w:rPr>
        <w:t xml:space="preserve"> review</w:t>
      </w:r>
      <w:r w:rsidRPr="00271A20">
        <w:rPr>
          <w:rStyle w:val="Strong"/>
          <w:rFonts w:ascii="Times New Roman" w:hAnsi="Times New Roman" w:cs="Times New Roman"/>
          <w:b w:val="0"/>
          <w:sz w:val="24"/>
          <w:szCs w:val="24"/>
        </w:rPr>
        <w:t xml:space="preserve"> our program orientation training for our newly hired staff, both residential and non-res</w:t>
      </w:r>
      <w:r>
        <w:rPr>
          <w:rStyle w:val="Strong"/>
          <w:rFonts w:ascii="Times New Roman" w:hAnsi="Times New Roman" w:cs="Times New Roman"/>
          <w:b w:val="0"/>
          <w:sz w:val="24"/>
          <w:szCs w:val="24"/>
        </w:rPr>
        <w:t>idential positions. Our goal is</w:t>
      </w:r>
      <w:r w:rsidRPr="00271A20">
        <w:rPr>
          <w:rStyle w:val="Strong"/>
          <w:rFonts w:ascii="Times New Roman" w:hAnsi="Times New Roman" w:cs="Times New Roman"/>
          <w:b w:val="0"/>
          <w:sz w:val="24"/>
          <w:szCs w:val="24"/>
        </w:rPr>
        <w:t xml:space="preserve"> to identify and create a consistent list of orientation topics and associated hours of training to be used in all three regions. This exercise</w:t>
      </w:r>
      <w:r>
        <w:rPr>
          <w:rStyle w:val="Strong"/>
          <w:rFonts w:ascii="Times New Roman" w:hAnsi="Times New Roman" w:cs="Times New Roman"/>
          <w:b w:val="0"/>
          <w:sz w:val="24"/>
          <w:szCs w:val="24"/>
        </w:rPr>
        <w:t xml:space="preserve"> has grown in scope and to date we have </w:t>
      </w:r>
      <w:r w:rsidRPr="00271A20">
        <w:rPr>
          <w:rStyle w:val="Strong"/>
          <w:rFonts w:ascii="Times New Roman" w:hAnsi="Times New Roman" w:cs="Times New Roman"/>
          <w:b w:val="0"/>
          <w:sz w:val="24"/>
          <w:szCs w:val="24"/>
        </w:rPr>
        <w:t>create</w:t>
      </w:r>
      <w:r>
        <w:rPr>
          <w:rStyle w:val="Strong"/>
          <w:rFonts w:ascii="Times New Roman" w:hAnsi="Times New Roman" w:cs="Times New Roman"/>
          <w:b w:val="0"/>
          <w:sz w:val="24"/>
          <w:szCs w:val="24"/>
        </w:rPr>
        <w:t>d</w:t>
      </w:r>
      <w:r w:rsidRPr="00271A20">
        <w:rPr>
          <w:rStyle w:val="Strong"/>
          <w:rFonts w:ascii="Times New Roman" w:hAnsi="Times New Roman" w:cs="Times New Roman"/>
          <w:b w:val="0"/>
          <w:sz w:val="24"/>
          <w:szCs w:val="24"/>
        </w:rPr>
        <w:t xml:space="preserve"> an entire first year training plan for the positions of Youth Care Worker and Counselor/Case Manager. We plan to continue this project to include plans for each position first year and beyond.</w:t>
      </w:r>
    </w:p>
    <w:p w:rsidR="003F49DD" w:rsidRDefault="007E2025" w:rsidP="00840A0F">
      <w:pPr>
        <w:rPr>
          <w:rStyle w:val="Strong"/>
          <w:rFonts w:ascii="Times New Roman" w:hAnsi="Times New Roman" w:cs="Times New Roman"/>
          <w:b w:val="0"/>
          <w:sz w:val="24"/>
          <w:szCs w:val="24"/>
        </w:rPr>
      </w:pPr>
      <w:r>
        <w:rPr>
          <w:rStyle w:val="Strong"/>
          <w:rFonts w:ascii="Times New Roman" w:hAnsi="Times New Roman" w:cs="Times New Roman"/>
          <w:sz w:val="24"/>
          <w:szCs w:val="24"/>
        </w:rPr>
        <w:t>In Prevention Services,</w:t>
      </w:r>
      <w:r>
        <w:rPr>
          <w:rStyle w:val="Strong"/>
          <w:rFonts w:ascii="Times New Roman" w:hAnsi="Times New Roman" w:cs="Times New Roman"/>
          <w:b w:val="0"/>
          <w:sz w:val="24"/>
          <w:szCs w:val="24"/>
        </w:rPr>
        <w:t xml:space="preserve"> </w:t>
      </w:r>
      <w:r w:rsidR="00E9787D">
        <w:rPr>
          <w:rStyle w:val="Strong"/>
          <w:rFonts w:ascii="Times New Roman" w:hAnsi="Times New Roman" w:cs="Times New Roman"/>
          <w:b w:val="0"/>
          <w:sz w:val="24"/>
          <w:szCs w:val="24"/>
        </w:rPr>
        <w:t>Lutheran Services Florida determined that it was in their best interest to contract with a managing entity to administer all Coalition funding within their jurisdiction. As a result Prevention Services would no longer receive state funds to provide leadership and oversight for PIPSA the Levy County Prevention Coalition and the Hamilton County Alcohol and Other Drug Prevention Coalition</w:t>
      </w:r>
      <w:r w:rsidR="00840A0F">
        <w:rPr>
          <w:rStyle w:val="Strong"/>
          <w:rFonts w:ascii="Times New Roman" w:hAnsi="Times New Roman" w:cs="Times New Roman"/>
          <w:b w:val="0"/>
          <w:sz w:val="24"/>
          <w:szCs w:val="24"/>
        </w:rPr>
        <w:t>.</w:t>
      </w:r>
      <w:r w:rsidR="003F49DD">
        <w:rPr>
          <w:rStyle w:val="Strong"/>
          <w:rFonts w:ascii="Times New Roman" w:hAnsi="Times New Roman" w:cs="Times New Roman"/>
          <w:b w:val="0"/>
          <w:sz w:val="24"/>
          <w:szCs w:val="24"/>
        </w:rPr>
        <w:t xml:space="preserve"> While our role with the Coalitions is changing we reflect on it as an evolution where we will remain actively involved. A specific example is</w:t>
      </w:r>
      <w:r w:rsidR="007337A4">
        <w:rPr>
          <w:rStyle w:val="Strong"/>
          <w:rFonts w:ascii="Times New Roman" w:hAnsi="Times New Roman" w:cs="Times New Roman"/>
          <w:b w:val="0"/>
          <w:sz w:val="24"/>
          <w:szCs w:val="24"/>
        </w:rPr>
        <w:t xml:space="preserve"> that</w:t>
      </w:r>
      <w:r w:rsidR="003F49DD">
        <w:rPr>
          <w:rStyle w:val="Strong"/>
          <w:rFonts w:ascii="Times New Roman" w:hAnsi="Times New Roman" w:cs="Times New Roman"/>
          <w:b w:val="0"/>
          <w:sz w:val="24"/>
          <w:szCs w:val="24"/>
        </w:rPr>
        <w:t xml:space="preserve"> CDS partnered with the Levy County Prevention Coalition to apply for and was awarded a Drug Free Communities grant beginning in October, 2013.</w:t>
      </w:r>
    </w:p>
    <w:p w:rsidR="007E2025" w:rsidRDefault="003F49DD" w:rsidP="00840A0F">
      <w:pPr>
        <w:rPr>
          <w:rStyle w:val="Strong"/>
          <w:rFonts w:ascii="Times New Roman" w:hAnsi="Times New Roman" w:cs="Times New Roman"/>
          <w:b w:val="0"/>
          <w:sz w:val="24"/>
          <w:szCs w:val="24"/>
        </w:rPr>
      </w:pPr>
      <w:r>
        <w:rPr>
          <w:rStyle w:val="Strong"/>
          <w:rFonts w:ascii="Times New Roman" w:hAnsi="Times New Roman" w:cs="Times New Roman"/>
          <w:b w:val="0"/>
          <w:sz w:val="24"/>
          <w:szCs w:val="24"/>
        </w:rPr>
        <w:t>T</w:t>
      </w:r>
      <w:r w:rsidR="00E9787D">
        <w:rPr>
          <w:rStyle w:val="Strong"/>
          <w:rFonts w:ascii="Times New Roman" w:hAnsi="Times New Roman" w:cs="Times New Roman"/>
          <w:b w:val="0"/>
          <w:sz w:val="24"/>
          <w:szCs w:val="24"/>
        </w:rPr>
        <w:t>he projection for state funding for other prevention services remained uncertain until the beginning of the second quarter.</w:t>
      </w:r>
      <w:r w:rsidR="00840A0F">
        <w:rPr>
          <w:rStyle w:val="Strong"/>
          <w:rFonts w:ascii="Times New Roman" w:hAnsi="Times New Roman" w:cs="Times New Roman"/>
          <w:b w:val="0"/>
          <w:sz w:val="24"/>
          <w:szCs w:val="24"/>
        </w:rPr>
        <w:t xml:space="preserve"> As result of the potential fluidity of the financial environment Prevention Services determined to stay the course identifying the need “</w:t>
      </w:r>
      <w:r w:rsidR="00840A0F" w:rsidRPr="00840A0F">
        <w:rPr>
          <w:rStyle w:val="Strong"/>
          <w:rFonts w:ascii="Times New Roman" w:hAnsi="Times New Roman" w:cs="Times New Roman"/>
          <w:b w:val="0"/>
          <w:sz w:val="24"/>
          <w:szCs w:val="24"/>
        </w:rPr>
        <w:t>to improve the quality of services provided in our communities in order to maintain funding and certification.</w:t>
      </w:r>
      <w:r w:rsidR="00840A0F">
        <w:rPr>
          <w:rStyle w:val="Strong"/>
          <w:rFonts w:ascii="Times New Roman" w:hAnsi="Times New Roman" w:cs="Times New Roman"/>
          <w:b w:val="0"/>
          <w:sz w:val="24"/>
          <w:szCs w:val="24"/>
        </w:rPr>
        <w:t>” The following goals were established:</w:t>
      </w:r>
    </w:p>
    <w:p w:rsidR="0083118B" w:rsidRDefault="0083118B" w:rsidP="0083118B">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Rewrite data submission procedures to reflect current practice</w:t>
      </w:r>
    </w:p>
    <w:p w:rsidR="00783AAB" w:rsidRDefault="00FF7B4D" w:rsidP="00840A0F">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Goal:</w:t>
      </w:r>
      <w:r w:rsidR="00840A0F">
        <w:rPr>
          <w:rStyle w:val="Strong"/>
          <w:rFonts w:ascii="Times New Roman" w:hAnsi="Times New Roman" w:cs="Times New Roman"/>
          <w:b w:val="0"/>
          <w:sz w:val="24"/>
          <w:szCs w:val="24"/>
        </w:rPr>
        <w:t xml:space="preserve"> </w:t>
      </w:r>
      <w:r w:rsidR="00840A0F" w:rsidRPr="00840A0F">
        <w:rPr>
          <w:rStyle w:val="Strong"/>
          <w:rFonts w:ascii="Times New Roman" w:hAnsi="Times New Roman" w:cs="Times New Roman"/>
          <w:b w:val="0"/>
          <w:sz w:val="24"/>
          <w:szCs w:val="24"/>
        </w:rPr>
        <w:t>Improve documentation</w:t>
      </w:r>
      <w:r w:rsidR="0083118B">
        <w:rPr>
          <w:rStyle w:val="Strong"/>
          <w:rFonts w:ascii="Times New Roman" w:hAnsi="Times New Roman" w:cs="Times New Roman"/>
          <w:b w:val="0"/>
          <w:sz w:val="24"/>
          <w:szCs w:val="24"/>
        </w:rPr>
        <w:t xml:space="preserve"> and</w:t>
      </w:r>
      <w:r w:rsidR="00814FC8">
        <w:rPr>
          <w:rStyle w:val="Strong"/>
          <w:rFonts w:ascii="Times New Roman" w:hAnsi="Times New Roman" w:cs="Times New Roman"/>
          <w:b w:val="0"/>
          <w:sz w:val="24"/>
          <w:szCs w:val="24"/>
        </w:rPr>
        <w:t xml:space="preserve"> data submission </w:t>
      </w:r>
      <w:r w:rsidR="00783AAB">
        <w:rPr>
          <w:rStyle w:val="Strong"/>
          <w:rFonts w:ascii="Times New Roman" w:hAnsi="Times New Roman" w:cs="Times New Roman"/>
          <w:b w:val="0"/>
          <w:sz w:val="24"/>
          <w:szCs w:val="24"/>
        </w:rPr>
        <w:t xml:space="preserve">and train relevant staff accordingly </w:t>
      </w:r>
    </w:p>
    <w:p w:rsidR="00840A0F" w:rsidRPr="003F49DD" w:rsidRDefault="00840A0F" w:rsidP="00840A0F">
      <w:pPr>
        <w:spacing w:after="0"/>
        <w:rPr>
          <w:rStyle w:val="Strong"/>
          <w:rFonts w:ascii="Times New Roman" w:hAnsi="Times New Roman" w:cs="Times New Roman"/>
          <w:sz w:val="24"/>
          <w:szCs w:val="24"/>
        </w:rPr>
      </w:pPr>
      <w:r w:rsidRPr="00840A0F">
        <w:rPr>
          <w:rStyle w:val="Strong"/>
          <w:rFonts w:ascii="Times New Roman" w:hAnsi="Times New Roman" w:cs="Times New Roman"/>
          <w:sz w:val="24"/>
          <w:szCs w:val="24"/>
        </w:rPr>
        <w:t>Goal:</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 xml:space="preserve">Increase </w:t>
      </w:r>
      <w:r w:rsidR="003F49DD">
        <w:rPr>
          <w:rStyle w:val="Strong"/>
          <w:rFonts w:ascii="Times New Roman" w:hAnsi="Times New Roman" w:cs="Times New Roman"/>
          <w:b w:val="0"/>
          <w:sz w:val="24"/>
          <w:szCs w:val="24"/>
        </w:rPr>
        <w:t>e</w:t>
      </w:r>
      <w:r w:rsidRPr="00840A0F">
        <w:rPr>
          <w:rStyle w:val="Strong"/>
          <w:rFonts w:ascii="Times New Roman" w:hAnsi="Times New Roman" w:cs="Times New Roman"/>
          <w:b w:val="0"/>
          <w:sz w:val="24"/>
          <w:szCs w:val="24"/>
        </w:rPr>
        <w:t>vid</w:t>
      </w:r>
      <w:r w:rsidR="003F49DD">
        <w:rPr>
          <w:rStyle w:val="Strong"/>
          <w:rFonts w:ascii="Times New Roman" w:hAnsi="Times New Roman" w:cs="Times New Roman"/>
          <w:b w:val="0"/>
          <w:sz w:val="24"/>
          <w:szCs w:val="24"/>
        </w:rPr>
        <w:t>ence based</w:t>
      </w:r>
      <w:r w:rsidRPr="00840A0F">
        <w:rPr>
          <w:rStyle w:val="Strong"/>
          <w:rFonts w:ascii="Times New Roman" w:hAnsi="Times New Roman" w:cs="Times New Roman"/>
          <w:b w:val="0"/>
          <w:sz w:val="24"/>
          <w:szCs w:val="24"/>
        </w:rPr>
        <w:t xml:space="preserve"> training for staff</w:t>
      </w:r>
    </w:p>
    <w:p w:rsidR="006B2A71" w:rsidRDefault="006B2A7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The Outreach Department </w:t>
      </w:r>
      <w:r w:rsidR="00B21DE3">
        <w:rPr>
          <w:rStyle w:val="Strong"/>
          <w:rFonts w:ascii="Times New Roman" w:hAnsi="Times New Roman" w:cs="Times New Roman"/>
          <w:b w:val="0"/>
          <w:sz w:val="24"/>
          <w:szCs w:val="24"/>
        </w:rPr>
        <w:t>had three major goals in the beginning of the year which included the design, launch and maintenance of a new CDS website, planning for the Annual Meeting in November as a strategic effort to see</w:t>
      </w:r>
      <w:r w:rsidR="007337A4">
        <w:rPr>
          <w:rStyle w:val="Strong"/>
          <w:rFonts w:ascii="Times New Roman" w:hAnsi="Times New Roman" w:cs="Times New Roman"/>
          <w:b w:val="0"/>
          <w:sz w:val="24"/>
          <w:szCs w:val="24"/>
        </w:rPr>
        <w:t>k greater visibility during</w:t>
      </w:r>
      <w:r w:rsidR="00B21DE3">
        <w:rPr>
          <w:rStyle w:val="Strong"/>
          <w:rFonts w:ascii="Times New Roman" w:hAnsi="Times New Roman" w:cs="Times New Roman"/>
          <w:b w:val="0"/>
          <w:sz w:val="24"/>
          <w:szCs w:val="24"/>
        </w:rPr>
        <w:t xml:space="preserve"> National Runaway Month and updating all Safe Place sites with signs with the new National logo. The following are additional goals as the year progresses. </w:t>
      </w:r>
    </w:p>
    <w:p w:rsidR="000F11A1" w:rsidRDefault="000F11A1" w:rsidP="006B2A71">
      <w:pPr>
        <w:spacing w:after="0"/>
        <w:rPr>
          <w:rStyle w:val="Strong"/>
          <w:rFonts w:ascii="Times New Roman" w:hAnsi="Times New Roman" w:cs="Times New Roman"/>
          <w:b w:val="0"/>
          <w:sz w:val="24"/>
          <w:szCs w:val="24"/>
        </w:rPr>
      </w:pP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783AAB">
        <w:rPr>
          <w:rStyle w:val="Strong"/>
          <w:rFonts w:ascii="Times New Roman" w:hAnsi="Times New Roman" w:cs="Times New Roman"/>
          <w:b w:val="0"/>
          <w:sz w:val="24"/>
          <w:szCs w:val="24"/>
        </w:rPr>
        <w:t>Update</w:t>
      </w:r>
      <w:r w:rsidR="00B21DE3">
        <w:rPr>
          <w:rStyle w:val="Strong"/>
          <w:rFonts w:ascii="Times New Roman" w:hAnsi="Times New Roman" w:cs="Times New Roman"/>
          <w:b w:val="0"/>
          <w:sz w:val="24"/>
          <w:szCs w:val="24"/>
        </w:rPr>
        <w:t xml:space="preserve"> all brochures and outreach </w:t>
      </w:r>
      <w:r w:rsidR="007337A4">
        <w:rPr>
          <w:rStyle w:val="Strong"/>
          <w:rFonts w:ascii="Times New Roman" w:hAnsi="Times New Roman" w:cs="Times New Roman"/>
          <w:b w:val="0"/>
          <w:sz w:val="24"/>
          <w:szCs w:val="24"/>
        </w:rPr>
        <w:t>materials with a more cost effective</w:t>
      </w:r>
      <w:r w:rsidR="00B21DE3">
        <w:rPr>
          <w:rStyle w:val="Strong"/>
          <w:rFonts w:ascii="Times New Roman" w:hAnsi="Times New Roman" w:cs="Times New Roman"/>
          <w:b w:val="0"/>
          <w:sz w:val="24"/>
          <w:szCs w:val="24"/>
        </w:rPr>
        <w:t xml:space="preserve"> approach to marketing</w:t>
      </w:r>
      <w:r w:rsidR="007337A4">
        <w:rPr>
          <w:rStyle w:val="Strong"/>
          <w:rFonts w:ascii="Times New Roman" w:hAnsi="Times New Roman" w:cs="Times New Roman"/>
          <w:b w:val="0"/>
          <w:sz w:val="24"/>
          <w:szCs w:val="24"/>
        </w:rPr>
        <w:t>,</w:t>
      </w:r>
      <w:r w:rsidR="00B21DE3">
        <w:rPr>
          <w:rStyle w:val="Strong"/>
          <w:rFonts w:ascii="Times New Roman" w:hAnsi="Times New Roman" w:cs="Times New Roman"/>
          <w:b w:val="0"/>
          <w:sz w:val="24"/>
          <w:szCs w:val="24"/>
        </w:rPr>
        <w:t xml:space="preserve"> consistency in branding and providing staff easier access to materials </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Pr="000F11A1">
        <w:rPr>
          <w:rStyle w:val="Strong"/>
          <w:rFonts w:ascii="Times New Roman" w:hAnsi="Times New Roman" w:cs="Times New Roman"/>
          <w:b w:val="0"/>
          <w:sz w:val="24"/>
          <w:szCs w:val="24"/>
        </w:rPr>
        <w:t>Recruit more volunteers and those that can commit to more hours</w:t>
      </w:r>
    </w:p>
    <w:p w:rsidR="000F11A1" w:rsidRDefault="000F11A1"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sidR="00736A3C">
        <w:rPr>
          <w:rStyle w:val="Strong"/>
          <w:rFonts w:ascii="Times New Roman" w:hAnsi="Times New Roman" w:cs="Times New Roman"/>
          <w:b w:val="0"/>
          <w:sz w:val="24"/>
          <w:szCs w:val="24"/>
        </w:rPr>
        <w:t>Assist in the development of the Outreach activities in the East region in coordination with the Outreach staff person funded through the new Basic Center Grant</w:t>
      </w:r>
    </w:p>
    <w:p w:rsidR="001D03A8" w:rsidRPr="001D03A8" w:rsidRDefault="001D03A8" w:rsidP="006B2A71">
      <w:pPr>
        <w:spacing w:after="0"/>
        <w:rPr>
          <w:rStyle w:val="Strong"/>
          <w:rFonts w:ascii="Times New Roman" w:hAnsi="Times New Roman" w:cs="Times New Roman"/>
          <w:b w:val="0"/>
          <w:sz w:val="24"/>
          <w:szCs w:val="24"/>
        </w:rPr>
      </w:pPr>
      <w:r>
        <w:rPr>
          <w:rStyle w:val="Strong"/>
          <w:rFonts w:ascii="Times New Roman" w:hAnsi="Times New Roman" w:cs="Times New Roman"/>
          <w:sz w:val="24"/>
          <w:szCs w:val="24"/>
        </w:rPr>
        <w:t xml:space="preserve">Goal: </w:t>
      </w:r>
      <w:r>
        <w:rPr>
          <w:rStyle w:val="Strong"/>
          <w:rFonts w:ascii="Times New Roman" w:hAnsi="Times New Roman" w:cs="Times New Roman"/>
          <w:b w:val="0"/>
          <w:sz w:val="24"/>
          <w:szCs w:val="24"/>
        </w:rPr>
        <w:t>Spotlight on Youth achieve greater community involvement</w:t>
      </w:r>
    </w:p>
    <w:p w:rsidR="006B2A71" w:rsidRPr="000F11A1" w:rsidRDefault="006B2A71" w:rsidP="006B2A71">
      <w:pPr>
        <w:spacing w:after="0"/>
        <w:rPr>
          <w:rStyle w:val="Strong"/>
          <w:rFonts w:ascii="Times New Roman" w:hAnsi="Times New Roman" w:cs="Times New Roman"/>
          <w:b w:val="0"/>
          <w:sz w:val="24"/>
          <w:szCs w:val="24"/>
        </w:rPr>
      </w:pPr>
    </w:p>
    <w:p w:rsidR="00854C87" w:rsidRPr="00C5214B" w:rsidRDefault="000F11A1" w:rsidP="00854C87">
      <w:pPr>
        <w:spacing w:after="0"/>
        <w:rPr>
          <w:rFonts w:ascii="Times New Roman" w:hAnsi="Times New Roman" w:cs="Times New Roman"/>
          <w:sz w:val="24"/>
          <w:szCs w:val="24"/>
        </w:rPr>
      </w:pPr>
      <w:r w:rsidRPr="000F11A1">
        <w:rPr>
          <w:rFonts w:ascii="Times New Roman" w:hAnsi="Times New Roman" w:cs="Times New Roman"/>
          <w:b/>
          <w:sz w:val="24"/>
          <w:szCs w:val="24"/>
        </w:rPr>
        <w:t xml:space="preserve">The </w:t>
      </w:r>
      <w:r>
        <w:rPr>
          <w:rFonts w:ascii="Times New Roman" w:hAnsi="Times New Roman" w:cs="Times New Roman"/>
          <w:b/>
          <w:sz w:val="24"/>
          <w:szCs w:val="24"/>
        </w:rPr>
        <w:t>Independent Living Program</w:t>
      </w:r>
      <w:r w:rsidR="00854C87" w:rsidRPr="00854C87">
        <w:rPr>
          <w:rFonts w:ascii="Times New Roman" w:hAnsi="Times New Roman" w:cs="Times New Roman"/>
          <w:b/>
          <w:sz w:val="24"/>
          <w:szCs w:val="24"/>
        </w:rPr>
        <w:t xml:space="preserve"> </w:t>
      </w:r>
      <w:r w:rsidR="007337A4">
        <w:rPr>
          <w:rFonts w:ascii="Times New Roman" w:hAnsi="Times New Roman" w:cs="Times New Roman"/>
          <w:sz w:val="24"/>
          <w:szCs w:val="24"/>
        </w:rPr>
        <w:t>must make adjustments as a result of</w:t>
      </w:r>
      <w:r w:rsidR="00C5214B">
        <w:rPr>
          <w:rFonts w:ascii="Times New Roman" w:hAnsi="Times New Roman" w:cs="Times New Roman"/>
          <w:sz w:val="24"/>
          <w:szCs w:val="24"/>
        </w:rPr>
        <w:t xml:space="preserve"> </w:t>
      </w:r>
      <w:r w:rsidR="00854C87" w:rsidRPr="00C5214B">
        <w:rPr>
          <w:rFonts w:ascii="Times New Roman" w:hAnsi="Times New Roman" w:cs="Times New Roman"/>
          <w:sz w:val="24"/>
          <w:szCs w:val="24"/>
        </w:rPr>
        <w:t>IL</w:t>
      </w:r>
      <w:r w:rsidR="00C5214B">
        <w:rPr>
          <w:rFonts w:ascii="Times New Roman" w:hAnsi="Times New Roman" w:cs="Times New Roman"/>
          <w:sz w:val="24"/>
          <w:szCs w:val="24"/>
        </w:rPr>
        <w:t xml:space="preserve"> legislation passed last summer </w:t>
      </w:r>
      <w:r w:rsidR="007337A4">
        <w:rPr>
          <w:rFonts w:ascii="Times New Roman" w:hAnsi="Times New Roman" w:cs="Times New Roman"/>
          <w:sz w:val="24"/>
          <w:szCs w:val="24"/>
        </w:rPr>
        <w:t xml:space="preserve">and contractual changes </w:t>
      </w:r>
      <w:r w:rsidR="00C5214B">
        <w:rPr>
          <w:rFonts w:ascii="Times New Roman" w:hAnsi="Times New Roman" w:cs="Times New Roman"/>
          <w:sz w:val="24"/>
          <w:szCs w:val="24"/>
        </w:rPr>
        <w:t xml:space="preserve">which </w:t>
      </w:r>
      <w:r w:rsidR="007337A4">
        <w:rPr>
          <w:rFonts w:ascii="Times New Roman" w:hAnsi="Times New Roman" w:cs="Times New Roman"/>
          <w:sz w:val="24"/>
          <w:szCs w:val="24"/>
        </w:rPr>
        <w:t>will expand</w:t>
      </w:r>
      <w:r w:rsidR="00C5214B">
        <w:rPr>
          <w:rFonts w:ascii="Times New Roman" w:hAnsi="Times New Roman" w:cs="Times New Roman"/>
          <w:sz w:val="24"/>
          <w:szCs w:val="24"/>
        </w:rPr>
        <w:t xml:space="preserve"> our role with ol</w:t>
      </w:r>
      <w:r w:rsidR="007337A4">
        <w:rPr>
          <w:rFonts w:ascii="Times New Roman" w:hAnsi="Times New Roman" w:cs="Times New Roman"/>
          <w:sz w:val="24"/>
          <w:szCs w:val="24"/>
        </w:rPr>
        <w:t>der participants and eliminate</w:t>
      </w:r>
      <w:r w:rsidR="00C5214B">
        <w:rPr>
          <w:rFonts w:ascii="Times New Roman" w:hAnsi="Times New Roman" w:cs="Times New Roman"/>
          <w:sz w:val="24"/>
          <w:szCs w:val="24"/>
        </w:rPr>
        <w:t xml:space="preserve"> our life skills efforts with younger youth. To address the requirements of the legislation and adhere to the Partnership for Strong Families implementation strategy, training is the number one priority for our staff this year.</w:t>
      </w:r>
      <w:r w:rsidR="00854C87" w:rsidRPr="00C5214B">
        <w:rPr>
          <w:rFonts w:ascii="Times New Roman" w:hAnsi="Times New Roman" w:cs="Times New Roman"/>
          <w:sz w:val="24"/>
          <w:szCs w:val="24"/>
        </w:rPr>
        <w:t xml:space="preserve"> It has been decided that our</w:t>
      </w:r>
      <w:r w:rsidR="00C5214B">
        <w:rPr>
          <w:rFonts w:ascii="Times New Roman" w:hAnsi="Times New Roman" w:cs="Times New Roman"/>
          <w:sz w:val="24"/>
          <w:szCs w:val="24"/>
        </w:rPr>
        <w:t xml:space="preserve"> IL Counselors will become the P</w:t>
      </w:r>
      <w:r w:rsidR="00854C87" w:rsidRPr="00C5214B">
        <w:rPr>
          <w:rFonts w:ascii="Times New Roman" w:hAnsi="Times New Roman" w:cs="Times New Roman"/>
          <w:sz w:val="24"/>
          <w:szCs w:val="24"/>
        </w:rPr>
        <w:t>rimary Counselor for youth placed in licensed out of home care beginning at age 17</w:t>
      </w:r>
      <w:r w:rsidR="00C5214B">
        <w:rPr>
          <w:rFonts w:ascii="Times New Roman" w:hAnsi="Times New Roman" w:cs="Times New Roman"/>
          <w:sz w:val="24"/>
          <w:szCs w:val="24"/>
        </w:rPr>
        <w:t xml:space="preserve"> in January, 2014.  T</w:t>
      </w:r>
      <w:r w:rsidR="00854C87" w:rsidRPr="00C5214B">
        <w:rPr>
          <w:rFonts w:ascii="Times New Roman" w:hAnsi="Times New Roman" w:cs="Times New Roman"/>
          <w:sz w:val="24"/>
          <w:szCs w:val="24"/>
        </w:rPr>
        <w:t>o be p</w:t>
      </w:r>
      <w:r w:rsidR="00C5214B">
        <w:rPr>
          <w:rFonts w:ascii="Times New Roman" w:hAnsi="Times New Roman" w:cs="Times New Roman"/>
          <w:sz w:val="24"/>
          <w:szCs w:val="24"/>
        </w:rPr>
        <w:t xml:space="preserve">repared </w:t>
      </w:r>
      <w:r w:rsidR="00854C87" w:rsidRPr="00C5214B">
        <w:rPr>
          <w:rFonts w:ascii="Times New Roman" w:hAnsi="Times New Roman" w:cs="Times New Roman"/>
          <w:sz w:val="24"/>
          <w:szCs w:val="24"/>
        </w:rPr>
        <w:t>we have gained access to the Partnership</w:t>
      </w:r>
      <w:r w:rsidR="00C5214B">
        <w:rPr>
          <w:rFonts w:ascii="Times New Roman" w:hAnsi="Times New Roman" w:cs="Times New Roman"/>
          <w:sz w:val="24"/>
          <w:szCs w:val="24"/>
        </w:rPr>
        <w:t xml:space="preserve">’s pre-service training program and have </w:t>
      </w:r>
      <w:r w:rsidR="00854C87" w:rsidRPr="00C5214B">
        <w:rPr>
          <w:rFonts w:ascii="Times New Roman" w:hAnsi="Times New Roman" w:cs="Times New Roman"/>
          <w:sz w:val="24"/>
          <w:szCs w:val="24"/>
        </w:rPr>
        <w:t xml:space="preserve">selected needed trainings offered and have made their training calendar available to our staff. Secondly, we have identified other key personnel and invited them to come and provide needed training for us. We have also requested that the Program Director of each of the three Case Management Agencies contracted with the PFSF allow our staff to shadow some of their Family Care Counselors to learn their new roles. Finally, we have planned for our IL Counselors to spend work time directly with the specific Family Care Counselor who we will be taking over the 17 year olds from to enable us to learn everything about the young person and his/her case.  </w:t>
      </w:r>
    </w:p>
    <w:p w:rsidR="00854C87" w:rsidRDefault="00854C87" w:rsidP="00854C87">
      <w:pPr>
        <w:spacing w:after="0"/>
        <w:rPr>
          <w:rFonts w:ascii="Times New Roman" w:hAnsi="Times New Roman" w:cs="Times New Roman"/>
          <w:sz w:val="24"/>
          <w:szCs w:val="24"/>
        </w:rPr>
      </w:pPr>
      <w:r w:rsidRPr="00C5214B">
        <w:rPr>
          <w:rFonts w:ascii="Times New Roman" w:hAnsi="Times New Roman" w:cs="Times New Roman"/>
          <w:sz w:val="24"/>
          <w:szCs w:val="24"/>
        </w:rPr>
        <w:t>We plan to adjust our training plans as necessary as our new roles unfold.</w:t>
      </w:r>
    </w:p>
    <w:p w:rsidR="00164B49" w:rsidRDefault="00164B49" w:rsidP="00854C87">
      <w:pPr>
        <w:spacing w:after="0"/>
        <w:rPr>
          <w:rFonts w:ascii="Times New Roman" w:hAnsi="Times New Roman" w:cs="Times New Roman"/>
          <w:sz w:val="24"/>
          <w:szCs w:val="24"/>
        </w:rPr>
      </w:pPr>
    </w:p>
    <w:p w:rsidR="00164B49" w:rsidRPr="0083118B" w:rsidRDefault="00164B49" w:rsidP="00854C87">
      <w:pPr>
        <w:spacing w:after="0"/>
        <w:rPr>
          <w:rFonts w:ascii="Times New Roman" w:hAnsi="Times New Roman" w:cs="Times New Roman"/>
          <w:sz w:val="24"/>
          <w:szCs w:val="24"/>
        </w:rPr>
      </w:pPr>
      <w:r w:rsidRPr="0083118B">
        <w:rPr>
          <w:rFonts w:ascii="Times New Roman" w:hAnsi="Times New Roman" w:cs="Times New Roman"/>
          <w:b/>
          <w:sz w:val="24"/>
          <w:szCs w:val="24"/>
        </w:rPr>
        <w:t xml:space="preserve">Another key goal established in Year One was to </w:t>
      </w:r>
      <w:r w:rsidRPr="0083118B">
        <w:rPr>
          <w:rFonts w:ascii="Times New Roman" w:hAnsi="Times New Roman" w:cs="Times New Roman"/>
          <w:sz w:val="24"/>
          <w:szCs w:val="24"/>
        </w:rPr>
        <w:t>actively partner with other agencies to seek grants or apply for relevant</w:t>
      </w:r>
      <w:r w:rsidR="007337A4">
        <w:rPr>
          <w:rFonts w:ascii="Times New Roman" w:hAnsi="Times New Roman" w:cs="Times New Roman"/>
          <w:sz w:val="24"/>
          <w:szCs w:val="24"/>
        </w:rPr>
        <w:t xml:space="preserve"> opportunities on our own to</w:t>
      </w:r>
      <w:r w:rsidRPr="0083118B">
        <w:rPr>
          <w:rFonts w:ascii="Times New Roman" w:hAnsi="Times New Roman" w:cs="Times New Roman"/>
          <w:sz w:val="24"/>
          <w:szCs w:val="24"/>
        </w:rPr>
        <w:t xml:space="preserve"> diversify our funding. In this regard the following has been achieved.</w:t>
      </w:r>
    </w:p>
    <w:p w:rsidR="00164B49" w:rsidRPr="0083118B" w:rsidRDefault="000E418E"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 xml:space="preserve">Federal </w:t>
      </w:r>
      <w:r w:rsidR="00F95CB1" w:rsidRPr="0083118B">
        <w:rPr>
          <w:rFonts w:ascii="Times New Roman" w:hAnsi="Times New Roman" w:cs="Times New Roman"/>
          <w:sz w:val="24"/>
          <w:szCs w:val="24"/>
        </w:rPr>
        <w:t>Drug F</w:t>
      </w:r>
      <w:r w:rsidR="00164B49" w:rsidRPr="0083118B">
        <w:rPr>
          <w:rFonts w:ascii="Times New Roman" w:hAnsi="Times New Roman" w:cs="Times New Roman"/>
          <w:sz w:val="24"/>
          <w:szCs w:val="24"/>
        </w:rPr>
        <w:t>ree Communities Grant in partnership with the Levy County Prevention Coalition</w:t>
      </w:r>
      <w:r w:rsidR="00E72E2A" w:rsidRPr="0083118B">
        <w:rPr>
          <w:rFonts w:ascii="Times New Roman" w:hAnsi="Times New Roman" w:cs="Times New Roman"/>
          <w:sz w:val="24"/>
          <w:szCs w:val="24"/>
        </w:rPr>
        <w:t>---</w:t>
      </w:r>
      <w:r w:rsidR="00F95CB1" w:rsidRPr="0083118B">
        <w:rPr>
          <w:rFonts w:ascii="Times New Roman" w:hAnsi="Times New Roman" w:cs="Times New Roman"/>
          <w:sz w:val="24"/>
          <w:szCs w:val="24"/>
        </w:rPr>
        <w:t xml:space="preserve"> Funded</w:t>
      </w:r>
    </w:p>
    <w:p w:rsidR="00F95CB1" w:rsidRPr="0083118B" w:rsidRDefault="00F95CB1"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Federal Basic Center Grant for Putnam and Bradford Counties ---Funded</w:t>
      </w:r>
    </w:p>
    <w:p w:rsidR="00F95CB1" w:rsidRPr="0083118B" w:rsidRDefault="00F95CB1"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Non-residential Services expansion through the Florida Network---Funded</w:t>
      </w:r>
    </w:p>
    <w:p w:rsidR="00E72E2A" w:rsidRPr="0083118B" w:rsidRDefault="00E72E2A"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Federal Street Outreach Grant for Alachua and Putnam Counties---Not funded</w:t>
      </w:r>
    </w:p>
    <w:p w:rsidR="00A503CC" w:rsidRPr="0083118B" w:rsidRDefault="00A503CC"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HUD Transitional Living for Youth Aged Out of Foster Care in partnership with ACCHH ---Not Funded</w:t>
      </w:r>
    </w:p>
    <w:p w:rsidR="00A503CC" w:rsidRPr="0083118B" w:rsidRDefault="00A503CC" w:rsidP="000E418E">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 xml:space="preserve">ACF Planning Grants to Develop A Model Intervention for Youth/Young Adults With  Child Welfare Involvement  At-Risk of Homelessness in partnership with the Department of Children and Families and the Partnership for Strong Families---Not Funded   </w:t>
      </w:r>
    </w:p>
    <w:p w:rsidR="00FF3FFD" w:rsidRPr="0083118B" w:rsidRDefault="001102E1" w:rsidP="00CA19F0">
      <w:pPr>
        <w:pStyle w:val="ListParagraph"/>
        <w:numPr>
          <w:ilvl w:val="0"/>
          <w:numId w:val="33"/>
        </w:numPr>
        <w:spacing w:after="0"/>
        <w:rPr>
          <w:rFonts w:ascii="Times New Roman" w:hAnsi="Times New Roman" w:cs="Times New Roman"/>
          <w:sz w:val="24"/>
          <w:szCs w:val="24"/>
        </w:rPr>
      </w:pPr>
      <w:r w:rsidRPr="0083118B">
        <w:rPr>
          <w:rFonts w:ascii="Times New Roman" w:hAnsi="Times New Roman" w:cs="Times New Roman"/>
          <w:sz w:val="24"/>
          <w:szCs w:val="24"/>
        </w:rPr>
        <w:t>NIH Grant to develop an App for homeless youth to access medical information in partnership with the Athena Group---Pending</w:t>
      </w:r>
    </w:p>
    <w:p w:rsidR="00CA19F0" w:rsidRPr="0083118B" w:rsidRDefault="00CA19F0" w:rsidP="00CA19F0">
      <w:pPr>
        <w:pStyle w:val="ListParagraph"/>
        <w:spacing w:after="0"/>
        <w:rPr>
          <w:sz w:val="24"/>
          <w:szCs w:val="24"/>
        </w:rPr>
      </w:pPr>
    </w:p>
    <w:p w:rsidR="000B1B73" w:rsidRPr="00AD0622" w:rsidRDefault="007E1175" w:rsidP="000B1B73">
      <w:pPr>
        <w:spacing w:after="0"/>
        <w:rPr>
          <w:rFonts w:ascii="Times New Roman" w:hAnsi="Times New Roman" w:cs="Times New Roman"/>
          <w:sz w:val="24"/>
          <w:szCs w:val="24"/>
        </w:rPr>
      </w:pPr>
      <w:r>
        <w:rPr>
          <w:rFonts w:ascii="Times New Roman" w:hAnsi="Times New Roman" w:cs="Times New Roman"/>
          <w:b/>
          <w:sz w:val="24"/>
          <w:szCs w:val="24"/>
        </w:rPr>
        <w:t>Other actions that remain relevant based on current and past input are:</w:t>
      </w:r>
    </w:p>
    <w:p w:rsidR="00FF3FFD" w:rsidRPr="00AD0622" w:rsidRDefault="00FF3FFD"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Participant Management</w:t>
      </w:r>
    </w:p>
    <w:p w:rsidR="00E04C40"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focus on ensuring that the whereabouts of all residential participants are a top priority whether in or outside the shelter</w:t>
      </w:r>
    </w:p>
    <w:p w:rsidR="00273558" w:rsidRPr="00AD0622" w:rsidRDefault="00E04C40" w:rsidP="003B3986">
      <w:pPr>
        <w:pStyle w:val="ListParagraph"/>
        <w:numPr>
          <w:ilvl w:val="0"/>
          <w:numId w:val="13"/>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emphasize</w:t>
      </w:r>
      <w:r w:rsidR="003B3986" w:rsidRPr="00AD0622">
        <w:rPr>
          <w:rFonts w:ascii="Times New Roman" w:hAnsi="Times New Roman" w:cs="Times New Roman"/>
          <w:b/>
          <w:sz w:val="24"/>
          <w:szCs w:val="24"/>
        </w:rPr>
        <w:t xml:space="preserve"> appropriate discharge/transition planning including following up to ascertain whether scheduled appointments were kept.</w:t>
      </w:r>
      <w:r w:rsidRPr="00AD0622">
        <w:rPr>
          <w:rFonts w:ascii="Times New Roman" w:hAnsi="Times New Roman" w:cs="Times New Roman"/>
          <w:b/>
          <w:sz w:val="24"/>
          <w:szCs w:val="24"/>
        </w:rPr>
        <w:t xml:space="preserve"> </w:t>
      </w:r>
    </w:p>
    <w:p w:rsidR="007E1175" w:rsidRDefault="007E1175" w:rsidP="000B1B73">
      <w:pPr>
        <w:spacing w:after="0"/>
        <w:rPr>
          <w:rFonts w:ascii="Times New Roman" w:hAnsi="Times New Roman" w:cs="Times New Roman"/>
          <w:sz w:val="24"/>
          <w:szCs w:val="24"/>
        </w:rPr>
      </w:pPr>
    </w:p>
    <w:p w:rsidR="00CA19F0" w:rsidRDefault="00CA19F0"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Engaging Participants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respond to first contacts with potential participants in a consistent, “no wrong door”, service friendly manner</w:t>
      </w:r>
    </w:p>
    <w:p w:rsidR="00EA54BE" w:rsidRPr="00AD0622" w:rsidRDefault="00EA54BE"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encourage the use of Motivational Interviewing techniques</w:t>
      </w:r>
    </w:p>
    <w:p w:rsidR="003B3986" w:rsidRPr="00AD0622" w:rsidRDefault="003B3986" w:rsidP="003B3986">
      <w:pPr>
        <w:pStyle w:val="ListParagraph"/>
        <w:numPr>
          <w:ilvl w:val="0"/>
          <w:numId w:val="14"/>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check in frequently with participants to ensure our mutual approach to their s</w:t>
      </w:r>
      <w:r w:rsidR="00EA54BE" w:rsidRPr="00AD0622">
        <w:rPr>
          <w:rFonts w:ascii="Times New Roman" w:hAnsi="Times New Roman" w:cs="Times New Roman"/>
          <w:b/>
          <w:sz w:val="24"/>
          <w:szCs w:val="24"/>
        </w:rPr>
        <w:t>tated goals and objectives remains</w:t>
      </w:r>
      <w:r w:rsidRPr="00AD0622">
        <w:rPr>
          <w:rFonts w:ascii="Times New Roman" w:hAnsi="Times New Roman" w:cs="Times New Roman"/>
          <w:b/>
          <w:sz w:val="24"/>
          <w:szCs w:val="24"/>
        </w:rPr>
        <w:t xml:space="preserve"> relevant and productive  </w:t>
      </w:r>
    </w:p>
    <w:p w:rsidR="003B3986" w:rsidRPr="00AD0622" w:rsidRDefault="007E1175" w:rsidP="003B3986">
      <w:pPr>
        <w:pStyle w:val="ListParagraph"/>
        <w:numPr>
          <w:ilvl w:val="0"/>
          <w:numId w:val="14"/>
        </w:numPr>
        <w:spacing w:after="0"/>
        <w:rPr>
          <w:rFonts w:ascii="Times New Roman" w:hAnsi="Times New Roman" w:cs="Times New Roman"/>
          <w:b/>
          <w:sz w:val="24"/>
          <w:szCs w:val="24"/>
        </w:rPr>
      </w:pPr>
      <w:r>
        <w:rPr>
          <w:rFonts w:ascii="Times New Roman" w:hAnsi="Times New Roman" w:cs="Times New Roman"/>
          <w:b/>
          <w:sz w:val="24"/>
          <w:szCs w:val="24"/>
        </w:rPr>
        <w:t>Ensure behavior management systems are implemented in a consistent and fair manner</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Documentation</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documents are completed thoroughly through peer, supervisor and administrative review</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developed using approved formats</w:t>
      </w:r>
    </w:p>
    <w:p w:rsidR="00C50A78" w:rsidRPr="00AD0622"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Ensure documentation is legible (encourage computer generated documentation)</w:t>
      </w:r>
    </w:p>
    <w:p w:rsidR="00C50A78" w:rsidRDefault="00C50A78" w:rsidP="00C50A78">
      <w:pPr>
        <w:pStyle w:val="ListParagraph"/>
        <w:numPr>
          <w:ilvl w:val="0"/>
          <w:numId w:val="16"/>
        </w:numPr>
        <w:spacing w:after="0"/>
        <w:rPr>
          <w:rFonts w:ascii="Times New Roman" w:hAnsi="Times New Roman" w:cs="Times New Roman"/>
          <w:b/>
          <w:sz w:val="24"/>
          <w:szCs w:val="24"/>
        </w:rPr>
      </w:pPr>
      <w:r w:rsidRPr="00AD0622">
        <w:rPr>
          <w:rFonts w:ascii="Times New Roman" w:hAnsi="Times New Roman" w:cs="Times New Roman"/>
          <w:b/>
          <w:sz w:val="24"/>
          <w:szCs w:val="24"/>
        </w:rPr>
        <w:t xml:space="preserve">Ensure documentation is informative to the uninformed reader </w:t>
      </w:r>
    </w:p>
    <w:p w:rsidR="007E1175" w:rsidRPr="00AD0622" w:rsidRDefault="007E1175" w:rsidP="00C50A78">
      <w:pPr>
        <w:pStyle w:val="ListParagraph"/>
        <w:numPr>
          <w:ilvl w:val="0"/>
          <w:numId w:val="16"/>
        </w:numPr>
        <w:spacing w:after="0"/>
        <w:rPr>
          <w:rFonts w:ascii="Times New Roman" w:hAnsi="Times New Roman" w:cs="Times New Roman"/>
          <w:b/>
          <w:sz w:val="24"/>
          <w:szCs w:val="24"/>
        </w:rPr>
      </w:pPr>
      <w:r>
        <w:rPr>
          <w:rFonts w:ascii="Times New Roman" w:hAnsi="Times New Roman" w:cs="Times New Roman"/>
          <w:b/>
          <w:sz w:val="24"/>
          <w:szCs w:val="24"/>
        </w:rPr>
        <w:t>Ensure documentation moves through the system in a timely manner</w:t>
      </w:r>
    </w:p>
    <w:p w:rsidR="003B3986" w:rsidRPr="00AD0622" w:rsidRDefault="003B3986"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Meeting Productivity Standards</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staff understands the requirements for their position</w:t>
      </w:r>
      <w:r w:rsidR="007E1175">
        <w:rPr>
          <w:rFonts w:ascii="Times New Roman" w:hAnsi="Times New Roman" w:cs="Times New Roman"/>
          <w:b/>
          <w:sz w:val="24"/>
          <w:szCs w:val="24"/>
        </w:rPr>
        <w:t xml:space="preserve"> and program</w:t>
      </w:r>
    </w:p>
    <w:p w:rsidR="00C50A78" w:rsidRPr="00AD0622" w:rsidRDefault="00C50A78" w:rsidP="00C50A78">
      <w:pPr>
        <w:pStyle w:val="ListParagraph"/>
        <w:numPr>
          <w:ilvl w:val="0"/>
          <w:numId w:val="17"/>
        </w:numPr>
        <w:spacing w:after="0"/>
        <w:rPr>
          <w:rFonts w:ascii="Times New Roman" w:hAnsi="Times New Roman" w:cs="Times New Roman"/>
          <w:b/>
          <w:sz w:val="24"/>
          <w:szCs w:val="24"/>
        </w:rPr>
      </w:pPr>
      <w:r w:rsidRPr="00AD0622">
        <w:rPr>
          <w:rFonts w:ascii="Times New Roman" w:hAnsi="Times New Roman" w:cs="Times New Roman"/>
          <w:b/>
          <w:sz w:val="24"/>
          <w:szCs w:val="24"/>
        </w:rPr>
        <w:t>Ensure managers stay abreast of staff</w:t>
      </w:r>
      <w:r w:rsidR="007E1175">
        <w:rPr>
          <w:rFonts w:ascii="Times New Roman" w:hAnsi="Times New Roman" w:cs="Times New Roman"/>
          <w:b/>
          <w:sz w:val="24"/>
          <w:szCs w:val="24"/>
        </w:rPr>
        <w:t xml:space="preserve"> and program</w:t>
      </w:r>
      <w:r w:rsidRPr="00AD0622">
        <w:rPr>
          <w:rFonts w:ascii="Times New Roman" w:hAnsi="Times New Roman" w:cs="Times New Roman"/>
          <w:b/>
          <w:sz w:val="24"/>
          <w:szCs w:val="24"/>
        </w:rPr>
        <w:t xml:space="preserve"> productivity by thoroughly reviewing available reports</w:t>
      </w:r>
      <w:r w:rsidR="00EA54BE" w:rsidRPr="00AD0622">
        <w:rPr>
          <w:rFonts w:ascii="Times New Roman" w:hAnsi="Times New Roman" w:cs="Times New Roman"/>
          <w:b/>
          <w:sz w:val="24"/>
          <w:szCs w:val="24"/>
        </w:rPr>
        <w:t xml:space="preserve"> and sharing that information with staff</w:t>
      </w:r>
    </w:p>
    <w:p w:rsidR="007E1175" w:rsidRDefault="007E1175" w:rsidP="000B1B73">
      <w:pPr>
        <w:spacing w:after="0"/>
        <w:rPr>
          <w:rFonts w:ascii="Times New Roman" w:hAnsi="Times New Roman" w:cs="Times New Roman"/>
          <w:sz w:val="24"/>
          <w:szCs w:val="24"/>
        </w:rPr>
      </w:pPr>
    </w:p>
    <w:p w:rsidR="000B1B73" w:rsidRPr="00AD0622" w:rsidRDefault="000B1B73" w:rsidP="000B1B73">
      <w:pPr>
        <w:spacing w:after="0"/>
        <w:rPr>
          <w:rFonts w:ascii="Times New Roman" w:hAnsi="Times New Roman" w:cs="Times New Roman"/>
          <w:sz w:val="24"/>
          <w:szCs w:val="24"/>
        </w:rPr>
      </w:pPr>
      <w:r w:rsidRPr="00AD0622">
        <w:rPr>
          <w:rFonts w:ascii="Times New Roman" w:hAnsi="Times New Roman" w:cs="Times New Roman"/>
          <w:sz w:val="24"/>
          <w:szCs w:val="24"/>
        </w:rPr>
        <w:t>Achieving Contractual Outcomes</w:t>
      </w:r>
    </w:p>
    <w:p w:rsidR="00C50A78" w:rsidRPr="00AD0622" w:rsidRDefault="00C50A78" w:rsidP="00BC04C2">
      <w:pPr>
        <w:pStyle w:val="ListParagraph"/>
        <w:numPr>
          <w:ilvl w:val="0"/>
          <w:numId w:val="18"/>
        </w:numPr>
        <w:spacing w:after="0"/>
        <w:rPr>
          <w:rFonts w:ascii="Times New Roman" w:hAnsi="Times New Roman" w:cs="Times New Roman"/>
          <w:b/>
          <w:sz w:val="24"/>
          <w:szCs w:val="24"/>
        </w:rPr>
      </w:pPr>
      <w:r w:rsidRPr="00AD0622">
        <w:rPr>
          <w:rFonts w:ascii="Times New Roman" w:hAnsi="Times New Roman" w:cs="Times New Roman"/>
          <w:b/>
          <w:sz w:val="24"/>
          <w:szCs w:val="24"/>
        </w:rPr>
        <w:t>Continue to track outcomes at the management level</w:t>
      </w:r>
      <w:r w:rsidR="00BC04C2" w:rsidRPr="00AD0622">
        <w:rPr>
          <w:rFonts w:ascii="Times New Roman" w:hAnsi="Times New Roman" w:cs="Times New Roman"/>
          <w:b/>
          <w:sz w:val="24"/>
          <w:szCs w:val="24"/>
        </w:rPr>
        <w:t xml:space="preserve"> and make adjustments necessary to achieve or exceed contractual requirements</w:t>
      </w:r>
    </w:p>
    <w:p w:rsidR="00F76194" w:rsidRPr="00AD0622" w:rsidRDefault="00F76194" w:rsidP="000B1B73">
      <w:pPr>
        <w:spacing w:after="0"/>
        <w:rPr>
          <w:rFonts w:ascii="Times New Roman" w:hAnsi="Times New Roman" w:cs="Times New Roman"/>
          <w:sz w:val="24"/>
          <w:szCs w:val="24"/>
        </w:rPr>
      </w:pPr>
    </w:p>
    <w:p w:rsidR="0083118B" w:rsidRDefault="0083118B" w:rsidP="001E748E">
      <w:pPr>
        <w:pStyle w:val="Title"/>
        <w:jc w:val="center"/>
        <w:rPr>
          <w:b/>
          <w:sz w:val="36"/>
          <w:szCs w:val="36"/>
        </w:rPr>
      </w:pPr>
    </w:p>
    <w:p w:rsidR="0083118B" w:rsidRDefault="0083118B" w:rsidP="001E748E">
      <w:pPr>
        <w:pStyle w:val="Title"/>
        <w:jc w:val="center"/>
        <w:rPr>
          <w:b/>
          <w:sz w:val="36"/>
          <w:szCs w:val="36"/>
        </w:rPr>
      </w:pPr>
    </w:p>
    <w:p w:rsidR="0083118B" w:rsidRPr="0083118B" w:rsidRDefault="0083118B" w:rsidP="0083118B"/>
    <w:p w:rsidR="001E748E" w:rsidRDefault="001E748E" w:rsidP="001E748E">
      <w:pPr>
        <w:pStyle w:val="Title"/>
        <w:jc w:val="center"/>
        <w:rPr>
          <w:b/>
          <w:sz w:val="36"/>
          <w:szCs w:val="36"/>
        </w:rPr>
      </w:pPr>
      <w:r>
        <w:rPr>
          <w:b/>
          <w:sz w:val="36"/>
          <w:szCs w:val="36"/>
        </w:rPr>
        <w:t>CDS Commitment to You and Your Family</w:t>
      </w:r>
    </w:p>
    <w:p w:rsidR="001E748E" w:rsidRDefault="001E748E" w:rsidP="001E748E">
      <w:pPr>
        <w:pStyle w:val="Title"/>
        <w:jc w:val="center"/>
        <w:rPr>
          <w:b/>
          <w:sz w:val="36"/>
          <w:szCs w:val="36"/>
        </w:rPr>
      </w:pPr>
    </w:p>
    <w:p w:rsidR="001E748E" w:rsidRDefault="001E748E" w:rsidP="001E748E">
      <w:pPr>
        <w:pStyle w:val="Title"/>
        <w:jc w:val="center"/>
        <w:rPr>
          <w:b/>
          <w:sz w:val="36"/>
          <w:szCs w:val="36"/>
        </w:rPr>
      </w:pPr>
      <w:r>
        <w:rPr>
          <w:b/>
          <w:sz w:val="36"/>
          <w:szCs w:val="36"/>
        </w:rPr>
        <w:t>Mission Statement</w:t>
      </w:r>
    </w:p>
    <w:p w:rsidR="001E748E" w:rsidRDefault="001E748E" w:rsidP="001E748E">
      <w:pPr>
        <w:pStyle w:val="Title"/>
        <w:jc w:val="center"/>
        <w:rPr>
          <w:i/>
          <w:sz w:val="36"/>
          <w:szCs w:val="36"/>
        </w:rPr>
      </w:pPr>
      <w:r>
        <w:rPr>
          <w:i/>
          <w:sz w:val="36"/>
          <w:szCs w:val="36"/>
        </w:rPr>
        <w:t>“Strengthening Communities by Building Strong Families”</w:t>
      </w:r>
    </w:p>
    <w:p w:rsidR="001E748E" w:rsidRDefault="001E748E" w:rsidP="001E748E">
      <w:pPr>
        <w:pStyle w:val="Title"/>
        <w:jc w:val="center"/>
        <w:rPr>
          <w:i/>
          <w:sz w:val="36"/>
          <w:szCs w:val="36"/>
        </w:rPr>
      </w:pPr>
    </w:p>
    <w:p w:rsidR="001E748E" w:rsidRPr="00CA19F0" w:rsidRDefault="001E748E" w:rsidP="001E748E">
      <w:pPr>
        <w:pStyle w:val="Subtitle"/>
        <w:spacing w:after="0"/>
        <w:jc w:val="center"/>
        <w:rPr>
          <w:b/>
          <w:i/>
          <w:color w:val="auto"/>
          <w:sz w:val="36"/>
          <w:szCs w:val="36"/>
        </w:rPr>
      </w:pPr>
      <w:r w:rsidRPr="00CA19F0">
        <w:rPr>
          <w:b/>
          <w:color w:val="auto"/>
          <w:sz w:val="36"/>
          <w:szCs w:val="36"/>
        </w:rPr>
        <w:t>Maintaining a safe environment</w:t>
      </w:r>
    </w:p>
    <w:p w:rsidR="00CA19F0" w:rsidRPr="0083118B" w:rsidRDefault="001E748E" w:rsidP="0083118B">
      <w:pPr>
        <w:pStyle w:val="ListParagraph"/>
        <w:numPr>
          <w:ilvl w:val="0"/>
          <w:numId w:val="31"/>
        </w:numPr>
        <w:spacing w:after="0" w:line="288" w:lineRule="auto"/>
        <w:rPr>
          <w:b/>
          <w:sz w:val="28"/>
          <w:szCs w:val="28"/>
        </w:rPr>
      </w:pPr>
      <w:r>
        <w:rPr>
          <w:sz w:val="28"/>
          <w:szCs w:val="28"/>
        </w:rPr>
        <w:t>Your safety is our first concern.  We want to ensure safety related concerns are identified and responded to rapidly and appropriately.</w:t>
      </w:r>
    </w:p>
    <w:p w:rsidR="001E748E" w:rsidRDefault="001E748E" w:rsidP="001E748E">
      <w:pPr>
        <w:spacing w:after="0"/>
        <w:ind w:left="360"/>
        <w:jc w:val="center"/>
        <w:rPr>
          <w:b/>
          <w:sz w:val="36"/>
          <w:szCs w:val="36"/>
        </w:rPr>
      </w:pPr>
      <w:r>
        <w:rPr>
          <w:b/>
          <w:sz w:val="36"/>
          <w:szCs w:val="36"/>
        </w:rPr>
        <w:t>Engaging Individuals</w:t>
      </w:r>
    </w:p>
    <w:p w:rsidR="001E748E" w:rsidRDefault="001E748E" w:rsidP="001E748E">
      <w:pPr>
        <w:pStyle w:val="ListParagraph"/>
        <w:numPr>
          <w:ilvl w:val="0"/>
          <w:numId w:val="32"/>
        </w:numPr>
        <w:spacing w:after="0" w:line="288" w:lineRule="auto"/>
        <w:rPr>
          <w:sz w:val="28"/>
          <w:szCs w:val="28"/>
        </w:rPr>
      </w:pPr>
      <w:r>
        <w:rPr>
          <w:sz w:val="28"/>
          <w:szCs w:val="28"/>
        </w:rPr>
        <w:t>We want you to feel welcomed, from your first contact to your last, our staff will work with you to access and provide the services you need and are eligible for in a confidential, respectful, professional and friendly manner.</w:t>
      </w:r>
    </w:p>
    <w:p w:rsidR="001E748E" w:rsidRDefault="001E748E" w:rsidP="001E748E">
      <w:pPr>
        <w:pStyle w:val="ListParagraph"/>
        <w:numPr>
          <w:ilvl w:val="0"/>
          <w:numId w:val="32"/>
        </w:numPr>
        <w:spacing w:after="0" w:line="288" w:lineRule="auto"/>
        <w:rPr>
          <w:sz w:val="28"/>
          <w:szCs w:val="28"/>
        </w:rPr>
      </w:pPr>
      <w:r>
        <w:rPr>
          <w:sz w:val="28"/>
          <w:szCs w:val="28"/>
        </w:rPr>
        <w:t xml:space="preserve">There is no </w:t>
      </w:r>
      <w:r>
        <w:rPr>
          <w:i/>
          <w:sz w:val="28"/>
          <w:szCs w:val="28"/>
        </w:rPr>
        <w:t>“wrong door”</w:t>
      </w:r>
      <w:r>
        <w:rPr>
          <w:sz w:val="28"/>
          <w:szCs w:val="28"/>
        </w:rPr>
        <w:t>, if CDS is not the right place for you to get the services you need, we are committed to helping you find the right place, whenever possible.</w:t>
      </w:r>
    </w:p>
    <w:p w:rsidR="001E748E" w:rsidRDefault="001E748E" w:rsidP="001E748E">
      <w:pPr>
        <w:pStyle w:val="ListParagraph"/>
        <w:numPr>
          <w:ilvl w:val="0"/>
          <w:numId w:val="32"/>
        </w:numPr>
        <w:spacing w:after="0" w:line="288" w:lineRule="auto"/>
        <w:rPr>
          <w:sz w:val="28"/>
          <w:szCs w:val="28"/>
        </w:rPr>
      </w:pPr>
      <w:r>
        <w:rPr>
          <w:sz w:val="28"/>
          <w:szCs w:val="28"/>
        </w:rPr>
        <w:t>We will work with you in assessing your strengths and finding solutions to work on the problem(s) that you have identified.</w:t>
      </w:r>
    </w:p>
    <w:p w:rsidR="001E748E" w:rsidRDefault="001E748E" w:rsidP="001E748E">
      <w:pPr>
        <w:pStyle w:val="ListParagraph"/>
        <w:numPr>
          <w:ilvl w:val="0"/>
          <w:numId w:val="32"/>
        </w:numPr>
        <w:spacing w:after="0" w:line="288" w:lineRule="auto"/>
        <w:rPr>
          <w:sz w:val="28"/>
          <w:szCs w:val="28"/>
        </w:rPr>
      </w:pPr>
      <w:r>
        <w:rPr>
          <w:sz w:val="28"/>
          <w:szCs w:val="28"/>
        </w:rPr>
        <w:t>We will check in frequently with you to ensure our mutual approach to working on your individual plan, goals and objectives remains relevant and productive.</w:t>
      </w:r>
    </w:p>
    <w:p w:rsidR="001E748E" w:rsidRDefault="001E748E" w:rsidP="001E748E">
      <w:pPr>
        <w:pStyle w:val="ListParagraph"/>
        <w:numPr>
          <w:ilvl w:val="0"/>
          <w:numId w:val="32"/>
        </w:numPr>
        <w:spacing w:after="0" w:line="288" w:lineRule="auto"/>
        <w:rPr>
          <w:b/>
          <w:sz w:val="28"/>
          <w:szCs w:val="28"/>
        </w:rPr>
      </w:pPr>
      <w:r>
        <w:rPr>
          <w:sz w:val="28"/>
          <w:szCs w:val="28"/>
        </w:rPr>
        <w:t>We will emphasize appropriate discharge and transition planning throughout your involvement with us to ensure available resources are utilized to meet your expressed needs.</w:t>
      </w:r>
    </w:p>
    <w:p w:rsidR="001E748E" w:rsidRDefault="001E748E" w:rsidP="001E748E">
      <w:pPr>
        <w:pStyle w:val="ListParagraph"/>
        <w:ind w:left="1080"/>
        <w:rPr>
          <w:b/>
          <w:sz w:val="28"/>
          <w:szCs w:val="28"/>
        </w:rPr>
      </w:pPr>
    </w:p>
    <w:p w:rsidR="001E748E" w:rsidRDefault="001E748E" w:rsidP="001E748E">
      <w:pPr>
        <w:spacing w:after="0"/>
        <w:ind w:left="360"/>
        <w:jc w:val="center"/>
        <w:rPr>
          <w:b/>
          <w:sz w:val="36"/>
          <w:szCs w:val="36"/>
        </w:rPr>
      </w:pPr>
      <w:r>
        <w:rPr>
          <w:b/>
          <w:sz w:val="36"/>
          <w:szCs w:val="36"/>
        </w:rPr>
        <w:t>Quality Improvement</w:t>
      </w:r>
    </w:p>
    <w:p w:rsidR="001E748E" w:rsidRDefault="001E748E" w:rsidP="001E748E">
      <w:pPr>
        <w:pStyle w:val="ListParagraph"/>
        <w:numPr>
          <w:ilvl w:val="0"/>
          <w:numId w:val="32"/>
        </w:numPr>
        <w:spacing w:after="0" w:line="288" w:lineRule="auto"/>
        <w:rPr>
          <w:b/>
          <w:sz w:val="28"/>
          <w:szCs w:val="28"/>
        </w:rPr>
      </w:pPr>
      <w:r>
        <w:rPr>
          <w:sz w:val="28"/>
          <w:szCs w:val="28"/>
        </w:rPr>
        <w:t>We want to continue to seek your feedback regarding the services received in order to improve the process.</w:t>
      </w:r>
    </w:p>
    <w:p w:rsidR="001E748E" w:rsidRDefault="001E748E" w:rsidP="001E748E">
      <w:pPr>
        <w:rPr>
          <w:sz w:val="20"/>
          <w:szCs w:val="20"/>
        </w:rPr>
      </w:pPr>
    </w:p>
    <w:p w:rsidR="0003599E" w:rsidRPr="00AD0622" w:rsidRDefault="0003599E" w:rsidP="0083118B">
      <w:pPr>
        <w:rPr>
          <w:rFonts w:ascii="Times New Roman" w:hAnsi="Times New Roman" w:cs="Times New Roman"/>
          <w:sz w:val="24"/>
          <w:szCs w:val="24"/>
        </w:rPr>
      </w:pPr>
    </w:p>
    <w:sectPr w:rsidR="0003599E" w:rsidRPr="00AD062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DE3" w:rsidRDefault="00B21DE3" w:rsidP="00502FDD">
      <w:pPr>
        <w:spacing w:after="0" w:line="240" w:lineRule="auto"/>
      </w:pPr>
      <w:r>
        <w:separator/>
      </w:r>
    </w:p>
  </w:endnote>
  <w:endnote w:type="continuationSeparator" w:id="0">
    <w:p w:rsidR="00B21DE3" w:rsidRDefault="00B21DE3" w:rsidP="00502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915428"/>
      <w:docPartObj>
        <w:docPartGallery w:val="Page Numbers (Bottom of Page)"/>
        <w:docPartUnique/>
      </w:docPartObj>
    </w:sdtPr>
    <w:sdtEndPr>
      <w:rPr>
        <w:noProof/>
      </w:rPr>
    </w:sdtEndPr>
    <w:sdtContent>
      <w:p w:rsidR="00B21DE3" w:rsidRDefault="00B21DE3">
        <w:pPr>
          <w:pStyle w:val="Footer"/>
          <w:jc w:val="center"/>
        </w:pPr>
        <w:r>
          <w:fldChar w:fldCharType="begin"/>
        </w:r>
        <w:r>
          <w:instrText xml:space="preserve"> PAGE   \* MERGEFORMAT </w:instrText>
        </w:r>
        <w:r>
          <w:fldChar w:fldCharType="separate"/>
        </w:r>
        <w:r w:rsidR="00282CB5">
          <w:rPr>
            <w:noProof/>
          </w:rPr>
          <w:t>1</w:t>
        </w:r>
        <w:r>
          <w:rPr>
            <w:noProof/>
          </w:rPr>
          <w:fldChar w:fldCharType="end"/>
        </w:r>
      </w:p>
    </w:sdtContent>
  </w:sdt>
  <w:p w:rsidR="00B21DE3" w:rsidRPr="005F1541" w:rsidRDefault="00B21DE3" w:rsidP="00C579F5">
    <w:pPr>
      <w:pStyle w:val="Footer"/>
    </w:pPr>
    <w:r>
      <w:rPr>
        <w:rStyle w:val="PageNumber"/>
      </w:rPr>
      <w:t>Created: Year Two 2013/2014</w:t>
    </w:r>
  </w:p>
  <w:p w:rsidR="00B21DE3" w:rsidRDefault="00B21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DE3" w:rsidRDefault="00B21DE3" w:rsidP="00502FDD">
      <w:pPr>
        <w:spacing w:after="0" w:line="240" w:lineRule="auto"/>
      </w:pPr>
      <w:r>
        <w:separator/>
      </w:r>
    </w:p>
  </w:footnote>
  <w:footnote w:type="continuationSeparator" w:id="0">
    <w:p w:rsidR="00B21DE3" w:rsidRDefault="00B21DE3" w:rsidP="00502F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004C"/>
    <w:multiLevelType w:val="hybridMultilevel"/>
    <w:tmpl w:val="40E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43FC1"/>
    <w:multiLevelType w:val="hybridMultilevel"/>
    <w:tmpl w:val="0F4E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53B66"/>
    <w:multiLevelType w:val="hybridMultilevel"/>
    <w:tmpl w:val="535E9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B5A32"/>
    <w:multiLevelType w:val="hybridMultilevel"/>
    <w:tmpl w:val="4192D5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1DA0313"/>
    <w:multiLevelType w:val="hybridMultilevel"/>
    <w:tmpl w:val="447495B6"/>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1F479D"/>
    <w:multiLevelType w:val="hybridMultilevel"/>
    <w:tmpl w:val="808E44DE"/>
    <w:lvl w:ilvl="0" w:tplc="CF8EF9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AA4B5B"/>
    <w:multiLevelType w:val="hybridMultilevel"/>
    <w:tmpl w:val="52F60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20A22F7"/>
    <w:multiLevelType w:val="hybridMultilevel"/>
    <w:tmpl w:val="0DA4BC4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3BB07F9"/>
    <w:multiLevelType w:val="hybridMultilevel"/>
    <w:tmpl w:val="10920A78"/>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4DB28C7"/>
    <w:multiLevelType w:val="hybridMultilevel"/>
    <w:tmpl w:val="1C5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A6307"/>
    <w:multiLevelType w:val="hybridMultilevel"/>
    <w:tmpl w:val="87AEB40C"/>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B273ABD"/>
    <w:multiLevelType w:val="hybridMultilevel"/>
    <w:tmpl w:val="43B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3F4C6C"/>
    <w:multiLevelType w:val="hybridMultilevel"/>
    <w:tmpl w:val="30C08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DB952F6"/>
    <w:multiLevelType w:val="hybridMultilevel"/>
    <w:tmpl w:val="BABAFB9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41A7B5B"/>
    <w:multiLevelType w:val="hybridMultilevel"/>
    <w:tmpl w:val="6BE0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9330A3"/>
    <w:multiLevelType w:val="hybridMultilevel"/>
    <w:tmpl w:val="3C40B0D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3C5C4661"/>
    <w:multiLevelType w:val="hybridMultilevel"/>
    <w:tmpl w:val="5E207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71175C"/>
    <w:multiLevelType w:val="hybridMultilevel"/>
    <w:tmpl w:val="B2084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13BFA"/>
    <w:multiLevelType w:val="hybridMultilevel"/>
    <w:tmpl w:val="97A04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362889"/>
    <w:multiLevelType w:val="hybridMultilevel"/>
    <w:tmpl w:val="704A2558"/>
    <w:lvl w:ilvl="0" w:tplc="E99C9B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5776B39"/>
    <w:multiLevelType w:val="hybridMultilevel"/>
    <w:tmpl w:val="63728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71D4D3F"/>
    <w:multiLevelType w:val="hybridMultilevel"/>
    <w:tmpl w:val="41FA8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9425F2"/>
    <w:multiLevelType w:val="hybridMultilevel"/>
    <w:tmpl w:val="91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D6FBA"/>
    <w:multiLevelType w:val="hybridMultilevel"/>
    <w:tmpl w:val="333CD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F4F2061"/>
    <w:multiLevelType w:val="hybridMultilevel"/>
    <w:tmpl w:val="A4ACE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0F97E88"/>
    <w:multiLevelType w:val="hybridMultilevel"/>
    <w:tmpl w:val="1074A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153069E"/>
    <w:multiLevelType w:val="hybridMultilevel"/>
    <w:tmpl w:val="F712F4A2"/>
    <w:lvl w:ilvl="0" w:tplc="6408EA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133919"/>
    <w:multiLevelType w:val="hybridMultilevel"/>
    <w:tmpl w:val="AA900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E261CF"/>
    <w:multiLevelType w:val="hybridMultilevel"/>
    <w:tmpl w:val="F7307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EA7E43"/>
    <w:multiLevelType w:val="hybridMultilevel"/>
    <w:tmpl w:val="8D3EE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2991CC4"/>
    <w:multiLevelType w:val="hybridMultilevel"/>
    <w:tmpl w:val="E5B85438"/>
    <w:lvl w:ilvl="0" w:tplc="89F4E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38E60C7"/>
    <w:multiLevelType w:val="hybridMultilevel"/>
    <w:tmpl w:val="BF1C1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D21808"/>
    <w:multiLevelType w:val="hybridMultilevel"/>
    <w:tmpl w:val="E09A0D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3"/>
  </w:num>
  <w:num w:numId="4">
    <w:abstractNumId w:val="12"/>
  </w:num>
  <w:num w:numId="5">
    <w:abstractNumId w:val="20"/>
  </w:num>
  <w:num w:numId="6">
    <w:abstractNumId w:val="31"/>
  </w:num>
  <w:num w:numId="7">
    <w:abstractNumId w:val="29"/>
  </w:num>
  <w:num w:numId="8">
    <w:abstractNumId w:val="32"/>
  </w:num>
  <w:num w:numId="9">
    <w:abstractNumId w:val="6"/>
  </w:num>
  <w:num w:numId="10">
    <w:abstractNumId w:val="18"/>
  </w:num>
  <w:num w:numId="11">
    <w:abstractNumId w:val="30"/>
  </w:num>
  <w:num w:numId="12">
    <w:abstractNumId w:val="0"/>
  </w:num>
  <w:num w:numId="13">
    <w:abstractNumId w:val="22"/>
  </w:num>
  <w:num w:numId="14">
    <w:abstractNumId w:val="28"/>
  </w:num>
  <w:num w:numId="15">
    <w:abstractNumId w:val="1"/>
  </w:num>
  <w:num w:numId="16">
    <w:abstractNumId w:val="25"/>
  </w:num>
  <w:num w:numId="17">
    <w:abstractNumId w:val="11"/>
  </w:num>
  <w:num w:numId="18">
    <w:abstractNumId w:val="27"/>
  </w:num>
  <w:num w:numId="19">
    <w:abstractNumId w:val="14"/>
  </w:num>
  <w:num w:numId="20">
    <w:abstractNumId w:val="21"/>
  </w:num>
  <w:num w:numId="21">
    <w:abstractNumId w:val="17"/>
  </w:num>
  <w:num w:numId="22">
    <w:abstractNumId w:val="16"/>
  </w:num>
  <w:num w:numId="23">
    <w:abstractNumId w:val="5"/>
  </w:num>
  <w:num w:numId="24">
    <w:abstractNumId w:val="7"/>
  </w:num>
  <w:num w:numId="25">
    <w:abstractNumId w:val="19"/>
  </w:num>
  <w:num w:numId="26">
    <w:abstractNumId w:val="26"/>
  </w:num>
  <w:num w:numId="27">
    <w:abstractNumId w:val="10"/>
  </w:num>
  <w:num w:numId="28">
    <w:abstractNumId w:val="4"/>
  </w:num>
  <w:num w:numId="29">
    <w:abstractNumId w:va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5"/>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B7"/>
    <w:rsid w:val="0003599E"/>
    <w:rsid w:val="0004493F"/>
    <w:rsid w:val="000748B7"/>
    <w:rsid w:val="000B1B73"/>
    <w:rsid w:val="000E418E"/>
    <w:rsid w:val="000F11A1"/>
    <w:rsid w:val="00103FEB"/>
    <w:rsid w:val="001102E1"/>
    <w:rsid w:val="00123E1F"/>
    <w:rsid w:val="00164B49"/>
    <w:rsid w:val="00184689"/>
    <w:rsid w:val="001D03A8"/>
    <w:rsid w:val="001E748E"/>
    <w:rsid w:val="00214686"/>
    <w:rsid w:val="00243F07"/>
    <w:rsid w:val="00271A20"/>
    <w:rsid w:val="00273558"/>
    <w:rsid w:val="00282CB5"/>
    <w:rsid w:val="0028750A"/>
    <w:rsid w:val="00363855"/>
    <w:rsid w:val="003763B0"/>
    <w:rsid w:val="00390325"/>
    <w:rsid w:val="003962CC"/>
    <w:rsid w:val="003A2898"/>
    <w:rsid w:val="003B3986"/>
    <w:rsid w:val="003F49DD"/>
    <w:rsid w:val="00414617"/>
    <w:rsid w:val="004D3442"/>
    <w:rsid w:val="00502FDD"/>
    <w:rsid w:val="005156D2"/>
    <w:rsid w:val="00645D45"/>
    <w:rsid w:val="00690E7A"/>
    <w:rsid w:val="006B2A71"/>
    <w:rsid w:val="007337A4"/>
    <w:rsid w:val="00736A3C"/>
    <w:rsid w:val="0075589F"/>
    <w:rsid w:val="00783AAB"/>
    <w:rsid w:val="007909C0"/>
    <w:rsid w:val="007A739E"/>
    <w:rsid w:val="007E1175"/>
    <w:rsid w:val="007E2025"/>
    <w:rsid w:val="007E7BF0"/>
    <w:rsid w:val="007F4676"/>
    <w:rsid w:val="00814FC8"/>
    <w:rsid w:val="0083118B"/>
    <w:rsid w:val="00840A0F"/>
    <w:rsid w:val="00854C87"/>
    <w:rsid w:val="00876253"/>
    <w:rsid w:val="008B4458"/>
    <w:rsid w:val="00942D2E"/>
    <w:rsid w:val="00965E0B"/>
    <w:rsid w:val="009C67CB"/>
    <w:rsid w:val="009E696B"/>
    <w:rsid w:val="00A007F7"/>
    <w:rsid w:val="00A503CC"/>
    <w:rsid w:val="00AD0622"/>
    <w:rsid w:val="00AF71D9"/>
    <w:rsid w:val="00B21DE3"/>
    <w:rsid w:val="00BC04C2"/>
    <w:rsid w:val="00C11BC9"/>
    <w:rsid w:val="00C50A78"/>
    <w:rsid w:val="00C5214B"/>
    <w:rsid w:val="00C579F5"/>
    <w:rsid w:val="00CA19F0"/>
    <w:rsid w:val="00D6130E"/>
    <w:rsid w:val="00D76233"/>
    <w:rsid w:val="00DA536E"/>
    <w:rsid w:val="00DC0593"/>
    <w:rsid w:val="00E04C40"/>
    <w:rsid w:val="00E06594"/>
    <w:rsid w:val="00E72E2A"/>
    <w:rsid w:val="00E9787D"/>
    <w:rsid w:val="00EA54BE"/>
    <w:rsid w:val="00F76194"/>
    <w:rsid w:val="00F95CB1"/>
    <w:rsid w:val="00FD1659"/>
    <w:rsid w:val="00FF3FFD"/>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87D"/>
  </w:style>
  <w:style w:type="paragraph" w:styleId="Heading2">
    <w:name w:val="heading 2"/>
    <w:basedOn w:val="Normal"/>
    <w:next w:val="Normal"/>
    <w:link w:val="Heading2Char"/>
    <w:qFormat/>
    <w:rsid w:val="00C579F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8B7"/>
    <w:pPr>
      <w:ind w:left="720"/>
      <w:contextualSpacing/>
    </w:pPr>
  </w:style>
  <w:style w:type="paragraph" w:styleId="Header">
    <w:name w:val="header"/>
    <w:basedOn w:val="Normal"/>
    <w:link w:val="HeaderChar"/>
    <w:uiPriority w:val="99"/>
    <w:unhideWhenUsed/>
    <w:rsid w:val="00502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FDD"/>
  </w:style>
  <w:style w:type="paragraph" w:styleId="Footer">
    <w:name w:val="footer"/>
    <w:basedOn w:val="Normal"/>
    <w:link w:val="FooterChar"/>
    <w:unhideWhenUsed/>
    <w:rsid w:val="00502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FDD"/>
  </w:style>
  <w:style w:type="character" w:customStyle="1" w:styleId="Heading2Char">
    <w:name w:val="Heading 2 Char"/>
    <w:basedOn w:val="DefaultParagraphFont"/>
    <w:link w:val="Heading2"/>
    <w:rsid w:val="00C579F5"/>
    <w:rPr>
      <w:rFonts w:ascii="Arial" w:eastAsia="Times New Roman" w:hAnsi="Arial" w:cs="Arial"/>
      <w:b/>
      <w:bCs/>
      <w:i/>
      <w:iCs/>
      <w:sz w:val="28"/>
      <w:szCs w:val="28"/>
    </w:rPr>
  </w:style>
  <w:style w:type="character" w:customStyle="1" w:styleId="textpagetitleblue">
    <w:name w:val="textpagetitleblue"/>
    <w:basedOn w:val="DefaultParagraphFont"/>
    <w:rsid w:val="00C579F5"/>
  </w:style>
  <w:style w:type="paragraph" w:styleId="NormalWeb">
    <w:name w:val="Normal (Web)"/>
    <w:basedOn w:val="Normal"/>
    <w:rsid w:val="00C579F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C579F5"/>
  </w:style>
  <w:style w:type="paragraph" w:styleId="NoSpacing">
    <w:name w:val="No Spacing"/>
    <w:uiPriority w:val="1"/>
    <w:qFormat/>
    <w:rsid w:val="00AD0622"/>
    <w:pPr>
      <w:spacing w:after="0" w:line="240" w:lineRule="auto"/>
    </w:pPr>
  </w:style>
  <w:style w:type="character" w:styleId="Strong">
    <w:name w:val="Strong"/>
    <w:basedOn w:val="DefaultParagraphFont"/>
    <w:uiPriority w:val="22"/>
    <w:qFormat/>
    <w:rsid w:val="00184689"/>
    <w:rPr>
      <w:b/>
      <w:bCs/>
    </w:rPr>
  </w:style>
  <w:style w:type="paragraph" w:styleId="Title">
    <w:name w:val="Title"/>
    <w:next w:val="Normal"/>
    <w:link w:val="TitleChar"/>
    <w:uiPriority w:val="10"/>
    <w:qFormat/>
    <w:rsid w:val="001E748E"/>
    <w:pPr>
      <w:spacing w:after="160" w:line="240" w:lineRule="auto"/>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leChar">
    <w:name w:val="Title Char"/>
    <w:basedOn w:val="DefaultParagraphFont"/>
    <w:link w:val="Title"/>
    <w:uiPriority w:val="10"/>
    <w:rsid w:val="001E748E"/>
    <w:rPr>
      <w:rFonts w:asciiTheme="majorHAnsi" w:eastAsiaTheme="majorEastAsia" w:hAnsiTheme="majorHAnsi" w:cstheme="majorBidi"/>
      <w:smallCaps/>
      <w:color w:val="17365D" w:themeColor="text2" w:themeShade="BF"/>
      <w:spacing w:val="5"/>
      <w:sz w:val="72"/>
      <w:szCs w:val="72"/>
    </w:rPr>
  </w:style>
  <w:style w:type="paragraph" w:styleId="Subtitle">
    <w:name w:val="Subtitle"/>
    <w:next w:val="Normal"/>
    <w:link w:val="SubtitleChar"/>
    <w:uiPriority w:val="11"/>
    <w:qFormat/>
    <w:rsid w:val="001E748E"/>
    <w:pPr>
      <w:spacing w:after="600" w:line="240" w:lineRule="auto"/>
    </w:pPr>
    <w:rPr>
      <w:rFonts w:eastAsiaTheme="minorEastAsia"/>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1E748E"/>
    <w:rPr>
      <w:rFonts w:eastAsiaTheme="minorEastAsia"/>
      <w:smallCaps/>
      <w:color w:val="938953" w:themeColor="background2" w:themeShade="7F"/>
      <w:spacing w:val="5"/>
      <w:sz w:val="28"/>
      <w:szCs w:val="28"/>
    </w:rPr>
  </w:style>
  <w:style w:type="paragraph" w:styleId="BalloonText">
    <w:name w:val="Balloon Text"/>
    <w:basedOn w:val="Normal"/>
    <w:link w:val="BalloonTextChar"/>
    <w:uiPriority w:val="99"/>
    <w:semiHidden/>
    <w:unhideWhenUsed/>
    <w:rsid w:val="001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4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20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Strategic Plan Synopsis 2011/2012</vt:lpstr>
    </vt:vector>
  </TitlesOfParts>
  <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Synopsis 2011/2012</dc:title>
  <dc:subject/>
  <dc:creator>Sam Clark</dc:creator>
  <cp:keywords/>
  <dc:description/>
  <cp:lastModifiedBy>Sam Clark</cp:lastModifiedBy>
  <cp:revision>2</cp:revision>
  <cp:lastPrinted>2011-10-12T17:07:00Z</cp:lastPrinted>
  <dcterms:created xsi:type="dcterms:W3CDTF">2014-01-30T15:33:00Z</dcterms:created>
  <dcterms:modified xsi:type="dcterms:W3CDTF">2014-01-30T15:33:00Z</dcterms:modified>
</cp:coreProperties>
</file>