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83E" w:rsidRDefault="0099683E">
      <w:pPr>
        <w:pStyle w:val="BodyText"/>
        <w:spacing w:before="2"/>
        <w:rPr>
          <w:rFonts w:ascii="Times New Roman"/>
          <w:sz w:val="23"/>
        </w:rPr>
      </w:pPr>
      <w:bookmarkStart w:id="0" w:name="_GoBack"/>
      <w:bookmarkEnd w:id="0"/>
    </w:p>
    <w:p w:rsidR="0099683E" w:rsidRDefault="00B45EAE">
      <w:pPr>
        <w:spacing w:before="203" w:line="204" w:lineRule="auto"/>
        <w:ind w:left="100" w:right="807"/>
        <w:rPr>
          <w:rFonts w:ascii="Cambria"/>
          <w:sz w:val="72"/>
        </w:rPr>
      </w:pPr>
      <w:r>
        <w:rPr>
          <w:rFonts w:ascii="Cambria"/>
          <w:color w:val="1F487C"/>
          <w:spacing w:val="-14"/>
          <w:sz w:val="72"/>
        </w:rPr>
        <w:t xml:space="preserve">EXECUTIVE </w:t>
      </w:r>
      <w:r>
        <w:rPr>
          <w:rFonts w:ascii="Cambria"/>
          <w:color w:val="1F487C"/>
          <w:spacing w:val="-12"/>
          <w:sz w:val="72"/>
        </w:rPr>
        <w:t xml:space="preserve">ORDER </w:t>
      </w:r>
      <w:r>
        <w:rPr>
          <w:rFonts w:ascii="Cambria"/>
          <w:color w:val="1F487C"/>
          <w:spacing w:val="-14"/>
          <w:sz w:val="72"/>
        </w:rPr>
        <w:t xml:space="preserve">11246 SECTION </w:t>
      </w:r>
      <w:r>
        <w:rPr>
          <w:rFonts w:ascii="Cambria"/>
          <w:color w:val="1F487C"/>
          <w:spacing w:val="-10"/>
          <w:sz w:val="72"/>
        </w:rPr>
        <w:t xml:space="preserve">503 </w:t>
      </w:r>
      <w:r>
        <w:rPr>
          <w:rFonts w:ascii="Cambria"/>
          <w:color w:val="1F487C"/>
          <w:sz w:val="72"/>
        </w:rPr>
        <w:t xml:space="preserve">&amp; </w:t>
      </w:r>
      <w:r>
        <w:rPr>
          <w:rFonts w:ascii="Cambria"/>
          <w:color w:val="1F487C"/>
          <w:spacing w:val="-14"/>
          <w:sz w:val="72"/>
        </w:rPr>
        <w:t xml:space="preserve">VEVRAA </w:t>
      </w:r>
      <w:r>
        <w:rPr>
          <w:rFonts w:ascii="Cambria"/>
          <w:color w:val="1F487C"/>
          <w:spacing w:val="-15"/>
          <w:sz w:val="72"/>
        </w:rPr>
        <w:t xml:space="preserve">AFFIRMATIVE </w:t>
      </w:r>
      <w:r>
        <w:rPr>
          <w:rFonts w:ascii="Cambria"/>
          <w:color w:val="1F487C"/>
          <w:spacing w:val="-13"/>
          <w:sz w:val="72"/>
        </w:rPr>
        <w:t xml:space="preserve">ACTION </w:t>
      </w:r>
      <w:r>
        <w:rPr>
          <w:rFonts w:ascii="Cambria"/>
          <w:color w:val="1F487C"/>
          <w:spacing w:val="-12"/>
          <w:sz w:val="72"/>
        </w:rPr>
        <w:t>PLAN</w:t>
      </w:r>
    </w:p>
    <w:p w:rsidR="0099683E" w:rsidRDefault="0099683E">
      <w:pPr>
        <w:pStyle w:val="BodyText"/>
        <w:spacing w:before="1"/>
        <w:rPr>
          <w:rFonts w:ascii="Cambria"/>
          <w:sz w:val="95"/>
        </w:rPr>
      </w:pPr>
    </w:p>
    <w:p w:rsidR="0099683E" w:rsidRDefault="00B45EAE">
      <w:pPr>
        <w:spacing w:before="1"/>
        <w:ind w:left="2349" w:right="2365"/>
        <w:jc w:val="center"/>
        <w:rPr>
          <w:rFonts w:ascii="Cambria"/>
          <w:b/>
          <w:sz w:val="28"/>
        </w:rPr>
      </w:pPr>
      <w:r>
        <w:rPr>
          <w:rFonts w:ascii="Cambria"/>
          <w:b/>
          <w:color w:val="365F91"/>
          <w:sz w:val="28"/>
        </w:rPr>
        <w:t>PREPARED FOR</w:t>
      </w:r>
    </w:p>
    <w:p w:rsidR="0099683E" w:rsidRPr="00B45EAE" w:rsidRDefault="00B45EAE" w:rsidP="00B45EAE">
      <w:pPr>
        <w:spacing w:before="192" w:line="376" w:lineRule="auto"/>
        <w:ind w:left="3404" w:right="2171" w:hanging="1241"/>
        <w:rPr>
          <w:rFonts w:ascii="Cambria"/>
          <w:b/>
          <w:color w:val="365F91"/>
          <w:sz w:val="28"/>
        </w:rPr>
      </w:pPr>
      <w:r>
        <w:rPr>
          <w:rFonts w:ascii="Cambria"/>
          <w:b/>
          <w:color w:val="365F91"/>
          <w:sz w:val="28"/>
        </w:rPr>
        <w:t>CDS Family &amp; Behavioral Health Services 3615 S.W13</w:t>
      </w:r>
      <w:r w:rsidRPr="00B45EAE">
        <w:rPr>
          <w:rFonts w:ascii="Cambria"/>
          <w:b/>
          <w:color w:val="365F91"/>
          <w:sz w:val="28"/>
          <w:vertAlign w:val="superscript"/>
        </w:rPr>
        <w:t>th</w:t>
      </w:r>
      <w:r>
        <w:rPr>
          <w:rFonts w:ascii="Cambria"/>
          <w:b/>
          <w:color w:val="365F91"/>
          <w:sz w:val="28"/>
          <w:vertAlign w:val="superscript"/>
        </w:rPr>
        <w:t xml:space="preserve"> </w:t>
      </w:r>
      <w:r>
        <w:rPr>
          <w:rFonts w:ascii="Cambria"/>
          <w:b/>
          <w:color w:val="365F91"/>
          <w:sz w:val="28"/>
        </w:rPr>
        <w:t>Street, Suite 7   Gainesville, FL 32608</w:t>
      </w:r>
    </w:p>
    <w:p w:rsidR="0099683E" w:rsidRDefault="0099683E">
      <w:pPr>
        <w:pStyle w:val="BodyText"/>
        <w:rPr>
          <w:rFonts w:ascii="Cambria"/>
          <w:b/>
          <w:sz w:val="43"/>
        </w:rPr>
      </w:pPr>
    </w:p>
    <w:p w:rsidR="0099683E" w:rsidRDefault="00B45EAE">
      <w:pPr>
        <w:ind w:left="2351" w:right="2365"/>
        <w:jc w:val="center"/>
        <w:rPr>
          <w:rFonts w:ascii="Cambria"/>
          <w:b/>
          <w:sz w:val="28"/>
        </w:rPr>
      </w:pPr>
      <w:r>
        <w:rPr>
          <w:rFonts w:ascii="Cambria"/>
          <w:b/>
          <w:color w:val="1F487C"/>
          <w:sz w:val="28"/>
        </w:rPr>
        <w:t>FEIN: 59-1435252</w:t>
      </w:r>
    </w:p>
    <w:p w:rsidR="0099683E" w:rsidRDefault="0099683E">
      <w:pPr>
        <w:pStyle w:val="BodyText"/>
        <w:rPr>
          <w:rFonts w:ascii="Cambria"/>
          <w:b/>
          <w:sz w:val="32"/>
        </w:rPr>
      </w:pPr>
    </w:p>
    <w:p w:rsidR="0099683E" w:rsidRDefault="0099683E">
      <w:pPr>
        <w:pStyle w:val="BodyText"/>
        <w:spacing w:before="7"/>
        <w:rPr>
          <w:rFonts w:ascii="Cambria"/>
          <w:b/>
          <w:sz w:val="41"/>
        </w:rPr>
      </w:pPr>
    </w:p>
    <w:p w:rsidR="0099683E" w:rsidRDefault="00B45EAE">
      <w:pPr>
        <w:ind w:left="2353" w:right="2362"/>
        <w:jc w:val="center"/>
        <w:rPr>
          <w:rFonts w:ascii="Cambria"/>
          <w:b/>
          <w:sz w:val="28"/>
        </w:rPr>
      </w:pPr>
      <w:r>
        <w:rPr>
          <w:rFonts w:ascii="Cambria"/>
          <w:b/>
          <w:color w:val="365F91"/>
          <w:sz w:val="28"/>
        </w:rPr>
        <w:t>CONTACT PERSON:</w:t>
      </w:r>
    </w:p>
    <w:p w:rsidR="0099683E" w:rsidRDefault="00B45EAE">
      <w:pPr>
        <w:spacing w:before="183" w:line="372" w:lineRule="auto"/>
        <w:ind w:left="3233" w:right="3242" w:firstLine="640"/>
        <w:rPr>
          <w:rFonts w:ascii="Cambria"/>
          <w:b/>
          <w:sz w:val="28"/>
        </w:rPr>
      </w:pPr>
      <w:r>
        <w:rPr>
          <w:rFonts w:ascii="Cambria"/>
          <w:b/>
          <w:color w:val="365F91"/>
          <w:sz w:val="28"/>
        </w:rPr>
        <w:t>Cindy Starling Chief Operations Officer</w:t>
      </w:r>
    </w:p>
    <w:p w:rsidR="0099683E" w:rsidRDefault="00B45EAE">
      <w:pPr>
        <w:spacing w:before="13"/>
        <w:ind w:left="3123"/>
        <w:rPr>
          <w:rFonts w:ascii="Cambria"/>
          <w:b/>
          <w:sz w:val="28"/>
        </w:rPr>
      </w:pPr>
      <w:r>
        <w:rPr>
          <w:rFonts w:ascii="Cambria"/>
          <w:b/>
          <w:color w:val="1F487C"/>
          <w:sz w:val="28"/>
        </w:rPr>
        <w:t>(352) 244-0628 Ext. 3827</w:t>
      </w:r>
    </w:p>
    <w:p w:rsidR="0099683E" w:rsidRDefault="0099683E">
      <w:pPr>
        <w:pStyle w:val="BodyText"/>
        <w:rPr>
          <w:rFonts w:ascii="Cambria"/>
          <w:b/>
          <w:sz w:val="32"/>
        </w:rPr>
      </w:pPr>
    </w:p>
    <w:p w:rsidR="0099683E" w:rsidRDefault="0099683E">
      <w:pPr>
        <w:pStyle w:val="BodyText"/>
        <w:rPr>
          <w:rFonts w:ascii="Cambria"/>
          <w:b/>
          <w:sz w:val="32"/>
        </w:rPr>
      </w:pPr>
    </w:p>
    <w:p w:rsidR="0099683E" w:rsidRDefault="0099683E">
      <w:pPr>
        <w:pStyle w:val="BodyText"/>
        <w:rPr>
          <w:rFonts w:ascii="Cambria"/>
          <w:b/>
          <w:sz w:val="32"/>
        </w:rPr>
      </w:pPr>
    </w:p>
    <w:p w:rsidR="0099683E" w:rsidRDefault="0099683E">
      <w:pPr>
        <w:pStyle w:val="BodyText"/>
        <w:rPr>
          <w:rFonts w:ascii="Cambria"/>
          <w:b/>
          <w:sz w:val="32"/>
        </w:rPr>
      </w:pPr>
    </w:p>
    <w:p w:rsidR="0099683E" w:rsidRDefault="00B45EAE">
      <w:pPr>
        <w:spacing w:before="222"/>
        <w:ind w:left="2353" w:right="2365"/>
        <w:jc w:val="center"/>
        <w:rPr>
          <w:rFonts w:ascii="Cambria" w:hAnsi="Cambria"/>
          <w:b/>
          <w:sz w:val="28"/>
        </w:rPr>
      </w:pPr>
      <w:r>
        <w:rPr>
          <w:rFonts w:ascii="Cambria" w:hAnsi="Cambria"/>
          <w:b/>
          <w:color w:val="365F91"/>
          <w:sz w:val="28"/>
        </w:rPr>
        <w:t>OCTOBER 7, 2023 – OCTOBER 6, 2024</w:t>
      </w:r>
    </w:p>
    <w:p w:rsidR="0099683E" w:rsidRDefault="0099683E">
      <w:pPr>
        <w:jc w:val="center"/>
        <w:rPr>
          <w:rFonts w:ascii="Cambria" w:hAnsi="Cambria"/>
          <w:sz w:val="28"/>
        </w:rPr>
        <w:sectPr w:rsidR="0099683E">
          <w:type w:val="continuous"/>
          <w:pgSz w:w="12240" w:h="15840"/>
          <w:pgMar w:top="1500" w:right="1320" w:bottom="280" w:left="1340" w:header="720" w:footer="720" w:gutter="0"/>
          <w:cols w:space="720"/>
        </w:sectPr>
      </w:pPr>
    </w:p>
    <w:p w:rsidR="0099683E" w:rsidRDefault="0099683E">
      <w:pPr>
        <w:pStyle w:val="BodyText"/>
        <w:spacing w:before="3"/>
        <w:rPr>
          <w:rFonts w:ascii="Cambria"/>
          <w:b/>
          <w:sz w:val="26"/>
        </w:rPr>
      </w:pPr>
    </w:p>
    <w:p w:rsidR="0099683E" w:rsidRDefault="00B45EAE">
      <w:pPr>
        <w:spacing w:before="91"/>
        <w:ind w:left="2353" w:right="2358"/>
        <w:jc w:val="center"/>
        <w:rPr>
          <w:b/>
          <w:sz w:val="28"/>
        </w:rPr>
      </w:pPr>
      <w:r>
        <w:rPr>
          <w:b/>
          <w:color w:val="365F91"/>
          <w:sz w:val="28"/>
        </w:rPr>
        <w:t>TABLE OF CONTENTS</w:t>
      </w:r>
    </w:p>
    <w:sdt>
      <w:sdtPr>
        <w:id w:val="-139573075"/>
        <w:docPartObj>
          <w:docPartGallery w:val="Table of Contents"/>
          <w:docPartUnique/>
        </w:docPartObj>
      </w:sdtPr>
      <w:sdtEndPr/>
      <w:sdtContent>
        <w:p w:rsidR="0099683E" w:rsidRDefault="00C027FD">
          <w:pPr>
            <w:pStyle w:val="TOC1"/>
            <w:tabs>
              <w:tab w:val="left" w:leader="dot" w:pos="9348"/>
            </w:tabs>
            <w:spacing w:before="191"/>
            <w:rPr>
              <w:rFonts w:ascii="Calibri"/>
            </w:rPr>
          </w:pPr>
          <w:hyperlink w:anchor="_bookmark0" w:history="1">
            <w:r w:rsidR="00B45EAE">
              <w:t>ORGANIZATIONAL</w:t>
            </w:r>
            <w:r w:rsidR="00B45EAE">
              <w:rPr>
                <w:spacing w:val="-10"/>
              </w:rPr>
              <w:t xml:space="preserve"> </w:t>
            </w:r>
            <w:r w:rsidR="00B45EAE">
              <w:t>PROFILE</w:t>
            </w:r>
            <w:r w:rsidR="00B45EAE">
              <w:tab/>
            </w:r>
            <w:r w:rsidR="00B45EAE">
              <w:rPr>
                <w:rFonts w:ascii="Calibri"/>
              </w:rPr>
              <w:t>1</w:t>
            </w:r>
          </w:hyperlink>
        </w:p>
        <w:p w:rsidR="0099683E" w:rsidRDefault="00C027FD">
          <w:pPr>
            <w:pStyle w:val="TOC3"/>
            <w:tabs>
              <w:tab w:val="left" w:leader="dot" w:pos="9317"/>
            </w:tabs>
            <w:rPr>
              <w:rFonts w:ascii="Calibri"/>
            </w:rPr>
          </w:pPr>
          <w:hyperlink w:anchor="_TOC_250000" w:history="1">
            <w:r w:rsidR="00B45EAE">
              <w:t>ORGANIZATIONAL</w:t>
            </w:r>
            <w:r w:rsidR="00B45EAE">
              <w:rPr>
                <w:spacing w:val="-7"/>
              </w:rPr>
              <w:t xml:space="preserve"> </w:t>
            </w:r>
            <w:r w:rsidR="00B45EAE">
              <w:t>DISPLAY</w:t>
            </w:r>
            <w:r w:rsidR="00B45EAE">
              <w:tab/>
            </w:r>
            <w:r w:rsidR="00B45EAE">
              <w:rPr>
                <w:rFonts w:ascii="Calibri"/>
              </w:rPr>
              <w:t>2</w:t>
            </w:r>
          </w:hyperlink>
        </w:p>
        <w:p w:rsidR="0099683E" w:rsidRDefault="00B45EAE">
          <w:pPr>
            <w:pStyle w:val="TOC2"/>
            <w:tabs>
              <w:tab w:val="left" w:leader="dot" w:pos="6766"/>
            </w:tabs>
            <w:rPr>
              <w:i w:val="0"/>
            </w:rPr>
          </w:pPr>
          <w:r>
            <w:rPr>
              <w:rFonts w:ascii="Arial"/>
              <w:b w:val="0"/>
              <w:i w:val="0"/>
            </w:rPr>
            <w:t>JOB CATEGORY ANALYSIS</w:t>
          </w:r>
          <w:r>
            <w:rPr>
              <w:rFonts w:ascii="Arial"/>
              <w:b w:val="0"/>
              <w:i w:val="0"/>
            </w:rPr>
            <w:tab/>
          </w:r>
          <w:r>
            <w:rPr>
              <w:i w:val="0"/>
            </w:rPr>
            <w:t xml:space="preserve">Error! Bookmark </w:t>
          </w:r>
          <w:r>
            <w:rPr>
              <w:i w:val="0"/>
              <w:spacing w:val="-3"/>
            </w:rPr>
            <w:t>not</w:t>
          </w:r>
          <w:r>
            <w:rPr>
              <w:i w:val="0"/>
              <w:spacing w:val="6"/>
            </w:rPr>
            <w:t xml:space="preserve"> </w:t>
          </w:r>
          <w:r>
            <w:rPr>
              <w:i w:val="0"/>
            </w:rPr>
            <w:t>defined.</w:t>
          </w:r>
        </w:p>
        <w:p w:rsidR="0099683E" w:rsidRDefault="00B45EAE">
          <w:pPr>
            <w:pStyle w:val="TOC4"/>
            <w:tabs>
              <w:tab w:val="left" w:leader="dot" w:pos="6766"/>
            </w:tabs>
            <w:rPr>
              <w:i w:val="0"/>
            </w:rPr>
          </w:pPr>
          <w:r>
            <w:rPr>
              <w:rFonts w:ascii="Arial"/>
              <w:b w:val="0"/>
              <w:i w:val="0"/>
            </w:rPr>
            <w:t>LISTING OF</w:t>
          </w:r>
          <w:r>
            <w:rPr>
              <w:rFonts w:ascii="Arial"/>
              <w:b w:val="0"/>
              <w:i w:val="0"/>
              <w:spacing w:val="-18"/>
            </w:rPr>
            <w:t xml:space="preserve"> </w:t>
          </w:r>
          <w:r>
            <w:rPr>
              <w:rFonts w:ascii="Arial"/>
              <w:b w:val="0"/>
              <w:i w:val="0"/>
            </w:rPr>
            <w:t>JOB</w:t>
          </w:r>
          <w:r>
            <w:rPr>
              <w:rFonts w:ascii="Arial"/>
              <w:b w:val="0"/>
              <w:i w:val="0"/>
              <w:spacing w:val="5"/>
            </w:rPr>
            <w:t xml:space="preserve"> </w:t>
          </w:r>
          <w:r>
            <w:rPr>
              <w:rFonts w:ascii="Arial"/>
              <w:b w:val="0"/>
              <w:i w:val="0"/>
            </w:rPr>
            <w:t>TITLES</w:t>
          </w:r>
          <w:r>
            <w:rPr>
              <w:rFonts w:ascii="Arial"/>
              <w:b w:val="0"/>
              <w:i w:val="0"/>
            </w:rPr>
            <w:tab/>
          </w:r>
          <w:r>
            <w:rPr>
              <w:i w:val="0"/>
            </w:rPr>
            <w:t xml:space="preserve">Error! Bookmark </w:t>
          </w:r>
          <w:r>
            <w:rPr>
              <w:i w:val="0"/>
              <w:spacing w:val="-3"/>
            </w:rPr>
            <w:t>not</w:t>
          </w:r>
          <w:r>
            <w:rPr>
              <w:i w:val="0"/>
              <w:spacing w:val="6"/>
            </w:rPr>
            <w:t xml:space="preserve"> </w:t>
          </w:r>
          <w:r>
            <w:rPr>
              <w:i w:val="0"/>
            </w:rPr>
            <w:t>defined.</w:t>
          </w:r>
        </w:p>
        <w:p w:rsidR="0099683E" w:rsidRDefault="00C027FD">
          <w:pPr>
            <w:pStyle w:val="TOC1"/>
            <w:tabs>
              <w:tab w:val="left" w:leader="dot" w:pos="9348"/>
            </w:tabs>
            <w:rPr>
              <w:rFonts w:ascii="Calibri"/>
            </w:rPr>
          </w:pPr>
          <w:hyperlink w:anchor="_bookmark1" w:history="1">
            <w:r w:rsidR="00B45EAE">
              <w:t>UTILIZATION</w:t>
            </w:r>
            <w:r w:rsidR="00B45EAE">
              <w:rPr>
                <w:spacing w:val="-3"/>
              </w:rPr>
              <w:t xml:space="preserve"> </w:t>
            </w:r>
            <w:r w:rsidR="00B45EAE">
              <w:t>ANALYSIS</w:t>
            </w:r>
            <w:r w:rsidR="00B45EAE">
              <w:tab/>
            </w:r>
            <w:r w:rsidR="00B45EAE">
              <w:rPr>
                <w:rFonts w:ascii="Calibri"/>
              </w:rPr>
              <w:t>3</w:t>
            </w:r>
          </w:hyperlink>
        </w:p>
        <w:p w:rsidR="0099683E" w:rsidRDefault="00C027FD">
          <w:pPr>
            <w:pStyle w:val="TOC3"/>
            <w:tabs>
              <w:tab w:val="left" w:leader="dot" w:pos="9348"/>
            </w:tabs>
            <w:rPr>
              <w:rFonts w:ascii="Calibri"/>
            </w:rPr>
          </w:pPr>
          <w:hyperlink w:anchor="_bookmark2" w:history="1">
            <w:r w:rsidR="00B45EAE">
              <w:t>PLACEMENT OF INCUMBENTS IN</w:t>
            </w:r>
            <w:r w:rsidR="00B45EAE">
              <w:rPr>
                <w:spacing w:val="-15"/>
              </w:rPr>
              <w:t xml:space="preserve"> </w:t>
            </w:r>
            <w:r w:rsidR="00B45EAE">
              <w:t>JOB</w:t>
            </w:r>
            <w:r w:rsidR="00B45EAE">
              <w:rPr>
                <w:spacing w:val="1"/>
              </w:rPr>
              <w:t xml:space="preserve"> </w:t>
            </w:r>
            <w:r w:rsidR="00B45EAE">
              <w:t>GROUPS</w:t>
            </w:r>
            <w:r w:rsidR="00B45EAE">
              <w:tab/>
            </w:r>
            <w:r w:rsidR="00B45EAE">
              <w:rPr>
                <w:rFonts w:ascii="Calibri"/>
              </w:rPr>
              <w:t>4</w:t>
            </w:r>
          </w:hyperlink>
        </w:p>
        <w:p w:rsidR="0099683E" w:rsidRDefault="00C027FD">
          <w:pPr>
            <w:pStyle w:val="TOC3"/>
            <w:tabs>
              <w:tab w:val="left" w:leader="dot" w:pos="9348"/>
            </w:tabs>
            <w:spacing w:before="121"/>
            <w:rPr>
              <w:rFonts w:ascii="Calibri"/>
            </w:rPr>
          </w:pPr>
          <w:hyperlink w:anchor="_bookmark3" w:history="1">
            <w:r w:rsidR="00B45EAE">
              <w:t>DETERMINING</w:t>
            </w:r>
            <w:r w:rsidR="00B45EAE">
              <w:rPr>
                <w:spacing w:val="-6"/>
              </w:rPr>
              <w:t xml:space="preserve"> </w:t>
            </w:r>
            <w:r w:rsidR="00B45EAE">
              <w:t>AVAILABILITY</w:t>
            </w:r>
            <w:r w:rsidR="00B45EAE">
              <w:tab/>
            </w:r>
            <w:r w:rsidR="00B45EAE">
              <w:rPr>
                <w:rFonts w:ascii="Calibri"/>
              </w:rPr>
              <w:t>5</w:t>
            </w:r>
          </w:hyperlink>
        </w:p>
        <w:p w:rsidR="0099683E" w:rsidRDefault="00C027FD">
          <w:pPr>
            <w:pStyle w:val="TOC1"/>
            <w:tabs>
              <w:tab w:val="left" w:leader="dot" w:pos="9348"/>
            </w:tabs>
            <w:rPr>
              <w:rFonts w:ascii="Calibri"/>
            </w:rPr>
          </w:pPr>
          <w:hyperlink w:anchor="_bookmark4" w:history="1">
            <w:r w:rsidR="00B45EAE">
              <w:t xml:space="preserve">COMPARING INCUMBENCY </w:t>
            </w:r>
            <w:r w:rsidR="00B45EAE">
              <w:rPr>
                <w:spacing w:val="-3"/>
              </w:rPr>
              <w:t xml:space="preserve">TO </w:t>
            </w:r>
            <w:r w:rsidR="00B45EAE">
              <w:t>AVAILABILITY &amp; ESTABLISHING</w:t>
            </w:r>
            <w:r w:rsidR="00B45EAE">
              <w:rPr>
                <w:spacing w:val="-13"/>
              </w:rPr>
              <w:t xml:space="preserve"> </w:t>
            </w:r>
            <w:r w:rsidR="00B45EAE">
              <w:t>PLACEMENT</w:t>
            </w:r>
            <w:r w:rsidR="00B45EAE">
              <w:rPr>
                <w:spacing w:val="-8"/>
              </w:rPr>
              <w:t xml:space="preserve"> </w:t>
            </w:r>
            <w:r w:rsidR="00B45EAE">
              <w:t>GOALS</w:t>
            </w:r>
            <w:r w:rsidR="00B45EAE">
              <w:tab/>
            </w:r>
            <w:r w:rsidR="00B45EAE">
              <w:rPr>
                <w:rFonts w:ascii="Calibri"/>
              </w:rPr>
              <w:t>8</w:t>
            </w:r>
          </w:hyperlink>
        </w:p>
        <w:p w:rsidR="0099683E" w:rsidRDefault="00C027FD">
          <w:pPr>
            <w:pStyle w:val="TOC1"/>
            <w:tabs>
              <w:tab w:val="left" w:leader="dot" w:pos="9348"/>
            </w:tabs>
            <w:spacing w:before="121"/>
            <w:rPr>
              <w:rFonts w:ascii="Calibri"/>
            </w:rPr>
          </w:pPr>
          <w:hyperlink w:anchor="_bookmark5" w:history="1">
            <w:r w:rsidR="00B45EAE">
              <w:t>EQUAL EMPLOYMENT OPPORTUNITY/AFFIRMATIVE ACTION</w:t>
            </w:r>
            <w:r w:rsidR="00B45EAE">
              <w:rPr>
                <w:spacing w:val="-27"/>
              </w:rPr>
              <w:t xml:space="preserve"> </w:t>
            </w:r>
            <w:r w:rsidR="00B45EAE">
              <w:t>POLICY</w:t>
            </w:r>
            <w:r w:rsidR="00B45EAE">
              <w:rPr>
                <w:spacing w:val="-2"/>
              </w:rPr>
              <w:t xml:space="preserve"> </w:t>
            </w:r>
            <w:r w:rsidR="00B45EAE">
              <w:t>STATEMENT</w:t>
            </w:r>
            <w:r w:rsidR="00B45EAE">
              <w:tab/>
            </w:r>
            <w:r w:rsidR="00B45EAE">
              <w:rPr>
                <w:rFonts w:ascii="Calibri"/>
              </w:rPr>
              <w:t>9</w:t>
            </w:r>
          </w:hyperlink>
        </w:p>
        <w:p w:rsidR="0099683E" w:rsidRDefault="00C027FD">
          <w:pPr>
            <w:pStyle w:val="TOC1"/>
            <w:tabs>
              <w:tab w:val="left" w:leader="dot" w:pos="9238"/>
            </w:tabs>
            <w:rPr>
              <w:rFonts w:ascii="Calibri"/>
            </w:rPr>
          </w:pPr>
          <w:hyperlink w:anchor="_bookmark6" w:history="1">
            <w:r w:rsidR="00B45EAE">
              <w:t>DESIGNATION OF RESPONSIBILITY</w:t>
            </w:r>
            <w:r w:rsidR="00B45EAE">
              <w:rPr>
                <w:spacing w:val="-15"/>
              </w:rPr>
              <w:t xml:space="preserve"> </w:t>
            </w:r>
            <w:r w:rsidR="00B45EAE">
              <w:rPr>
                <w:spacing w:val="-3"/>
              </w:rPr>
              <w:t>FOR</w:t>
            </w:r>
            <w:r w:rsidR="00B45EAE">
              <w:rPr>
                <w:spacing w:val="-4"/>
              </w:rPr>
              <w:t xml:space="preserve"> </w:t>
            </w:r>
            <w:r w:rsidR="00B45EAE">
              <w:t>IMPLEMENTATION</w:t>
            </w:r>
            <w:r w:rsidR="00B45EAE">
              <w:tab/>
            </w:r>
            <w:r w:rsidR="00B45EAE">
              <w:rPr>
                <w:rFonts w:ascii="Calibri"/>
              </w:rPr>
              <w:t>11</w:t>
            </w:r>
          </w:hyperlink>
        </w:p>
        <w:p w:rsidR="0099683E" w:rsidRDefault="00C027FD">
          <w:pPr>
            <w:pStyle w:val="TOC1"/>
            <w:tabs>
              <w:tab w:val="left" w:leader="dot" w:pos="9238"/>
            </w:tabs>
            <w:rPr>
              <w:rFonts w:ascii="Calibri"/>
            </w:rPr>
          </w:pPr>
          <w:hyperlink w:anchor="_bookmark7" w:history="1">
            <w:r w:rsidR="00B45EAE">
              <w:t>IDENTIFICATION OF</w:t>
            </w:r>
            <w:r w:rsidR="00B45EAE">
              <w:rPr>
                <w:spacing w:val="-1"/>
              </w:rPr>
              <w:t xml:space="preserve"> </w:t>
            </w:r>
            <w:r w:rsidR="00B45EAE">
              <w:t>PROBLEM</w:t>
            </w:r>
            <w:r w:rsidR="00B45EAE">
              <w:rPr>
                <w:spacing w:val="-6"/>
              </w:rPr>
              <w:t xml:space="preserve"> </w:t>
            </w:r>
            <w:r w:rsidR="00B45EAE">
              <w:t>AREAS</w:t>
            </w:r>
            <w:r w:rsidR="00B45EAE">
              <w:tab/>
            </w:r>
            <w:r w:rsidR="00B45EAE">
              <w:rPr>
                <w:rFonts w:ascii="Calibri"/>
              </w:rPr>
              <w:t>13</w:t>
            </w:r>
          </w:hyperlink>
        </w:p>
        <w:p w:rsidR="0099683E" w:rsidRDefault="00C027FD">
          <w:pPr>
            <w:pStyle w:val="TOC1"/>
            <w:tabs>
              <w:tab w:val="left" w:leader="dot" w:pos="9238"/>
            </w:tabs>
            <w:rPr>
              <w:rFonts w:ascii="Calibri"/>
            </w:rPr>
          </w:pPr>
          <w:hyperlink w:anchor="_bookmark8" w:history="1">
            <w:r w:rsidR="00B45EAE">
              <w:t>ACTION-ORIENTED</w:t>
            </w:r>
            <w:r w:rsidR="00B45EAE">
              <w:rPr>
                <w:spacing w:val="-5"/>
              </w:rPr>
              <w:t xml:space="preserve"> </w:t>
            </w:r>
            <w:r w:rsidR="00B45EAE">
              <w:t>PROGRAMS</w:t>
            </w:r>
            <w:r w:rsidR="00B45EAE">
              <w:tab/>
            </w:r>
            <w:r w:rsidR="00B45EAE">
              <w:rPr>
                <w:rFonts w:ascii="Calibri"/>
              </w:rPr>
              <w:t>16</w:t>
            </w:r>
          </w:hyperlink>
        </w:p>
        <w:p w:rsidR="0099683E" w:rsidRDefault="00C027FD">
          <w:pPr>
            <w:pStyle w:val="TOC1"/>
            <w:tabs>
              <w:tab w:val="left" w:leader="dot" w:pos="9238"/>
            </w:tabs>
            <w:spacing w:before="121"/>
            <w:rPr>
              <w:rFonts w:ascii="Calibri"/>
            </w:rPr>
          </w:pPr>
          <w:hyperlink w:anchor="_bookmark9" w:history="1">
            <w:r w:rsidR="00B45EAE">
              <w:t>INTERNAL AUDIT AND</w:t>
            </w:r>
            <w:r w:rsidR="00B45EAE">
              <w:rPr>
                <w:spacing w:val="-8"/>
              </w:rPr>
              <w:t xml:space="preserve"> </w:t>
            </w:r>
            <w:r w:rsidR="00B45EAE">
              <w:t>REPORTING</w:t>
            </w:r>
            <w:r w:rsidR="00B45EAE">
              <w:rPr>
                <w:spacing w:val="-2"/>
              </w:rPr>
              <w:t xml:space="preserve"> </w:t>
            </w:r>
            <w:r w:rsidR="00B45EAE">
              <w:t>SYSTEM</w:t>
            </w:r>
            <w:r w:rsidR="00B45EAE">
              <w:tab/>
            </w:r>
            <w:r w:rsidR="00B45EAE">
              <w:rPr>
                <w:rFonts w:ascii="Calibri"/>
              </w:rPr>
              <w:t>17</w:t>
            </w:r>
          </w:hyperlink>
        </w:p>
        <w:p w:rsidR="0099683E" w:rsidRDefault="00C027FD">
          <w:pPr>
            <w:pStyle w:val="TOC1"/>
            <w:tabs>
              <w:tab w:val="left" w:leader="dot" w:pos="9238"/>
            </w:tabs>
            <w:spacing w:before="125" w:line="261" w:lineRule="auto"/>
            <w:ind w:right="119"/>
            <w:rPr>
              <w:rFonts w:ascii="Calibri"/>
            </w:rPr>
          </w:pPr>
          <w:hyperlink w:anchor="_bookmark10" w:history="1">
            <w:r w:rsidR="00B45EAE">
              <w:t xml:space="preserve">POLICY STATEMENT - EQUAL EMPLOYMENT OPPORTUNITY </w:t>
            </w:r>
            <w:r w:rsidR="00B45EAE">
              <w:rPr>
                <w:spacing w:val="-3"/>
              </w:rPr>
              <w:t xml:space="preserve">FOR </w:t>
            </w:r>
            <w:r w:rsidR="00B45EAE">
              <w:t>INDIVIDUALS WITH</w:t>
            </w:r>
          </w:hyperlink>
          <w:r w:rsidR="00B45EAE">
            <w:t xml:space="preserve"> </w:t>
          </w:r>
          <w:hyperlink w:anchor="_bookmark10" w:history="1">
            <w:r w:rsidR="00B45EAE">
              <w:t>DISABILITIES AND</w:t>
            </w:r>
            <w:r w:rsidR="00B45EAE">
              <w:rPr>
                <w:spacing w:val="-6"/>
              </w:rPr>
              <w:t xml:space="preserve"> </w:t>
            </w:r>
            <w:r w:rsidR="00B45EAE">
              <w:t>PROTECTED</w:t>
            </w:r>
            <w:r w:rsidR="00B45EAE">
              <w:rPr>
                <w:spacing w:val="-4"/>
              </w:rPr>
              <w:t xml:space="preserve"> </w:t>
            </w:r>
            <w:r w:rsidR="00B45EAE">
              <w:t>VETERANS</w:t>
            </w:r>
            <w:r w:rsidR="00B45EAE">
              <w:tab/>
            </w:r>
            <w:r w:rsidR="00B45EAE">
              <w:rPr>
                <w:rFonts w:ascii="Calibri"/>
                <w:spacing w:val="-10"/>
              </w:rPr>
              <w:t>19</w:t>
            </w:r>
          </w:hyperlink>
        </w:p>
        <w:p w:rsidR="0099683E" w:rsidRDefault="00C027FD">
          <w:pPr>
            <w:pStyle w:val="TOC1"/>
            <w:tabs>
              <w:tab w:val="left" w:leader="dot" w:pos="9238"/>
            </w:tabs>
            <w:spacing w:before="99"/>
            <w:rPr>
              <w:rFonts w:ascii="Calibri"/>
            </w:rPr>
          </w:pPr>
          <w:hyperlink w:anchor="_bookmark11" w:history="1">
            <w:r w:rsidR="00B45EAE">
              <w:t>REVIEW OF</w:t>
            </w:r>
            <w:r w:rsidR="00B45EAE">
              <w:rPr>
                <w:spacing w:val="-6"/>
              </w:rPr>
              <w:t xml:space="preserve"> </w:t>
            </w:r>
            <w:r w:rsidR="00B45EAE">
              <w:t>PERSONNEL</w:t>
            </w:r>
            <w:r w:rsidR="00B45EAE">
              <w:rPr>
                <w:spacing w:val="-4"/>
              </w:rPr>
              <w:t xml:space="preserve"> </w:t>
            </w:r>
            <w:r w:rsidR="00B45EAE">
              <w:t>PROCESSES</w:t>
            </w:r>
            <w:r w:rsidR="00B45EAE">
              <w:tab/>
            </w:r>
            <w:r w:rsidR="00B45EAE">
              <w:rPr>
                <w:rFonts w:ascii="Calibri"/>
              </w:rPr>
              <w:t>21</w:t>
            </w:r>
          </w:hyperlink>
        </w:p>
        <w:p w:rsidR="0099683E" w:rsidRDefault="00C027FD">
          <w:pPr>
            <w:pStyle w:val="TOC1"/>
            <w:tabs>
              <w:tab w:val="left" w:leader="dot" w:pos="9238"/>
            </w:tabs>
            <w:rPr>
              <w:rFonts w:ascii="Calibri"/>
            </w:rPr>
          </w:pPr>
          <w:hyperlink w:anchor="_bookmark12" w:history="1">
            <w:r w:rsidR="00B45EAE">
              <w:t>REVIEW OF PHYSICAL AND MENTAL</w:t>
            </w:r>
            <w:r w:rsidR="00B45EAE">
              <w:rPr>
                <w:spacing w:val="-23"/>
              </w:rPr>
              <w:t xml:space="preserve"> </w:t>
            </w:r>
            <w:r w:rsidR="00B45EAE">
              <w:t>JOB QUALIFICATIONS</w:t>
            </w:r>
            <w:r w:rsidR="00B45EAE">
              <w:tab/>
            </w:r>
            <w:r w:rsidR="00B45EAE">
              <w:rPr>
                <w:rFonts w:ascii="Calibri"/>
              </w:rPr>
              <w:t>22</w:t>
            </w:r>
          </w:hyperlink>
        </w:p>
        <w:p w:rsidR="0099683E" w:rsidRDefault="00C027FD">
          <w:pPr>
            <w:pStyle w:val="TOC1"/>
            <w:tabs>
              <w:tab w:val="left" w:leader="dot" w:pos="9238"/>
            </w:tabs>
            <w:rPr>
              <w:rFonts w:ascii="Calibri"/>
            </w:rPr>
          </w:pPr>
          <w:hyperlink w:anchor="_bookmark13" w:history="1">
            <w:r w:rsidR="00B45EAE">
              <w:t>REASONABLE</w:t>
            </w:r>
            <w:r w:rsidR="00B45EAE">
              <w:rPr>
                <w:spacing w:val="-3"/>
              </w:rPr>
              <w:t xml:space="preserve"> </w:t>
            </w:r>
            <w:r w:rsidR="00B45EAE">
              <w:t>ACCOMMODATION</w:t>
            </w:r>
            <w:r w:rsidR="00B45EAE">
              <w:tab/>
            </w:r>
            <w:r w:rsidR="00B45EAE">
              <w:rPr>
                <w:rFonts w:ascii="Calibri"/>
              </w:rPr>
              <w:t>23</w:t>
            </w:r>
          </w:hyperlink>
        </w:p>
        <w:p w:rsidR="0099683E" w:rsidRDefault="00C027FD">
          <w:pPr>
            <w:pStyle w:val="TOC1"/>
            <w:tabs>
              <w:tab w:val="left" w:leader="dot" w:pos="9238"/>
            </w:tabs>
            <w:spacing w:before="121"/>
            <w:rPr>
              <w:rFonts w:ascii="Calibri"/>
            </w:rPr>
          </w:pPr>
          <w:hyperlink w:anchor="_bookmark14" w:history="1">
            <w:r w:rsidR="00B45EAE">
              <w:t>HARASSMENT PREVENTION &amp; PROHIBITION</w:t>
            </w:r>
            <w:r w:rsidR="00B45EAE">
              <w:rPr>
                <w:spacing w:val="-18"/>
              </w:rPr>
              <w:t xml:space="preserve"> </w:t>
            </w:r>
            <w:r w:rsidR="00B45EAE">
              <w:t>AGAINST</w:t>
            </w:r>
            <w:r w:rsidR="00B45EAE">
              <w:rPr>
                <w:spacing w:val="-8"/>
              </w:rPr>
              <w:t xml:space="preserve"> </w:t>
            </w:r>
            <w:r w:rsidR="00B45EAE">
              <w:t>RETALIATION</w:t>
            </w:r>
            <w:r w:rsidR="00B45EAE">
              <w:tab/>
            </w:r>
            <w:r w:rsidR="00B45EAE">
              <w:rPr>
                <w:rFonts w:ascii="Calibri"/>
              </w:rPr>
              <w:t>24</w:t>
            </w:r>
          </w:hyperlink>
        </w:p>
        <w:p w:rsidR="0099683E" w:rsidRDefault="00C027FD">
          <w:pPr>
            <w:pStyle w:val="TOC1"/>
            <w:tabs>
              <w:tab w:val="left" w:leader="dot" w:pos="9238"/>
            </w:tabs>
            <w:spacing w:before="112"/>
            <w:rPr>
              <w:rFonts w:ascii="Calibri"/>
            </w:rPr>
          </w:pPr>
          <w:hyperlink w:anchor="_bookmark15" w:history="1">
            <w:r w:rsidR="00B45EAE">
              <w:t>EXTERNAL DISSEMINATION OF POLICY, OUTREACH &amp;</w:t>
            </w:r>
            <w:r w:rsidR="00B45EAE">
              <w:rPr>
                <w:spacing w:val="-26"/>
              </w:rPr>
              <w:t xml:space="preserve"> </w:t>
            </w:r>
            <w:r w:rsidR="00B45EAE">
              <w:t>POSITIVE RECRUITMENT</w:t>
            </w:r>
            <w:r w:rsidR="00B45EAE">
              <w:tab/>
            </w:r>
            <w:r w:rsidR="00B45EAE">
              <w:rPr>
                <w:rFonts w:ascii="Calibri"/>
              </w:rPr>
              <w:t>25</w:t>
            </w:r>
          </w:hyperlink>
        </w:p>
        <w:p w:rsidR="0099683E" w:rsidRDefault="00C027FD">
          <w:pPr>
            <w:pStyle w:val="TOC1"/>
            <w:tabs>
              <w:tab w:val="left" w:leader="dot" w:pos="9238"/>
            </w:tabs>
            <w:rPr>
              <w:rFonts w:ascii="Calibri"/>
            </w:rPr>
          </w:pPr>
          <w:hyperlink w:anchor="_bookmark16" w:history="1">
            <w:r w:rsidR="00B45EAE">
              <w:t>INTERNAL DISSEMINATION OF</w:t>
            </w:r>
            <w:r w:rsidR="00B45EAE">
              <w:rPr>
                <w:spacing w:val="-14"/>
              </w:rPr>
              <w:t xml:space="preserve"> </w:t>
            </w:r>
            <w:r w:rsidR="00B45EAE">
              <w:t>EEO</w:t>
            </w:r>
            <w:r w:rsidR="00B45EAE">
              <w:rPr>
                <w:spacing w:val="-4"/>
              </w:rPr>
              <w:t xml:space="preserve"> </w:t>
            </w:r>
            <w:r w:rsidR="00B45EAE">
              <w:t>POLICY</w:t>
            </w:r>
            <w:r w:rsidR="00B45EAE">
              <w:tab/>
            </w:r>
            <w:r w:rsidR="00B45EAE">
              <w:rPr>
                <w:rFonts w:ascii="Calibri"/>
              </w:rPr>
              <w:t>27</w:t>
            </w:r>
          </w:hyperlink>
        </w:p>
        <w:p w:rsidR="0099683E" w:rsidRDefault="00C027FD">
          <w:pPr>
            <w:pStyle w:val="TOC1"/>
            <w:tabs>
              <w:tab w:val="left" w:leader="dot" w:pos="9238"/>
            </w:tabs>
            <w:spacing w:before="121"/>
            <w:rPr>
              <w:rFonts w:ascii="Calibri"/>
            </w:rPr>
          </w:pPr>
          <w:hyperlink w:anchor="_bookmark17" w:history="1">
            <w:r w:rsidR="00B45EAE">
              <w:t>AUDIT AND</w:t>
            </w:r>
            <w:r w:rsidR="00B45EAE">
              <w:rPr>
                <w:spacing w:val="-4"/>
              </w:rPr>
              <w:t xml:space="preserve"> </w:t>
            </w:r>
            <w:r w:rsidR="00B45EAE">
              <w:t>REPORTING</w:t>
            </w:r>
            <w:r w:rsidR="00B45EAE">
              <w:rPr>
                <w:spacing w:val="-2"/>
              </w:rPr>
              <w:t xml:space="preserve"> </w:t>
            </w:r>
            <w:r w:rsidR="00B45EAE">
              <w:t>SYSTEM</w:t>
            </w:r>
            <w:r w:rsidR="00B45EAE">
              <w:tab/>
            </w:r>
            <w:r w:rsidR="00B45EAE">
              <w:rPr>
                <w:rFonts w:ascii="Calibri"/>
              </w:rPr>
              <w:t>29</w:t>
            </w:r>
          </w:hyperlink>
        </w:p>
        <w:p w:rsidR="0099683E" w:rsidRDefault="00C027FD">
          <w:pPr>
            <w:pStyle w:val="TOC1"/>
            <w:tabs>
              <w:tab w:val="left" w:leader="dot" w:pos="9238"/>
            </w:tabs>
            <w:rPr>
              <w:rFonts w:ascii="Calibri"/>
            </w:rPr>
          </w:pPr>
          <w:hyperlink w:anchor="_bookmark18" w:history="1">
            <w:r w:rsidR="00B45EAE">
              <w:t xml:space="preserve">ESTABLISHMENT OF RESPONSIBILITY </w:t>
            </w:r>
            <w:r w:rsidR="00B45EAE">
              <w:rPr>
                <w:spacing w:val="-3"/>
              </w:rPr>
              <w:t>FOR</w:t>
            </w:r>
            <w:r w:rsidR="00B45EAE">
              <w:rPr>
                <w:spacing w:val="-15"/>
              </w:rPr>
              <w:t xml:space="preserve"> </w:t>
            </w:r>
            <w:r w:rsidR="00B45EAE">
              <w:t>AAP</w:t>
            </w:r>
            <w:r w:rsidR="00B45EAE">
              <w:rPr>
                <w:spacing w:val="2"/>
              </w:rPr>
              <w:t xml:space="preserve"> </w:t>
            </w:r>
            <w:r w:rsidR="00B45EAE">
              <w:t>IMPLEMENTATION</w:t>
            </w:r>
            <w:r w:rsidR="00B45EAE">
              <w:tab/>
            </w:r>
            <w:r w:rsidR="00B45EAE">
              <w:rPr>
                <w:rFonts w:ascii="Calibri"/>
              </w:rPr>
              <w:t>31</w:t>
            </w:r>
          </w:hyperlink>
        </w:p>
        <w:p w:rsidR="0099683E" w:rsidRDefault="00C027FD">
          <w:pPr>
            <w:pStyle w:val="TOC1"/>
            <w:tabs>
              <w:tab w:val="left" w:leader="dot" w:pos="9238"/>
            </w:tabs>
            <w:rPr>
              <w:rFonts w:ascii="Calibri"/>
            </w:rPr>
          </w:pPr>
          <w:hyperlink w:anchor="_bookmark19" w:history="1">
            <w:r w:rsidR="00B45EAE">
              <w:t xml:space="preserve">TRAINING </w:t>
            </w:r>
            <w:r w:rsidR="00B45EAE">
              <w:rPr>
                <w:spacing w:val="-3"/>
              </w:rPr>
              <w:t xml:space="preserve">TO </w:t>
            </w:r>
            <w:r w:rsidR="00B45EAE">
              <w:t>ENSURE</w:t>
            </w:r>
            <w:r w:rsidR="00B45EAE">
              <w:rPr>
                <w:spacing w:val="-5"/>
              </w:rPr>
              <w:t xml:space="preserve"> </w:t>
            </w:r>
            <w:r w:rsidR="00B45EAE">
              <w:t>AAP IMPLEMENTATION</w:t>
            </w:r>
            <w:r w:rsidR="00B45EAE">
              <w:tab/>
            </w:r>
            <w:r w:rsidR="00B45EAE">
              <w:rPr>
                <w:rFonts w:ascii="Calibri"/>
              </w:rPr>
              <w:t>33</w:t>
            </w:r>
          </w:hyperlink>
        </w:p>
        <w:p w:rsidR="0099683E" w:rsidRDefault="00C027FD">
          <w:pPr>
            <w:pStyle w:val="TOC1"/>
            <w:tabs>
              <w:tab w:val="left" w:leader="dot" w:pos="9238"/>
            </w:tabs>
            <w:spacing w:before="121"/>
            <w:rPr>
              <w:rFonts w:ascii="Calibri"/>
            </w:rPr>
          </w:pPr>
          <w:hyperlink w:anchor="_bookmark20" w:history="1">
            <w:r w:rsidR="00B45EAE">
              <w:t xml:space="preserve">INVITATION </w:t>
            </w:r>
            <w:r w:rsidR="00B45EAE">
              <w:rPr>
                <w:spacing w:val="-3"/>
              </w:rPr>
              <w:t xml:space="preserve">TO </w:t>
            </w:r>
            <w:r w:rsidR="00B45EAE">
              <w:t xml:space="preserve">SELF-IDENTIFY </w:t>
            </w:r>
            <w:r w:rsidR="00B45EAE">
              <w:rPr>
                <w:spacing w:val="-3"/>
              </w:rPr>
              <w:t>FOR</w:t>
            </w:r>
            <w:r w:rsidR="00B45EAE">
              <w:t xml:space="preserve"> PROTECTED</w:t>
            </w:r>
            <w:r w:rsidR="00B45EAE">
              <w:rPr>
                <w:spacing w:val="-1"/>
              </w:rPr>
              <w:t xml:space="preserve"> </w:t>
            </w:r>
            <w:r w:rsidR="00B45EAE">
              <w:t>VETERANS</w:t>
            </w:r>
            <w:r w:rsidR="00B45EAE">
              <w:tab/>
            </w:r>
            <w:r w:rsidR="00B45EAE">
              <w:rPr>
                <w:rFonts w:ascii="Calibri"/>
              </w:rPr>
              <w:t>34</w:t>
            </w:r>
          </w:hyperlink>
        </w:p>
        <w:p w:rsidR="0099683E" w:rsidRDefault="00C027FD">
          <w:pPr>
            <w:pStyle w:val="TOC1"/>
            <w:tabs>
              <w:tab w:val="left" w:leader="dot" w:pos="9238"/>
            </w:tabs>
            <w:rPr>
              <w:rFonts w:ascii="Calibri"/>
            </w:rPr>
          </w:pPr>
          <w:hyperlink w:anchor="_bookmark21" w:history="1">
            <w:r w:rsidR="00B45EAE">
              <w:t xml:space="preserve">INVITATION </w:t>
            </w:r>
            <w:r w:rsidR="00B45EAE">
              <w:rPr>
                <w:spacing w:val="-3"/>
              </w:rPr>
              <w:t xml:space="preserve">TO </w:t>
            </w:r>
            <w:r w:rsidR="00B45EAE">
              <w:t xml:space="preserve">SELF-IDENTIFY </w:t>
            </w:r>
            <w:r w:rsidR="00B45EAE">
              <w:rPr>
                <w:spacing w:val="-3"/>
              </w:rPr>
              <w:t xml:space="preserve">FOR </w:t>
            </w:r>
            <w:r w:rsidR="00B45EAE">
              <w:t>INDIVIDUALS</w:t>
            </w:r>
            <w:r w:rsidR="00B45EAE">
              <w:rPr>
                <w:spacing w:val="-1"/>
              </w:rPr>
              <w:t xml:space="preserve"> </w:t>
            </w:r>
            <w:r w:rsidR="00B45EAE">
              <w:t>WITH</w:t>
            </w:r>
            <w:r w:rsidR="00B45EAE">
              <w:rPr>
                <w:spacing w:val="-4"/>
              </w:rPr>
              <w:t xml:space="preserve"> </w:t>
            </w:r>
            <w:r w:rsidR="00B45EAE">
              <w:t>DISABILITIES</w:t>
            </w:r>
            <w:r w:rsidR="00B45EAE">
              <w:tab/>
            </w:r>
            <w:r w:rsidR="00B45EAE">
              <w:rPr>
                <w:rFonts w:ascii="Calibri"/>
              </w:rPr>
              <w:t>36</w:t>
            </w:r>
          </w:hyperlink>
        </w:p>
      </w:sdtContent>
    </w:sdt>
    <w:p w:rsidR="0099683E" w:rsidRDefault="0099683E">
      <w:pPr>
        <w:rPr>
          <w:rFonts w:ascii="Calibri"/>
        </w:rPr>
        <w:sectPr w:rsidR="0099683E">
          <w:pgSz w:w="12240" w:h="15840"/>
          <w:pgMar w:top="1500" w:right="1320" w:bottom="280" w:left="1340" w:header="720" w:footer="720" w:gutter="0"/>
          <w:cols w:space="720"/>
        </w:sectPr>
      </w:pPr>
    </w:p>
    <w:p w:rsidR="0099683E" w:rsidRDefault="00B45EAE">
      <w:pPr>
        <w:pStyle w:val="Heading1"/>
        <w:spacing w:before="344"/>
        <w:ind w:left="2353" w:right="2365"/>
        <w:jc w:val="center"/>
      </w:pPr>
      <w:bookmarkStart w:id="1" w:name="_bookmark0"/>
      <w:bookmarkEnd w:id="1"/>
      <w:r>
        <w:rPr>
          <w:color w:val="234060"/>
        </w:rPr>
        <w:lastRenderedPageBreak/>
        <w:t>ORGANIZATIONAL PROFILE</w:t>
      </w:r>
    </w:p>
    <w:p w:rsidR="0099683E" w:rsidRDefault="0099683E">
      <w:pPr>
        <w:pStyle w:val="BodyText"/>
        <w:rPr>
          <w:sz w:val="52"/>
        </w:rPr>
      </w:pPr>
    </w:p>
    <w:p w:rsidR="0099683E" w:rsidRDefault="00B45EAE">
      <w:pPr>
        <w:pStyle w:val="BodyText"/>
        <w:spacing w:before="1" w:line="477" w:lineRule="auto"/>
        <w:ind w:left="100" w:right="120" w:firstLine="721"/>
        <w:jc w:val="both"/>
      </w:pPr>
      <w:r>
        <w:rPr>
          <w:spacing w:val="-3"/>
        </w:rPr>
        <w:t xml:space="preserve">CDS </w:t>
      </w:r>
      <w:r>
        <w:t xml:space="preserve">is a not-for-profit organization that </w:t>
      </w:r>
      <w:r>
        <w:rPr>
          <w:spacing w:val="-3"/>
        </w:rPr>
        <w:t xml:space="preserve">has </w:t>
      </w:r>
      <w:r>
        <w:t>produced programs of quality, innovation, and progressiveness since 1970. All services provided by CDS strive for family</w:t>
      </w:r>
      <w:r>
        <w:rPr>
          <w:spacing w:val="-3"/>
        </w:rPr>
        <w:t xml:space="preserve"> </w:t>
      </w:r>
      <w:r>
        <w:t>preservation.</w:t>
      </w:r>
      <w:r>
        <w:rPr>
          <w:spacing w:val="-1"/>
        </w:rPr>
        <w:t xml:space="preserve"> </w:t>
      </w:r>
      <w:r>
        <w:t>The</w:t>
      </w:r>
      <w:r>
        <w:rPr>
          <w:spacing w:val="-6"/>
        </w:rPr>
        <w:t xml:space="preserve"> </w:t>
      </w:r>
      <w:r>
        <w:t>corporation</w:t>
      </w:r>
      <w:r>
        <w:rPr>
          <w:spacing w:val="-7"/>
        </w:rPr>
        <w:t xml:space="preserve"> </w:t>
      </w:r>
      <w:r>
        <w:t>dedicates</w:t>
      </w:r>
      <w:r>
        <w:rPr>
          <w:spacing w:val="-3"/>
        </w:rPr>
        <w:t xml:space="preserve"> </w:t>
      </w:r>
      <w:r>
        <w:t>its</w:t>
      </w:r>
      <w:r>
        <w:rPr>
          <w:spacing w:val="-3"/>
        </w:rPr>
        <w:t xml:space="preserve"> </w:t>
      </w:r>
      <w:r>
        <w:t>efforts</w:t>
      </w:r>
      <w:r>
        <w:rPr>
          <w:spacing w:val="-12"/>
        </w:rPr>
        <w:t xml:space="preserve"> </w:t>
      </w:r>
      <w:r>
        <w:t>to</w:t>
      </w:r>
      <w:r>
        <w:rPr>
          <w:spacing w:val="-6"/>
        </w:rPr>
        <w:t xml:space="preserve"> </w:t>
      </w:r>
      <w:r>
        <w:t>providing</w:t>
      </w:r>
      <w:r>
        <w:rPr>
          <w:spacing w:val="-7"/>
        </w:rPr>
        <w:t xml:space="preserve"> </w:t>
      </w:r>
      <w:r>
        <w:t>excellence</w:t>
      </w:r>
      <w:r>
        <w:rPr>
          <w:spacing w:val="-6"/>
        </w:rPr>
        <w:t xml:space="preserve"> </w:t>
      </w:r>
      <w:r>
        <w:t>in</w:t>
      </w:r>
      <w:r>
        <w:rPr>
          <w:spacing w:val="-7"/>
        </w:rPr>
        <w:t xml:space="preserve"> </w:t>
      </w:r>
      <w:r>
        <w:t xml:space="preserve">youth </w:t>
      </w:r>
      <w:r>
        <w:rPr>
          <w:spacing w:val="-3"/>
        </w:rPr>
        <w:t xml:space="preserve">and </w:t>
      </w:r>
      <w:r>
        <w:t>family</w:t>
      </w:r>
      <w:r>
        <w:rPr>
          <w:spacing w:val="4"/>
        </w:rPr>
        <w:t xml:space="preserve"> </w:t>
      </w:r>
      <w:r>
        <w:t>services.</w:t>
      </w:r>
    </w:p>
    <w:p w:rsidR="0099683E" w:rsidRDefault="00B45EAE">
      <w:pPr>
        <w:spacing w:before="4" w:line="487" w:lineRule="auto"/>
        <w:ind w:left="100" w:right="121" w:firstLine="721"/>
        <w:jc w:val="both"/>
        <w:rPr>
          <w:i/>
          <w:sz w:val="24"/>
        </w:rPr>
      </w:pPr>
      <w:r>
        <w:rPr>
          <w:sz w:val="24"/>
        </w:rPr>
        <w:t xml:space="preserve">The mission for </w:t>
      </w:r>
      <w:r>
        <w:rPr>
          <w:spacing w:val="-3"/>
          <w:sz w:val="24"/>
        </w:rPr>
        <w:t xml:space="preserve">CDS </w:t>
      </w:r>
      <w:r>
        <w:rPr>
          <w:sz w:val="24"/>
        </w:rPr>
        <w:t xml:space="preserve">is as </w:t>
      </w:r>
      <w:r>
        <w:rPr>
          <w:spacing w:val="-3"/>
          <w:sz w:val="24"/>
        </w:rPr>
        <w:t xml:space="preserve">follows: </w:t>
      </w:r>
      <w:r>
        <w:rPr>
          <w:i/>
          <w:sz w:val="24"/>
        </w:rPr>
        <w:t>“Empowering Youth &amp; Building Strong Families for a Brighter Tomorrow”.</w:t>
      </w:r>
    </w:p>
    <w:p w:rsidR="0099683E" w:rsidRDefault="00B45EAE">
      <w:pPr>
        <w:pStyle w:val="BodyText"/>
        <w:spacing w:line="480" w:lineRule="auto"/>
        <w:ind w:left="100" w:right="124" w:firstLine="721"/>
        <w:jc w:val="both"/>
      </w:pPr>
      <w:r>
        <w:t>CDS is a multi-program agency administered through a central office. The programs and their funding sources are:</w:t>
      </w:r>
    </w:p>
    <w:p w:rsidR="0099683E" w:rsidRDefault="00B45EAE" w:rsidP="00B45EAE">
      <w:pPr>
        <w:pStyle w:val="BodyText"/>
        <w:spacing w:before="112" w:line="235" w:lineRule="auto"/>
        <w:ind w:left="821"/>
      </w:pPr>
      <w:r>
        <w:rPr>
          <w:u w:val="single"/>
        </w:rPr>
        <w:t>Interface/Family Action</w:t>
      </w:r>
      <w:r>
        <w:t>: Program for runaway, truant, throwaway/lockout and ungovernable youth and families in crisis (state, federal, local)</w:t>
      </w:r>
    </w:p>
    <w:p w:rsidR="0099683E" w:rsidRDefault="00B45EAE">
      <w:pPr>
        <w:pStyle w:val="BodyText"/>
        <w:spacing w:before="108" w:line="242" w:lineRule="auto"/>
        <w:ind w:left="821"/>
      </w:pPr>
      <w:r>
        <w:rPr>
          <w:u w:val="single"/>
        </w:rPr>
        <w:t>Prevention</w:t>
      </w:r>
      <w:r>
        <w:t>: Substance abuse prevention programs for youth, families and adults (state, federal, local)</w:t>
      </w:r>
    </w:p>
    <w:p w:rsidR="0099683E" w:rsidRDefault="00B45EAE">
      <w:pPr>
        <w:pStyle w:val="BodyText"/>
        <w:spacing w:before="112" w:line="244" w:lineRule="auto"/>
        <w:ind w:left="821" w:right="123"/>
        <w:jc w:val="both"/>
      </w:pPr>
      <w:r>
        <w:t xml:space="preserve">SNAP®, </w:t>
      </w:r>
      <w:r>
        <w:rPr>
          <w:spacing w:val="-3"/>
        </w:rPr>
        <w:t xml:space="preserve">which </w:t>
      </w:r>
      <w:r>
        <w:t>stands for STOP NOW AND PLAN, is an evidence-based, cognitive-behavioral</w:t>
      </w:r>
      <w:r>
        <w:rPr>
          <w:spacing w:val="-17"/>
        </w:rPr>
        <w:t xml:space="preserve"> </w:t>
      </w:r>
      <w:r>
        <w:t>model</w:t>
      </w:r>
      <w:r>
        <w:rPr>
          <w:spacing w:val="-17"/>
        </w:rPr>
        <w:t xml:space="preserve"> </w:t>
      </w:r>
      <w:r>
        <w:t>that</w:t>
      </w:r>
      <w:r>
        <w:rPr>
          <w:spacing w:val="-10"/>
        </w:rPr>
        <w:t xml:space="preserve"> </w:t>
      </w:r>
      <w:r>
        <w:rPr>
          <w:spacing w:val="-4"/>
        </w:rPr>
        <w:t>helps</w:t>
      </w:r>
      <w:r>
        <w:rPr>
          <w:spacing w:val="-13"/>
        </w:rPr>
        <w:t xml:space="preserve"> </w:t>
      </w:r>
      <w:r>
        <w:t>troubled</w:t>
      </w:r>
      <w:r>
        <w:rPr>
          <w:spacing w:val="-17"/>
        </w:rPr>
        <w:t xml:space="preserve"> </w:t>
      </w:r>
      <w:r>
        <w:t>children</w:t>
      </w:r>
      <w:r>
        <w:rPr>
          <w:spacing w:val="-17"/>
        </w:rPr>
        <w:t xml:space="preserve"> </w:t>
      </w:r>
      <w:r>
        <w:t>and</w:t>
      </w:r>
      <w:r>
        <w:rPr>
          <w:spacing w:val="-16"/>
        </w:rPr>
        <w:t xml:space="preserve"> </w:t>
      </w:r>
      <w:r>
        <w:t>their</w:t>
      </w:r>
      <w:r>
        <w:rPr>
          <w:spacing w:val="-13"/>
        </w:rPr>
        <w:t xml:space="preserve"> </w:t>
      </w:r>
      <w:r>
        <w:t>parents</w:t>
      </w:r>
      <w:r>
        <w:rPr>
          <w:spacing w:val="-14"/>
        </w:rPr>
        <w:t xml:space="preserve"> </w:t>
      </w:r>
      <w:r>
        <w:t>learn</w:t>
      </w:r>
      <w:r>
        <w:rPr>
          <w:spacing w:val="-16"/>
        </w:rPr>
        <w:t xml:space="preserve"> </w:t>
      </w:r>
      <w:r>
        <w:rPr>
          <w:spacing w:val="-3"/>
        </w:rPr>
        <w:t xml:space="preserve">how </w:t>
      </w:r>
      <w:r>
        <w:t>to effectively manage their emotions and ‘keep problems</w:t>
      </w:r>
      <w:r>
        <w:rPr>
          <w:spacing w:val="-2"/>
        </w:rPr>
        <w:t xml:space="preserve"> </w:t>
      </w:r>
      <w:r>
        <w:t>small.</w:t>
      </w:r>
    </w:p>
    <w:p w:rsidR="0099683E" w:rsidRDefault="00B45EAE">
      <w:pPr>
        <w:pStyle w:val="BodyText"/>
        <w:spacing w:before="107"/>
        <w:ind w:left="821"/>
        <w:jc w:val="both"/>
      </w:pPr>
      <w:r>
        <w:rPr>
          <w:u w:val="single"/>
        </w:rPr>
        <w:t>Administration</w:t>
      </w:r>
      <w:r>
        <w:t>: Centralized Fiscal, Personnel, and Program Management</w:t>
      </w:r>
    </w:p>
    <w:p w:rsidR="0099683E" w:rsidRDefault="0099683E">
      <w:pPr>
        <w:pStyle w:val="BodyText"/>
        <w:rPr>
          <w:sz w:val="20"/>
        </w:rPr>
      </w:pPr>
    </w:p>
    <w:p w:rsidR="0099683E" w:rsidRDefault="0099683E">
      <w:pPr>
        <w:pStyle w:val="BodyText"/>
        <w:spacing w:before="2"/>
        <w:rPr>
          <w:sz w:val="20"/>
        </w:rPr>
      </w:pPr>
    </w:p>
    <w:p w:rsidR="0099683E" w:rsidRDefault="00B45EAE">
      <w:pPr>
        <w:pStyle w:val="BodyText"/>
        <w:spacing w:before="92" w:line="487" w:lineRule="auto"/>
        <w:ind w:left="100" w:right="27" w:firstLine="721"/>
      </w:pPr>
      <w:r>
        <w:t>Each of these programs has distinct goals and activities, which are consistent with the organization's mission.</w:t>
      </w:r>
    </w:p>
    <w:p w:rsidR="0099683E" w:rsidRDefault="0099683E">
      <w:pPr>
        <w:spacing w:line="487" w:lineRule="auto"/>
        <w:sectPr w:rsidR="0099683E">
          <w:footerReference w:type="default" r:id="rId7"/>
          <w:pgSz w:w="12240" w:h="15840"/>
          <w:pgMar w:top="1500" w:right="1320" w:bottom="1200" w:left="1340" w:header="0" w:footer="1006" w:gutter="0"/>
          <w:cols w:space="720"/>
        </w:sectPr>
      </w:pPr>
    </w:p>
    <w:p w:rsidR="0099683E" w:rsidRDefault="0099683E">
      <w:pPr>
        <w:pStyle w:val="BodyText"/>
        <w:rPr>
          <w:sz w:val="18"/>
        </w:rPr>
      </w:pPr>
    </w:p>
    <w:p w:rsidR="0099683E" w:rsidRDefault="00B45EAE">
      <w:pPr>
        <w:pStyle w:val="Heading2"/>
        <w:spacing w:before="100"/>
        <w:ind w:left="5021" w:right="5091"/>
        <w:rPr>
          <w:rFonts w:ascii="Cambria"/>
        </w:rPr>
      </w:pPr>
      <w:bookmarkStart w:id="2" w:name="_TOC_250000"/>
      <w:bookmarkEnd w:id="2"/>
      <w:r>
        <w:rPr>
          <w:rFonts w:ascii="Cambria"/>
          <w:color w:val="365F91"/>
        </w:rPr>
        <w:t>ORGANIZATIONAL DISPLAY</w:t>
      </w:r>
    </w:p>
    <w:p w:rsidR="0099683E" w:rsidRDefault="0099683E">
      <w:pPr>
        <w:pStyle w:val="BodyText"/>
        <w:rPr>
          <w:rFonts w:ascii="Cambria"/>
          <w:sz w:val="20"/>
        </w:rPr>
      </w:pPr>
    </w:p>
    <w:p w:rsidR="0099683E" w:rsidRDefault="0099683E">
      <w:pPr>
        <w:pStyle w:val="BodyText"/>
        <w:rPr>
          <w:rFonts w:ascii="Cambria"/>
          <w:sz w:val="20"/>
        </w:rPr>
      </w:pPr>
    </w:p>
    <w:p w:rsidR="0099683E" w:rsidRDefault="00B45EAE">
      <w:pPr>
        <w:pStyle w:val="BodyText"/>
        <w:spacing w:before="3"/>
        <w:rPr>
          <w:rFonts w:ascii="Cambria"/>
          <w:sz w:val="11"/>
        </w:rPr>
      </w:pPr>
      <w:r>
        <w:rPr>
          <w:noProof/>
          <w:lang w:bidi="ar-SA"/>
        </w:rPr>
        <w:drawing>
          <wp:anchor distT="0" distB="0" distL="0" distR="0" simplePos="0" relativeHeight="251658240" behindDoc="0" locked="0" layoutInCell="1" allowOverlap="1">
            <wp:simplePos x="0" y="0"/>
            <wp:positionH relativeFrom="page">
              <wp:posOffset>756600</wp:posOffset>
            </wp:positionH>
            <wp:positionV relativeFrom="paragraph">
              <wp:posOffset>108816</wp:posOffset>
            </wp:positionV>
            <wp:extent cx="8742333" cy="4576572"/>
            <wp:effectExtent l="0" t="0" r="0" b="0"/>
            <wp:wrapTopAndBottom/>
            <wp:docPr id="1" name="image1.jpeg" descr="A computer screen shot of a computer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8742333" cy="4576572"/>
                    </a:xfrm>
                    <a:prstGeom prst="rect">
                      <a:avLst/>
                    </a:prstGeom>
                  </pic:spPr>
                </pic:pic>
              </a:graphicData>
            </a:graphic>
          </wp:anchor>
        </w:drawing>
      </w:r>
    </w:p>
    <w:p w:rsidR="0099683E" w:rsidRDefault="0099683E">
      <w:pPr>
        <w:pStyle w:val="BodyText"/>
        <w:rPr>
          <w:rFonts w:ascii="Cambria"/>
          <w:sz w:val="20"/>
        </w:rPr>
      </w:pPr>
    </w:p>
    <w:p w:rsidR="0099683E" w:rsidRDefault="0099683E">
      <w:pPr>
        <w:pStyle w:val="BodyText"/>
        <w:rPr>
          <w:rFonts w:ascii="Cambria"/>
          <w:sz w:val="20"/>
        </w:rPr>
      </w:pPr>
    </w:p>
    <w:p w:rsidR="0099683E" w:rsidRDefault="0099683E">
      <w:pPr>
        <w:pStyle w:val="BodyText"/>
        <w:rPr>
          <w:rFonts w:ascii="Cambria"/>
          <w:sz w:val="20"/>
        </w:rPr>
      </w:pPr>
    </w:p>
    <w:p w:rsidR="0099683E" w:rsidRDefault="0099683E">
      <w:pPr>
        <w:pStyle w:val="BodyText"/>
        <w:rPr>
          <w:rFonts w:ascii="Cambria"/>
          <w:sz w:val="20"/>
        </w:rPr>
      </w:pPr>
    </w:p>
    <w:p w:rsidR="0099683E" w:rsidRDefault="0099683E">
      <w:pPr>
        <w:pStyle w:val="BodyText"/>
        <w:spacing w:before="4"/>
        <w:rPr>
          <w:rFonts w:ascii="Cambria"/>
          <w:sz w:val="25"/>
        </w:rPr>
      </w:pPr>
    </w:p>
    <w:p w:rsidR="0099683E" w:rsidRDefault="00B45EAE">
      <w:pPr>
        <w:spacing w:before="56"/>
        <w:ind w:right="117"/>
        <w:jc w:val="right"/>
        <w:rPr>
          <w:rFonts w:ascii="Calibri"/>
        </w:rPr>
      </w:pPr>
      <w:r>
        <w:rPr>
          <w:rFonts w:ascii="Calibri"/>
        </w:rPr>
        <w:t>2</w:t>
      </w:r>
    </w:p>
    <w:p w:rsidR="0099683E" w:rsidRDefault="0099683E">
      <w:pPr>
        <w:jc w:val="right"/>
        <w:rPr>
          <w:rFonts w:ascii="Calibri"/>
        </w:rPr>
        <w:sectPr w:rsidR="0099683E">
          <w:footerReference w:type="default" r:id="rId9"/>
          <w:pgSz w:w="15840" w:h="12240" w:orient="landscape"/>
          <w:pgMar w:top="1140" w:right="740" w:bottom="280" w:left="1080" w:header="0" w:footer="0" w:gutter="0"/>
          <w:cols w:space="720"/>
        </w:sectPr>
      </w:pPr>
    </w:p>
    <w:p w:rsidR="0099683E" w:rsidRDefault="00B45EAE">
      <w:pPr>
        <w:pStyle w:val="Heading1"/>
        <w:ind w:right="1784"/>
        <w:jc w:val="center"/>
      </w:pPr>
      <w:bookmarkStart w:id="3" w:name="_bookmark1"/>
      <w:bookmarkEnd w:id="3"/>
      <w:r>
        <w:rPr>
          <w:color w:val="234060"/>
        </w:rPr>
        <w:lastRenderedPageBreak/>
        <w:t>JOB CATEGORY ANALYSIS</w:t>
      </w:r>
    </w:p>
    <w:p w:rsidR="0099683E" w:rsidRDefault="00B45EAE">
      <w:pPr>
        <w:spacing w:before="320"/>
        <w:ind w:left="1773" w:right="1783"/>
        <w:jc w:val="center"/>
        <w:rPr>
          <w:b/>
          <w:sz w:val="26"/>
        </w:rPr>
      </w:pPr>
      <w:r>
        <w:rPr>
          <w:b/>
          <w:color w:val="4F81BC"/>
          <w:sz w:val="26"/>
        </w:rPr>
        <w:t>LISTING OF JOB TITLES</w:t>
      </w:r>
    </w:p>
    <w:p w:rsidR="0099683E" w:rsidRDefault="0099683E">
      <w:pPr>
        <w:pStyle w:val="BodyText"/>
        <w:spacing w:before="1"/>
        <w:rPr>
          <w:b/>
          <w:sz w:val="16"/>
        </w:rPr>
      </w:pPr>
    </w:p>
    <w:tbl>
      <w:tblPr>
        <w:tblW w:w="0" w:type="auto"/>
        <w:tblInd w:w="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2"/>
        <w:gridCol w:w="961"/>
        <w:gridCol w:w="3843"/>
      </w:tblGrid>
      <w:tr w:rsidR="0099683E">
        <w:trPr>
          <w:trHeight w:val="820"/>
        </w:trPr>
        <w:tc>
          <w:tcPr>
            <w:tcW w:w="3063" w:type="dxa"/>
            <w:gridSpan w:val="2"/>
            <w:shd w:val="clear" w:color="auto" w:fill="CCFFFF"/>
          </w:tcPr>
          <w:p w:rsidR="0099683E" w:rsidRDefault="0099683E">
            <w:pPr>
              <w:pStyle w:val="TableParagraph"/>
              <w:spacing w:before="3"/>
              <w:rPr>
                <w:rFonts w:ascii="Arial"/>
                <w:b/>
                <w:sz w:val="26"/>
              </w:rPr>
            </w:pPr>
          </w:p>
          <w:p w:rsidR="0099683E" w:rsidRDefault="00B45EAE">
            <w:pPr>
              <w:pStyle w:val="TableParagraph"/>
              <w:spacing w:before="1"/>
              <w:ind w:left="625"/>
              <w:rPr>
                <w:rFonts w:ascii="Arial"/>
                <w:b/>
                <w:sz w:val="20"/>
              </w:rPr>
            </w:pPr>
            <w:r>
              <w:rPr>
                <w:rFonts w:ascii="Arial"/>
                <w:b/>
                <w:sz w:val="20"/>
              </w:rPr>
              <w:t>JOB CATEGORIES</w:t>
            </w:r>
          </w:p>
        </w:tc>
        <w:tc>
          <w:tcPr>
            <w:tcW w:w="3843" w:type="dxa"/>
            <w:shd w:val="clear" w:color="auto" w:fill="CCFFFF"/>
          </w:tcPr>
          <w:p w:rsidR="0099683E" w:rsidRDefault="0099683E">
            <w:pPr>
              <w:pStyle w:val="TableParagraph"/>
              <w:spacing w:before="3"/>
              <w:rPr>
                <w:rFonts w:ascii="Arial"/>
                <w:b/>
                <w:sz w:val="26"/>
              </w:rPr>
            </w:pPr>
          </w:p>
          <w:p w:rsidR="0099683E" w:rsidRDefault="00B45EAE">
            <w:pPr>
              <w:pStyle w:val="TableParagraph"/>
              <w:spacing w:before="1"/>
              <w:ind w:left="1318" w:right="1318"/>
              <w:jc w:val="center"/>
              <w:rPr>
                <w:rFonts w:ascii="Arial"/>
                <w:b/>
                <w:sz w:val="20"/>
              </w:rPr>
            </w:pPr>
            <w:r>
              <w:rPr>
                <w:rFonts w:ascii="Arial"/>
                <w:b/>
                <w:sz w:val="20"/>
              </w:rPr>
              <w:t>JOB TITLES</w:t>
            </w:r>
          </w:p>
        </w:tc>
      </w:tr>
      <w:tr w:rsidR="0099683E">
        <w:trPr>
          <w:trHeight w:val="300"/>
        </w:trPr>
        <w:tc>
          <w:tcPr>
            <w:tcW w:w="6906" w:type="dxa"/>
            <w:gridSpan w:val="3"/>
            <w:tcBorders>
              <w:left w:val="nil"/>
              <w:right w:val="nil"/>
            </w:tcBorders>
          </w:tcPr>
          <w:p w:rsidR="0099683E" w:rsidRDefault="0099683E">
            <w:pPr>
              <w:pStyle w:val="TableParagraph"/>
              <w:rPr>
                <w:rFonts w:ascii="Times New Roman"/>
                <w:sz w:val="20"/>
              </w:rPr>
            </w:pPr>
          </w:p>
        </w:tc>
      </w:tr>
      <w:tr w:rsidR="0099683E">
        <w:trPr>
          <w:trHeight w:val="326"/>
        </w:trPr>
        <w:tc>
          <w:tcPr>
            <w:tcW w:w="2102" w:type="dxa"/>
            <w:vMerge w:val="restart"/>
            <w:shd w:val="clear" w:color="auto" w:fill="E1EEDA"/>
          </w:tcPr>
          <w:p w:rsidR="0099683E" w:rsidRDefault="00B45EAE">
            <w:pPr>
              <w:pStyle w:val="TableParagraph"/>
              <w:spacing w:before="143"/>
              <w:ind w:left="105" w:right="28"/>
              <w:rPr>
                <w:rFonts w:ascii="Arial"/>
                <w:sz w:val="20"/>
              </w:rPr>
            </w:pPr>
            <w:r>
              <w:rPr>
                <w:rFonts w:ascii="Arial"/>
                <w:sz w:val="20"/>
              </w:rPr>
              <w:t>Executive/Senior Level Officials and Managers</w:t>
            </w:r>
          </w:p>
        </w:tc>
        <w:tc>
          <w:tcPr>
            <w:tcW w:w="961" w:type="dxa"/>
            <w:vMerge w:val="restart"/>
            <w:shd w:val="clear" w:color="auto" w:fill="E1EEDA"/>
          </w:tcPr>
          <w:p w:rsidR="0099683E" w:rsidRDefault="0099683E">
            <w:pPr>
              <w:pStyle w:val="TableParagraph"/>
              <w:spacing w:before="4"/>
              <w:rPr>
                <w:rFonts w:ascii="Arial"/>
                <w:b/>
                <w:sz w:val="32"/>
              </w:rPr>
            </w:pPr>
          </w:p>
          <w:p w:rsidR="0099683E" w:rsidRDefault="00B45EAE">
            <w:pPr>
              <w:pStyle w:val="TableParagraph"/>
              <w:spacing w:before="1"/>
              <w:ind w:left="316" w:right="316"/>
              <w:jc w:val="center"/>
              <w:rPr>
                <w:rFonts w:ascii="Arial"/>
                <w:sz w:val="20"/>
              </w:rPr>
            </w:pPr>
            <w:r>
              <w:rPr>
                <w:rFonts w:ascii="Arial"/>
                <w:sz w:val="20"/>
              </w:rPr>
              <w:t>1.1</w:t>
            </w:r>
          </w:p>
        </w:tc>
        <w:tc>
          <w:tcPr>
            <w:tcW w:w="3843" w:type="dxa"/>
            <w:tcBorders>
              <w:bottom w:val="nil"/>
            </w:tcBorders>
          </w:tcPr>
          <w:p w:rsidR="0099683E" w:rsidRDefault="00B45EAE">
            <w:pPr>
              <w:pStyle w:val="TableParagraph"/>
              <w:spacing w:before="53"/>
              <w:ind w:left="104"/>
              <w:rPr>
                <w:rFonts w:ascii="Arial"/>
                <w:sz w:val="20"/>
              </w:rPr>
            </w:pPr>
            <w:r>
              <w:rPr>
                <w:rFonts w:ascii="Arial"/>
                <w:sz w:val="20"/>
              </w:rPr>
              <w:t>Chief Executive Officer</w:t>
            </w:r>
          </w:p>
        </w:tc>
      </w:tr>
      <w:tr w:rsidR="0099683E">
        <w:trPr>
          <w:trHeight w:val="315"/>
        </w:trPr>
        <w:tc>
          <w:tcPr>
            <w:tcW w:w="2102" w:type="dxa"/>
            <w:vMerge/>
            <w:tcBorders>
              <w:top w:val="nil"/>
            </w:tcBorders>
            <w:shd w:val="clear" w:color="auto" w:fill="E1EEDA"/>
          </w:tcPr>
          <w:p w:rsidR="0099683E" w:rsidRDefault="0099683E">
            <w:pPr>
              <w:rPr>
                <w:sz w:val="2"/>
                <w:szCs w:val="2"/>
              </w:rPr>
            </w:pPr>
          </w:p>
        </w:tc>
        <w:tc>
          <w:tcPr>
            <w:tcW w:w="961" w:type="dxa"/>
            <w:vMerge/>
            <w:tcBorders>
              <w:top w:val="nil"/>
            </w:tcBorders>
            <w:shd w:val="clear" w:color="auto" w:fill="E1EEDA"/>
          </w:tcPr>
          <w:p w:rsidR="0099683E" w:rsidRDefault="0099683E">
            <w:pPr>
              <w:rPr>
                <w:sz w:val="2"/>
                <w:szCs w:val="2"/>
              </w:rPr>
            </w:pPr>
          </w:p>
        </w:tc>
        <w:tc>
          <w:tcPr>
            <w:tcW w:w="3843" w:type="dxa"/>
            <w:tcBorders>
              <w:top w:val="nil"/>
              <w:bottom w:val="nil"/>
            </w:tcBorders>
          </w:tcPr>
          <w:p w:rsidR="0099683E" w:rsidRDefault="00B45EAE">
            <w:pPr>
              <w:pStyle w:val="TableParagraph"/>
              <w:spacing w:before="36"/>
              <w:ind w:left="104"/>
              <w:rPr>
                <w:rFonts w:ascii="Arial"/>
                <w:sz w:val="20"/>
              </w:rPr>
            </w:pPr>
            <w:r>
              <w:rPr>
                <w:rFonts w:ascii="Arial"/>
                <w:sz w:val="20"/>
              </w:rPr>
              <w:t>Chief Operations Officer</w:t>
            </w:r>
          </w:p>
        </w:tc>
      </w:tr>
      <w:tr w:rsidR="0099683E">
        <w:trPr>
          <w:trHeight w:val="309"/>
        </w:trPr>
        <w:tc>
          <w:tcPr>
            <w:tcW w:w="2102" w:type="dxa"/>
            <w:vMerge/>
            <w:tcBorders>
              <w:top w:val="nil"/>
            </w:tcBorders>
            <w:shd w:val="clear" w:color="auto" w:fill="E1EEDA"/>
          </w:tcPr>
          <w:p w:rsidR="0099683E" w:rsidRDefault="0099683E">
            <w:pPr>
              <w:rPr>
                <w:sz w:val="2"/>
                <w:szCs w:val="2"/>
              </w:rPr>
            </w:pPr>
          </w:p>
        </w:tc>
        <w:tc>
          <w:tcPr>
            <w:tcW w:w="961" w:type="dxa"/>
            <w:vMerge/>
            <w:tcBorders>
              <w:top w:val="nil"/>
            </w:tcBorders>
            <w:shd w:val="clear" w:color="auto" w:fill="E1EEDA"/>
          </w:tcPr>
          <w:p w:rsidR="0099683E" w:rsidRDefault="0099683E">
            <w:pPr>
              <w:rPr>
                <w:sz w:val="2"/>
                <w:szCs w:val="2"/>
              </w:rPr>
            </w:pPr>
          </w:p>
        </w:tc>
        <w:tc>
          <w:tcPr>
            <w:tcW w:w="3843" w:type="dxa"/>
            <w:tcBorders>
              <w:top w:val="nil"/>
            </w:tcBorders>
          </w:tcPr>
          <w:p w:rsidR="0099683E" w:rsidRDefault="00B45EAE">
            <w:pPr>
              <w:pStyle w:val="TableParagraph"/>
              <w:spacing w:before="42"/>
              <w:ind w:left="104"/>
              <w:rPr>
                <w:rFonts w:ascii="Arial"/>
                <w:sz w:val="20"/>
              </w:rPr>
            </w:pPr>
            <w:r>
              <w:rPr>
                <w:rFonts w:ascii="Arial"/>
                <w:sz w:val="20"/>
              </w:rPr>
              <w:t>Chief Financial Officer</w:t>
            </w:r>
          </w:p>
        </w:tc>
      </w:tr>
      <w:tr w:rsidR="0099683E">
        <w:trPr>
          <w:trHeight w:val="310"/>
        </w:trPr>
        <w:tc>
          <w:tcPr>
            <w:tcW w:w="6906" w:type="dxa"/>
            <w:gridSpan w:val="3"/>
            <w:tcBorders>
              <w:left w:val="nil"/>
              <w:right w:val="nil"/>
            </w:tcBorders>
          </w:tcPr>
          <w:p w:rsidR="0099683E" w:rsidRDefault="0099683E">
            <w:pPr>
              <w:pStyle w:val="TableParagraph"/>
              <w:rPr>
                <w:rFonts w:ascii="Times New Roman"/>
                <w:sz w:val="20"/>
              </w:rPr>
            </w:pPr>
          </w:p>
        </w:tc>
      </w:tr>
      <w:tr w:rsidR="0099683E">
        <w:trPr>
          <w:trHeight w:val="310"/>
        </w:trPr>
        <w:tc>
          <w:tcPr>
            <w:tcW w:w="2102" w:type="dxa"/>
            <w:vMerge w:val="restart"/>
            <w:shd w:val="clear" w:color="auto" w:fill="E1EEDA"/>
          </w:tcPr>
          <w:p w:rsidR="0099683E" w:rsidRDefault="0099683E">
            <w:pPr>
              <w:pStyle w:val="TableParagraph"/>
              <w:rPr>
                <w:rFonts w:ascii="Arial"/>
                <w:b/>
              </w:rPr>
            </w:pPr>
          </w:p>
          <w:p w:rsidR="0099683E" w:rsidRDefault="0099683E">
            <w:pPr>
              <w:pStyle w:val="TableParagraph"/>
              <w:rPr>
                <w:rFonts w:ascii="Arial"/>
                <w:b/>
              </w:rPr>
            </w:pPr>
          </w:p>
          <w:p w:rsidR="0099683E" w:rsidRDefault="0099683E">
            <w:pPr>
              <w:pStyle w:val="TableParagraph"/>
              <w:rPr>
                <w:rFonts w:ascii="Arial"/>
                <w:b/>
                <w:sz w:val="24"/>
              </w:rPr>
            </w:pPr>
          </w:p>
          <w:p w:rsidR="0099683E" w:rsidRDefault="00B45EAE">
            <w:pPr>
              <w:pStyle w:val="TableParagraph"/>
              <w:spacing w:before="1"/>
              <w:ind w:left="105" w:right="722"/>
              <w:rPr>
                <w:rFonts w:ascii="Arial"/>
                <w:sz w:val="20"/>
              </w:rPr>
            </w:pPr>
            <w:r>
              <w:rPr>
                <w:rFonts w:ascii="Arial"/>
                <w:sz w:val="20"/>
              </w:rPr>
              <w:t>First/Mid-level Officials and Managers</w:t>
            </w:r>
          </w:p>
        </w:tc>
        <w:tc>
          <w:tcPr>
            <w:tcW w:w="961" w:type="dxa"/>
            <w:vMerge w:val="restart"/>
            <w:shd w:val="clear" w:color="auto" w:fill="E1EEDA"/>
          </w:tcPr>
          <w:p w:rsidR="0099683E" w:rsidRDefault="0099683E">
            <w:pPr>
              <w:pStyle w:val="TableParagraph"/>
              <w:rPr>
                <w:rFonts w:ascii="Arial"/>
                <w:b/>
              </w:rPr>
            </w:pPr>
          </w:p>
          <w:p w:rsidR="0099683E" w:rsidRDefault="0099683E">
            <w:pPr>
              <w:pStyle w:val="TableParagraph"/>
              <w:rPr>
                <w:rFonts w:ascii="Arial"/>
                <w:b/>
              </w:rPr>
            </w:pPr>
          </w:p>
          <w:p w:rsidR="0099683E" w:rsidRDefault="0099683E">
            <w:pPr>
              <w:pStyle w:val="TableParagraph"/>
              <w:rPr>
                <w:rFonts w:ascii="Arial"/>
                <w:b/>
              </w:rPr>
            </w:pPr>
          </w:p>
          <w:p w:rsidR="0099683E" w:rsidRDefault="0099683E">
            <w:pPr>
              <w:pStyle w:val="TableParagraph"/>
              <w:spacing w:before="1"/>
              <w:rPr>
                <w:rFonts w:ascii="Arial"/>
                <w:b/>
              </w:rPr>
            </w:pPr>
          </w:p>
          <w:p w:rsidR="0099683E" w:rsidRDefault="00B45EAE">
            <w:pPr>
              <w:pStyle w:val="TableParagraph"/>
              <w:ind w:left="316" w:right="316"/>
              <w:jc w:val="center"/>
              <w:rPr>
                <w:rFonts w:ascii="Arial"/>
                <w:sz w:val="20"/>
              </w:rPr>
            </w:pPr>
            <w:r>
              <w:rPr>
                <w:rFonts w:ascii="Arial"/>
                <w:sz w:val="20"/>
              </w:rPr>
              <w:t>1.2</w:t>
            </w:r>
          </w:p>
        </w:tc>
        <w:tc>
          <w:tcPr>
            <w:tcW w:w="3843" w:type="dxa"/>
            <w:tcBorders>
              <w:bottom w:val="nil"/>
            </w:tcBorders>
          </w:tcPr>
          <w:p w:rsidR="0099683E" w:rsidRDefault="00B45EAE">
            <w:pPr>
              <w:pStyle w:val="TableParagraph"/>
              <w:spacing w:before="42"/>
              <w:ind w:left="104"/>
              <w:rPr>
                <w:rFonts w:ascii="Arial"/>
                <w:sz w:val="20"/>
              </w:rPr>
            </w:pPr>
            <w:r>
              <w:rPr>
                <w:rFonts w:ascii="Arial"/>
                <w:sz w:val="20"/>
              </w:rPr>
              <w:t>Regional Director</w:t>
            </w:r>
          </w:p>
        </w:tc>
      </w:tr>
      <w:tr w:rsidR="0099683E">
        <w:trPr>
          <w:trHeight w:val="305"/>
        </w:trPr>
        <w:tc>
          <w:tcPr>
            <w:tcW w:w="2102" w:type="dxa"/>
            <w:vMerge/>
            <w:tcBorders>
              <w:top w:val="nil"/>
            </w:tcBorders>
            <w:shd w:val="clear" w:color="auto" w:fill="E1EEDA"/>
          </w:tcPr>
          <w:p w:rsidR="0099683E" w:rsidRDefault="0099683E">
            <w:pPr>
              <w:rPr>
                <w:sz w:val="2"/>
                <w:szCs w:val="2"/>
              </w:rPr>
            </w:pPr>
          </w:p>
        </w:tc>
        <w:tc>
          <w:tcPr>
            <w:tcW w:w="961" w:type="dxa"/>
            <w:vMerge/>
            <w:tcBorders>
              <w:top w:val="nil"/>
            </w:tcBorders>
            <w:shd w:val="clear" w:color="auto" w:fill="E1EEDA"/>
          </w:tcPr>
          <w:p w:rsidR="0099683E" w:rsidRDefault="0099683E">
            <w:pPr>
              <w:rPr>
                <w:sz w:val="2"/>
                <w:szCs w:val="2"/>
              </w:rPr>
            </w:pPr>
          </w:p>
        </w:tc>
        <w:tc>
          <w:tcPr>
            <w:tcW w:w="3843" w:type="dxa"/>
            <w:tcBorders>
              <w:top w:val="nil"/>
              <w:bottom w:val="nil"/>
            </w:tcBorders>
          </w:tcPr>
          <w:p w:rsidR="0099683E" w:rsidRDefault="00B45EAE">
            <w:pPr>
              <w:pStyle w:val="TableParagraph"/>
              <w:spacing w:before="32"/>
              <w:ind w:left="104"/>
              <w:rPr>
                <w:rFonts w:ascii="Arial"/>
                <w:sz w:val="20"/>
              </w:rPr>
            </w:pPr>
            <w:r>
              <w:rPr>
                <w:rFonts w:ascii="Arial"/>
                <w:sz w:val="20"/>
              </w:rPr>
              <w:t>Program Director</w:t>
            </w:r>
          </w:p>
        </w:tc>
      </w:tr>
      <w:tr w:rsidR="0099683E">
        <w:trPr>
          <w:trHeight w:val="310"/>
        </w:trPr>
        <w:tc>
          <w:tcPr>
            <w:tcW w:w="2102" w:type="dxa"/>
            <w:vMerge/>
            <w:tcBorders>
              <w:top w:val="nil"/>
            </w:tcBorders>
            <w:shd w:val="clear" w:color="auto" w:fill="E1EEDA"/>
          </w:tcPr>
          <w:p w:rsidR="0099683E" w:rsidRDefault="0099683E">
            <w:pPr>
              <w:rPr>
                <w:sz w:val="2"/>
                <w:szCs w:val="2"/>
              </w:rPr>
            </w:pPr>
          </w:p>
        </w:tc>
        <w:tc>
          <w:tcPr>
            <w:tcW w:w="961" w:type="dxa"/>
            <w:vMerge/>
            <w:tcBorders>
              <w:top w:val="nil"/>
            </w:tcBorders>
            <w:shd w:val="clear" w:color="auto" w:fill="E1EEDA"/>
          </w:tcPr>
          <w:p w:rsidR="0099683E" w:rsidRDefault="0099683E">
            <w:pPr>
              <w:rPr>
                <w:sz w:val="2"/>
                <w:szCs w:val="2"/>
              </w:rPr>
            </w:pPr>
          </w:p>
        </w:tc>
        <w:tc>
          <w:tcPr>
            <w:tcW w:w="3843" w:type="dxa"/>
            <w:tcBorders>
              <w:top w:val="nil"/>
              <w:bottom w:val="nil"/>
            </w:tcBorders>
          </w:tcPr>
          <w:p w:rsidR="0099683E" w:rsidRDefault="00B45EAE">
            <w:pPr>
              <w:pStyle w:val="TableParagraph"/>
              <w:spacing w:before="36"/>
              <w:ind w:left="104"/>
              <w:rPr>
                <w:rFonts w:ascii="Arial"/>
                <w:sz w:val="20"/>
              </w:rPr>
            </w:pPr>
            <w:r>
              <w:rPr>
                <w:rFonts w:ascii="Arial"/>
                <w:sz w:val="20"/>
              </w:rPr>
              <w:t>Residential Supervisor</w:t>
            </w:r>
          </w:p>
        </w:tc>
      </w:tr>
      <w:tr w:rsidR="00B45EAE">
        <w:trPr>
          <w:trHeight w:val="315"/>
        </w:trPr>
        <w:tc>
          <w:tcPr>
            <w:tcW w:w="2102" w:type="dxa"/>
            <w:vMerge/>
            <w:tcBorders>
              <w:top w:val="nil"/>
            </w:tcBorders>
            <w:shd w:val="clear" w:color="auto" w:fill="E1EEDA"/>
          </w:tcPr>
          <w:p w:rsidR="00B45EAE" w:rsidRDefault="00B45EAE" w:rsidP="00B45EAE">
            <w:pPr>
              <w:rPr>
                <w:sz w:val="2"/>
                <w:szCs w:val="2"/>
              </w:rPr>
            </w:pPr>
          </w:p>
        </w:tc>
        <w:tc>
          <w:tcPr>
            <w:tcW w:w="961" w:type="dxa"/>
            <w:vMerge/>
            <w:tcBorders>
              <w:top w:val="nil"/>
            </w:tcBorders>
            <w:shd w:val="clear" w:color="auto" w:fill="E1EEDA"/>
          </w:tcPr>
          <w:p w:rsidR="00B45EAE" w:rsidRDefault="00B45EAE" w:rsidP="00B45EAE">
            <w:pPr>
              <w:rPr>
                <w:sz w:val="2"/>
                <w:szCs w:val="2"/>
              </w:rPr>
            </w:pPr>
          </w:p>
        </w:tc>
        <w:tc>
          <w:tcPr>
            <w:tcW w:w="3843" w:type="dxa"/>
            <w:tcBorders>
              <w:top w:val="nil"/>
              <w:bottom w:val="nil"/>
            </w:tcBorders>
          </w:tcPr>
          <w:p w:rsidR="00B45EAE" w:rsidRDefault="00B45EAE" w:rsidP="00B45EAE">
            <w:pPr>
              <w:pStyle w:val="TableParagraph"/>
              <w:spacing w:before="42"/>
              <w:ind w:left="104"/>
              <w:rPr>
                <w:rFonts w:ascii="Arial"/>
                <w:sz w:val="20"/>
              </w:rPr>
            </w:pPr>
            <w:r>
              <w:rPr>
                <w:rFonts w:ascii="Arial"/>
                <w:sz w:val="20"/>
              </w:rPr>
              <w:t>Human Resources Manager</w:t>
            </w:r>
          </w:p>
        </w:tc>
      </w:tr>
      <w:tr w:rsidR="00B45EAE">
        <w:trPr>
          <w:trHeight w:val="315"/>
        </w:trPr>
        <w:tc>
          <w:tcPr>
            <w:tcW w:w="2102" w:type="dxa"/>
            <w:vMerge/>
            <w:tcBorders>
              <w:top w:val="nil"/>
            </w:tcBorders>
            <w:shd w:val="clear" w:color="auto" w:fill="E1EEDA"/>
          </w:tcPr>
          <w:p w:rsidR="00B45EAE" w:rsidRDefault="00B45EAE" w:rsidP="00B45EAE">
            <w:pPr>
              <w:rPr>
                <w:sz w:val="2"/>
                <w:szCs w:val="2"/>
              </w:rPr>
            </w:pPr>
          </w:p>
        </w:tc>
        <w:tc>
          <w:tcPr>
            <w:tcW w:w="961" w:type="dxa"/>
            <w:vMerge/>
            <w:tcBorders>
              <w:top w:val="nil"/>
            </w:tcBorders>
            <w:shd w:val="clear" w:color="auto" w:fill="E1EEDA"/>
          </w:tcPr>
          <w:p w:rsidR="00B45EAE" w:rsidRDefault="00B45EAE" w:rsidP="00B45EAE">
            <w:pPr>
              <w:rPr>
                <w:sz w:val="2"/>
                <w:szCs w:val="2"/>
              </w:rPr>
            </w:pPr>
          </w:p>
        </w:tc>
        <w:tc>
          <w:tcPr>
            <w:tcW w:w="3843" w:type="dxa"/>
            <w:tcBorders>
              <w:top w:val="nil"/>
              <w:bottom w:val="nil"/>
            </w:tcBorders>
          </w:tcPr>
          <w:p w:rsidR="00B45EAE" w:rsidRDefault="00B45EAE" w:rsidP="00B45EAE">
            <w:pPr>
              <w:pStyle w:val="TableParagraph"/>
              <w:spacing w:before="41"/>
              <w:rPr>
                <w:rFonts w:ascii="Arial"/>
                <w:sz w:val="20"/>
              </w:rPr>
            </w:pPr>
          </w:p>
        </w:tc>
      </w:tr>
      <w:tr w:rsidR="00B45EAE">
        <w:trPr>
          <w:trHeight w:val="315"/>
        </w:trPr>
        <w:tc>
          <w:tcPr>
            <w:tcW w:w="2102" w:type="dxa"/>
            <w:vMerge/>
            <w:tcBorders>
              <w:top w:val="nil"/>
            </w:tcBorders>
            <w:shd w:val="clear" w:color="auto" w:fill="E1EEDA"/>
          </w:tcPr>
          <w:p w:rsidR="00B45EAE" w:rsidRDefault="00B45EAE" w:rsidP="00B45EAE">
            <w:pPr>
              <w:rPr>
                <w:sz w:val="2"/>
                <w:szCs w:val="2"/>
              </w:rPr>
            </w:pPr>
          </w:p>
        </w:tc>
        <w:tc>
          <w:tcPr>
            <w:tcW w:w="961" w:type="dxa"/>
            <w:vMerge/>
            <w:tcBorders>
              <w:top w:val="nil"/>
            </w:tcBorders>
            <w:shd w:val="clear" w:color="auto" w:fill="E1EEDA"/>
          </w:tcPr>
          <w:p w:rsidR="00B45EAE" w:rsidRDefault="00B45EAE" w:rsidP="00B45EAE">
            <w:pPr>
              <w:rPr>
                <w:sz w:val="2"/>
                <w:szCs w:val="2"/>
              </w:rPr>
            </w:pPr>
          </w:p>
        </w:tc>
        <w:tc>
          <w:tcPr>
            <w:tcW w:w="3843" w:type="dxa"/>
            <w:tcBorders>
              <w:top w:val="nil"/>
              <w:bottom w:val="nil"/>
            </w:tcBorders>
          </w:tcPr>
          <w:p w:rsidR="00B45EAE" w:rsidRDefault="00B45EAE" w:rsidP="00B45EAE">
            <w:pPr>
              <w:pStyle w:val="TableParagraph"/>
              <w:spacing w:before="36"/>
              <w:ind w:left="104"/>
              <w:rPr>
                <w:rFonts w:ascii="Arial"/>
                <w:sz w:val="20"/>
              </w:rPr>
            </w:pPr>
          </w:p>
        </w:tc>
      </w:tr>
      <w:tr w:rsidR="00B45EAE" w:rsidTr="00B45EAE">
        <w:trPr>
          <w:trHeight w:val="70"/>
        </w:trPr>
        <w:tc>
          <w:tcPr>
            <w:tcW w:w="2102" w:type="dxa"/>
            <w:vMerge/>
            <w:tcBorders>
              <w:top w:val="nil"/>
            </w:tcBorders>
            <w:shd w:val="clear" w:color="auto" w:fill="E1EEDA"/>
          </w:tcPr>
          <w:p w:rsidR="00B45EAE" w:rsidRDefault="00B45EAE" w:rsidP="00B45EAE">
            <w:pPr>
              <w:rPr>
                <w:sz w:val="2"/>
                <w:szCs w:val="2"/>
              </w:rPr>
            </w:pPr>
          </w:p>
        </w:tc>
        <w:tc>
          <w:tcPr>
            <w:tcW w:w="961" w:type="dxa"/>
            <w:vMerge/>
            <w:tcBorders>
              <w:top w:val="nil"/>
            </w:tcBorders>
            <w:shd w:val="clear" w:color="auto" w:fill="E1EEDA"/>
          </w:tcPr>
          <w:p w:rsidR="00B45EAE" w:rsidRDefault="00B45EAE" w:rsidP="00B45EAE">
            <w:pPr>
              <w:rPr>
                <w:sz w:val="2"/>
                <w:szCs w:val="2"/>
              </w:rPr>
            </w:pPr>
          </w:p>
        </w:tc>
        <w:tc>
          <w:tcPr>
            <w:tcW w:w="3843" w:type="dxa"/>
            <w:tcBorders>
              <w:top w:val="nil"/>
            </w:tcBorders>
          </w:tcPr>
          <w:p w:rsidR="00B45EAE" w:rsidRDefault="00B45EAE" w:rsidP="00B45EAE">
            <w:pPr>
              <w:pStyle w:val="TableParagraph"/>
              <w:spacing w:before="42"/>
              <w:ind w:left="104"/>
              <w:rPr>
                <w:rFonts w:ascii="Arial"/>
                <w:sz w:val="20"/>
              </w:rPr>
            </w:pPr>
          </w:p>
        </w:tc>
      </w:tr>
      <w:tr w:rsidR="00B45EAE">
        <w:trPr>
          <w:trHeight w:val="300"/>
        </w:trPr>
        <w:tc>
          <w:tcPr>
            <w:tcW w:w="6906" w:type="dxa"/>
            <w:gridSpan w:val="3"/>
            <w:tcBorders>
              <w:left w:val="nil"/>
              <w:right w:val="nil"/>
            </w:tcBorders>
          </w:tcPr>
          <w:p w:rsidR="00B45EAE" w:rsidRDefault="00B45EAE" w:rsidP="00B45EAE">
            <w:pPr>
              <w:pStyle w:val="TableParagraph"/>
              <w:rPr>
                <w:rFonts w:ascii="Times New Roman"/>
                <w:sz w:val="20"/>
              </w:rPr>
            </w:pPr>
          </w:p>
        </w:tc>
      </w:tr>
      <w:tr w:rsidR="00B45EAE">
        <w:trPr>
          <w:trHeight w:val="306"/>
        </w:trPr>
        <w:tc>
          <w:tcPr>
            <w:tcW w:w="2102" w:type="dxa"/>
            <w:vMerge w:val="restart"/>
            <w:shd w:val="clear" w:color="auto" w:fill="E1EEDA"/>
          </w:tcPr>
          <w:p w:rsidR="00B45EAE" w:rsidRDefault="00B45EAE" w:rsidP="00B45EAE">
            <w:pPr>
              <w:pStyle w:val="TableParagraph"/>
              <w:rPr>
                <w:rFonts w:ascii="Arial"/>
                <w:b/>
              </w:rPr>
            </w:pPr>
          </w:p>
          <w:p w:rsidR="00B45EAE" w:rsidRDefault="00B45EAE" w:rsidP="00B45EAE">
            <w:pPr>
              <w:pStyle w:val="TableParagraph"/>
              <w:rPr>
                <w:rFonts w:ascii="Arial"/>
                <w:b/>
              </w:rPr>
            </w:pPr>
          </w:p>
          <w:p w:rsidR="00B45EAE" w:rsidRDefault="00B45EAE" w:rsidP="00B45EAE">
            <w:pPr>
              <w:pStyle w:val="TableParagraph"/>
              <w:rPr>
                <w:rFonts w:ascii="Arial"/>
                <w:b/>
              </w:rPr>
            </w:pPr>
          </w:p>
          <w:p w:rsidR="00B45EAE" w:rsidRDefault="00B45EAE" w:rsidP="00B45EAE">
            <w:pPr>
              <w:pStyle w:val="TableParagraph"/>
              <w:rPr>
                <w:rFonts w:ascii="Arial"/>
                <w:b/>
              </w:rPr>
            </w:pPr>
          </w:p>
          <w:p w:rsidR="00B45EAE" w:rsidRDefault="00B45EAE" w:rsidP="00B45EAE">
            <w:pPr>
              <w:pStyle w:val="TableParagraph"/>
              <w:rPr>
                <w:rFonts w:ascii="Arial"/>
                <w:b/>
              </w:rPr>
            </w:pPr>
          </w:p>
          <w:p w:rsidR="00B45EAE" w:rsidRDefault="00B45EAE" w:rsidP="00B45EAE">
            <w:pPr>
              <w:pStyle w:val="TableParagraph"/>
              <w:spacing w:before="8"/>
              <w:rPr>
                <w:rFonts w:ascii="Arial"/>
                <w:b/>
                <w:sz w:val="20"/>
              </w:rPr>
            </w:pPr>
          </w:p>
          <w:p w:rsidR="00B45EAE" w:rsidRDefault="00B45EAE" w:rsidP="00B45EAE">
            <w:pPr>
              <w:pStyle w:val="TableParagraph"/>
              <w:spacing w:before="1"/>
              <w:ind w:left="105"/>
              <w:rPr>
                <w:rFonts w:ascii="Arial"/>
                <w:sz w:val="20"/>
              </w:rPr>
            </w:pPr>
            <w:r>
              <w:rPr>
                <w:rFonts w:ascii="Arial"/>
                <w:sz w:val="20"/>
              </w:rPr>
              <w:t>Professionals</w:t>
            </w:r>
          </w:p>
        </w:tc>
        <w:tc>
          <w:tcPr>
            <w:tcW w:w="961" w:type="dxa"/>
            <w:vMerge w:val="restart"/>
            <w:shd w:val="clear" w:color="auto" w:fill="E1EEDA"/>
          </w:tcPr>
          <w:p w:rsidR="00B45EAE" w:rsidRDefault="00B45EAE" w:rsidP="00B45EAE">
            <w:pPr>
              <w:pStyle w:val="TableParagraph"/>
              <w:rPr>
                <w:rFonts w:ascii="Arial"/>
                <w:b/>
              </w:rPr>
            </w:pPr>
          </w:p>
          <w:p w:rsidR="00B45EAE" w:rsidRDefault="00B45EAE" w:rsidP="00B45EAE">
            <w:pPr>
              <w:pStyle w:val="TableParagraph"/>
              <w:rPr>
                <w:rFonts w:ascii="Arial"/>
                <w:b/>
              </w:rPr>
            </w:pPr>
          </w:p>
          <w:p w:rsidR="00B45EAE" w:rsidRDefault="00B45EAE" w:rsidP="00B45EAE">
            <w:pPr>
              <w:pStyle w:val="TableParagraph"/>
              <w:rPr>
                <w:rFonts w:ascii="Arial"/>
                <w:b/>
              </w:rPr>
            </w:pPr>
          </w:p>
          <w:p w:rsidR="00B45EAE" w:rsidRDefault="00B45EAE" w:rsidP="00B45EAE">
            <w:pPr>
              <w:pStyle w:val="TableParagraph"/>
              <w:rPr>
                <w:rFonts w:ascii="Arial"/>
                <w:b/>
              </w:rPr>
            </w:pPr>
          </w:p>
          <w:p w:rsidR="00B45EAE" w:rsidRDefault="00B45EAE" w:rsidP="00B45EAE">
            <w:pPr>
              <w:pStyle w:val="TableParagraph"/>
              <w:rPr>
                <w:rFonts w:ascii="Arial"/>
                <w:b/>
              </w:rPr>
            </w:pPr>
          </w:p>
          <w:p w:rsidR="00B45EAE" w:rsidRDefault="00B45EAE" w:rsidP="00B45EAE">
            <w:pPr>
              <w:pStyle w:val="TableParagraph"/>
              <w:spacing w:before="8"/>
              <w:rPr>
                <w:rFonts w:ascii="Arial"/>
                <w:b/>
                <w:sz w:val="20"/>
              </w:rPr>
            </w:pPr>
          </w:p>
          <w:p w:rsidR="00B45EAE" w:rsidRDefault="00B45EAE" w:rsidP="00B45EAE">
            <w:pPr>
              <w:pStyle w:val="TableParagraph"/>
              <w:spacing w:before="1"/>
              <w:ind w:right="7"/>
              <w:jc w:val="center"/>
              <w:rPr>
                <w:rFonts w:ascii="Arial"/>
                <w:sz w:val="20"/>
              </w:rPr>
            </w:pPr>
            <w:r>
              <w:rPr>
                <w:rFonts w:ascii="Arial"/>
                <w:w w:val="99"/>
                <w:sz w:val="20"/>
              </w:rPr>
              <w:t>2</w:t>
            </w:r>
          </w:p>
        </w:tc>
        <w:tc>
          <w:tcPr>
            <w:tcW w:w="3843" w:type="dxa"/>
            <w:tcBorders>
              <w:bottom w:val="nil"/>
            </w:tcBorders>
          </w:tcPr>
          <w:p w:rsidR="00B45EAE" w:rsidRDefault="00B45EAE" w:rsidP="00B45EAE">
            <w:pPr>
              <w:pStyle w:val="TableParagraph"/>
              <w:spacing w:before="33"/>
              <w:ind w:left="104"/>
              <w:rPr>
                <w:rFonts w:ascii="Arial"/>
                <w:sz w:val="20"/>
              </w:rPr>
            </w:pPr>
            <w:r>
              <w:rPr>
                <w:rFonts w:ascii="Arial"/>
                <w:sz w:val="20"/>
              </w:rPr>
              <w:t>Residential Counselor</w:t>
            </w:r>
          </w:p>
        </w:tc>
      </w:tr>
      <w:tr w:rsidR="00B45EAE">
        <w:trPr>
          <w:trHeight w:val="315"/>
        </w:trPr>
        <w:tc>
          <w:tcPr>
            <w:tcW w:w="2102" w:type="dxa"/>
            <w:vMerge/>
            <w:tcBorders>
              <w:top w:val="nil"/>
            </w:tcBorders>
            <w:shd w:val="clear" w:color="auto" w:fill="E1EEDA"/>
          </w:tcPr>
          <w:p w:rsidR="00B45EAE" w:rsidRDefault="00B45EAE" w:rsidP="00B45EAE">
            <w:pPr>
              <w:rPr>
                <w:sz w:val="2"/>
                <w:szCs w:val="2"/>
              </w:rPr>
            </w:pPr>
          </w:p>
        </w:tc>
        <w:tc>
          <w:tcPr>
            <w:tcW w:w="961" w:type="dxa"/>
            <w:vMerge/>
            <w:tcBorders>
              <w:top w:val="nil"/>
            </w:tcBorders>
            <w:shd w:val="clear" w:color="auto" w:fill="E1EEDA"/>
          </w:tcPr>
          <w:p w:rsidR="00B45EAE" w:rsidRDefault="00B45EAE" w:rsidP="00B45EAE">
            <w:pPr>
              <w:rPr>
                <w:sz w:val="2"/>
                <w:szCs w:val="2"/>
              </w:rPr>
            </w:pPr>
          </w:p>
        </w:tc>
        <w:tc>
          <w:tcPr>
            <w:tcW w:w="3843" w:type="dxa"/>
            <w:tcBorders>
              <w:top w:val="nil"/>
              <w:bottom w:val="nil"/>
            </w:tcBorders>
          </w:tcPr>
          <w:p w:rsidR="00B45EAE" w:rsidRDefault="00B45EAE" w:rsidP="00B45EAE">
            <w:pPr>
              <w:pStyle w:val="TableParagraph"/>
              <w:spacing w:before="36"/>
              <w:ind w:left="104"/>
              <w:rPr>
                <w:rFonts w:ascii="Arial"/>
                <w:sz w:val="20"/>
              </w:rPr>
            </w:pPr>
            <w:r>
              <w:rPr>
                <w:rFonts w:ascii="Arial"/>
                <w:sz w:val="20"/>
              </w:rPr>
              <w:t>SNAP Case Manager</w:t>
            </w:r>
          </w:p>
        </w:tc>
      </w:tr>
      <w:tr w:rsidR="00B45EAE">
        <w:trPr>
          <w:trHeight w:val="315"/>
        </w:trPr>
        <w:tc>
          <w:tcPr>
            <w:tcW w:w="2102" w:type="dxa"/>
            <w:vMerge/>
            <w:tcBorders>
              <w:top w:val="nil"/>
            </w:tcBorders>
            <w:shd w:val="clear" w:color="auto" w:fill="E1EEDA"/>
          </w:tcPr>
          <w:p w:rsidR="00B45EAE" w:rsidRDefault="00B45EAE" w:rsidP="00B45EAE">
            <w:pPr>
              <w:rPr>
                <w:sz w:val="2"/>
                <w:szCs w:val="2"/>
              </w:rPr>
            </w:pPr>
          </w:p>
        </w:tc>
        <w:tc>
          <w:tcPr>
            <w:tcW w:w="961" w:type="dxa"/>
            <w:vMerge/>
            <w:tcBorders>
              <w:top w:val="nil"/>
            </w:tcBorders>
            <w:shd w:val="clear" w:color="auto" w:fill="E1EEDA"/>
          </w:tcPr>
          <w:p w:rsidR="00B45EAE" w:rsidRDefault="00B45EAE" w:rsidP="00B45EAE">
            <w:pPr>
              <w:rPr>
                <w:sz w:val="2"/>
                <w:szCs w:val="2"/>
              </w:rPr>
            </w:pPr>
          </w:p>
        </w:tc>
        <w:tc>
          <w:tcPr>
            <w:tcW w:w="3843" w:type="dxa"/>
            <w:tcBorders>
              <w:top w:val="nil"/>
              <w:bottom w:val="nil"/>
            </w:tcBorders>
          </w:tcPr>
          <w:p w:rsidR="00B45EAE" w:rsidRDefault="00B45EAE" w:rsidP="00B45EAE">
            <w:pPr>
              <w:pStyle w:val="TableParagraph"/>
              <w:spacing w:before="41"/>
              <w:ind w:left="104"/>
              <w:rPr>
                <w:rFonts w:ascii="Arial"/>
                <w:sz w:val="20"/>
              </w:rPr>
            </w:pPr>
            <w:r>
              <w:rPr>
                <w:rFonts w:ascii="Arial"/>
                <w:sz w:val="20"/>
              </w:rPr>
              <w:t>Life Skills Educator</w:t>
            </w:r>
          </w:p>
        </w:tc>
      </w:tr>
      <w:tr w:rsidR="00B45EAE">
        <w:trPr>
          <w:trHeight w:val="315"/>
        </w:trPr>
        <w:tc>
          <w:tcPr>
            <w:tcW w:w="2102" w:type="dxa"/>
            <w:vMerge/>
            <w:tcBorders>
              <w:top w:val="nil"/>
            </w:tcBorders>
            <w:shd w:val="clear" w:color="auto" w:fill="E1EEDA"/>
          </w:tcPr>
          <w:p w:rsidR="00B45EAE" w:rsidRDefault="00B45EAE" w:rsidP="00B45EAE">
            <w:pPr>
              <w:rPr>
                <w:sz w:val="2"/>
                <w:szCs w:val="2"/>
              </w:rPr>
            </w:pPr>
          </w:p>
        </w:tc>
        <w:tc>
          <w:tcPr>
            <w:tcW w:w="961" w:type="dxa"/>
            <w:vMerge/>
            <w:tcBorders>
              <w:top w:val="nil"/>
            </w:tcBorders>
            <w:shd w:val="clear" w:color="auto" w:fill="E1EEDA"/>
          </w:tcPr>
          <w:p w:rsidR="00B45EAE" w:rsidRDefault="00B45EAE" w:rsidP="00B45EAE">
            <w:pPr>
              <w:rPr>
                <w:sz w:val="2"/>
                <w:szCs w:val="2"/>
              </w:rPr>
            </w:pPr>
          </w:p>
        </w:tc>
        <w:tc>
          <w:tcPr>
            <w:tcW w:w="3843" w:type="dxa"/>
            <w:tcBorders>
              <w:top w:val="nil"/>
              <w:bottom w:val="nil"/>
            </w:tcBorders>
          </w:tcPr>
          <w:p w:rsidR="00B45EAE" w:rsidRDefault="00B45EAE" w:rsidP="00B45EAE">
            <w:pPr>
              <w:pStyle w:val="TableParagraph"/>
              <w:spacing w:before="37"/>
              <w:ind w:left="104"/>
              <w:rPr>
                <w:rFonts w:ascii="Arial"/>
                <w:sz w:val="20"/>
              </w:rPr>
            </w:pPr>
            <w:r>
              <w:rPr>
                <w:rFonts w:ascii="Arial"/>
                <w:sz w:val="20"/>
              </w:rPr>
              <w:t>Registered Nurse</w:t>
            </w:r>
          </w:p>
        </w:tc>
      </w:tr>
      <w:tr w:rsidR="00B45EAE">
        <w:trPr>
          <w:trHeight w:val="315"/>
        </w:trPr>
        <w:tc>
          <w:tcPr>
            <w:tcW w:w="2102" w:type="dxa"/>
            <w:vMerge/>
            <w:tcBorders>
              <w:top w:val="nil"/>
            </w:tcBorders>
            <w:shd w:val="clear" w:color="auto" w:fill="E1EEDA"/>
          </w:tcPr>
          <w:p w:rsidR="00B45EAE" w:rsidRDefault="00B45EAE" w:rsidP="00B45EAE">
            <w:pPr>
              <w:rPr>
                <w:sz w:val="2"/>
                <w:szCs w:val="2"/>
              </w:rPr>
            </w:pPr>
          </w:p>
        </w:tc>
        <w:tc>
          <w:tcPr>
            <w:tcW w:w="961" w:type="dxa"/>
            <w:vMerge/>
            <w:tcBorders>
              <w:top w:val="nil"/>
            </w:tcBorders>
            <w:shd w:val="clear" w:color="auto" w:fill="E1EEDA"/>
          </w:tcPr>
          <w:p w:rsidR="00B45EAE" w:rsidRDefault="00B45EAE" w:rsidP="00B45EAE">
            <w:pPr>
              <w:rPr>
                <w:sz w:val="2"/>
                <w:szCs w:val="2"/>
              </w:rPr>
            </w:pPr>
          </w:p>
        </w:tc>
        <w:tc>
          <w:tcPr>
            <w:tcW w:w="3843" w:type="dxa"/>
            <w:tcBorders>
              <w:top w:val="nil"/>
              <w:bottom w:val="nil"/>
            </w:tcBorders>
          </w:tcPr>
          <w:p w:rsidR="00B45EAE" w:rsidRDefault="00B45EAE" w:rsidP="00B45EAE">
            <w:pPr>
              <w:pStyle w:val="TableParagraph"/>
              <w:spacing w:before="42"/>
              <w:ind w:left="104"/>
              <w:rPr>
                <w:rFonts w:ascii="Arial"/>
                <w:sz w:val="20"/>
              </w:rPr>
            </w:pPr>
            <w:r>
              <w:rPr>
                <w:rFonts w:ascii="Arial"/>
                <w:sz w:val="20"/>
              </w:rPr>
              <w:t>Family Action Counselor</w:t>
            </w:r>
          </w:p>
        </w:tc>
      </w:tr>
      <w:tr w:rsidR="00B45EAE">
        <w:trPr>
          <w:trHeight w:val="315"/>
        </w:trPr>
        <w:tc>
          <w:tcPr>
            <w:tcW w:w="2102" w:type="dxa"/>
            <w:vMerge/>
            <w:tcBorders>
              <w:top w:val="nil"/>
            </w:tcBorders>
            <w:shd w:val="clear" w:color="auto" w:fill="E1EEDA"/>
          </w:tcPr>
          <w:p w:rsidR="00B45EAE" w:rsidRDefault="00B45EAE" w:rsidP="00B45EAE">
            <w:pPr>
              <w:rPr>
                <w:sz w:val="2"/>
                <w:szCs w:val="2"/>
              </w:rPr>
            </w:pPr>
          </w:p>
        </w:tc>
        <w:tc>
          <w:tcPr>
            <w:tcW w:w="961" w:type="dxa"/>
            <w:vMerge/>
            <w:tcBorders>
              <w:top w:val="nil"/>
            </w:tcBorders>
            <w:shd w:val="clear" w:color="auto" w:fill="E1EEDA"/>
          </w:tcPr>
          <w:p w:rsidR="00B45EAE" w:rsidRDefault="00B45EAE" w:rsidP="00B45EAE">
            <w:pPr>
              <w:rPr>
                <w:sz w:val="2"/>
                <w:szCs w:val="2"/>
              </w:rPr>
            </w:pPr>
          </w:p>
        </w:tc>
        <w:tc>
          <w:tcPr>
            <w:tcW w:w="3843" w:type="dxa"/>
            <w:tcBorders>
              <w:top w:val="nil"/>
              <w:bottom w:val="nil"/>
            </w:tcBorders>
          </w:tcPr>
          <w:p w:rsidR="00B45EAE" w:rsidRDefault="00B45EAE" w:rsidP="00B45EAE">
            <w:pPr>
              <w:pStyle w:val="TableParagraph"/>
              <w:spacing w:before="37"/>
              <w:ind w:left="104"/>
              <w:rPr>
                <w:rFonts w:ascii="Arial"/>
                <w:sz w:val="20"/>
              </w:rPr>
            </w:pPr>
            <w:r>
              <w:rPr>
                <w:rFonts w:ascii="Arial"/>
                <w:sz w:val="20"/>
              </w:rPr>
              <w:t>Community Outreach Specialist</w:t>
            </w:r>
          </w:p>
        </w:tc>
      </w:tr>
      <w:tr w:rsidR="00B45EAE">
        <w:trPr>
          <w:trHeight w:val="315"/>
        </w:trPr>
        <w:tc>
          <w:tcPr>
            <w:tcW w:w="2102" w:type="dxa"/>
            <w:vMerge/>
            <w:tcBorders>
              <w:top w:val="nil"/>
            </w:tcBorders>
            <w:shd w:val="clear" w:color="auto" w:fill="E1EEDA"/>
          </w:tcPr>
          <w:p w:rsidR="00B45EAE" w:rsidRDefault="00B45EAE" w:rsidP="00B45EAE">
            <w:pPr>
              <w:rPr>
                <w:sz w:val="2"/>
                <w:szCs w:val="2"/>
              </w:rPr>
            </w:pPr>
          </w:p>
        </w:tc>
        <w:tc>
          <w:tcPr>
            <w:tcW w:w="961" w:type="dxa"/>
            <w:vMerge/>
            <w:tcBorders>
              <w:top w:val="nil"/>
            </w:tcBorders>
            <w:shd w:val="clear" w:color="auto" w:fill="E1EEDA"/>
          </w:tcPr>
          <w:p w:rsidR="00B45EAE" w:rsidRDefault="00B45EAE" w:rsidP="00B45EAE">
            <w:pPr>
              <w:rPr>
                <w:sz w:val="2"/>
                <w:szCs w:val="2"/>
              </w:rPr>
            </w:pPr>
          </w:p>
        </w:tc>
        <w:tc>
          <w:tcPr>
            <w:tcW w:w="3843" w:type="dxa"/>
            <w:tcBorders>
              <w:top w:val="nil"/>
              <w:bottom w:val="nil"/>
            </w:tcBorders>
          </w:tcPr>
          <w:p w:rsidR="00B45EAE" w:rsidRDefault="00B45EAE" w:rsidP="00B45EAE">
            <w:pPr>
              <w:pStyle w:val="TableParagraph"/>
              <w:spacing w:before="41"/>
              <w:ind w:left="104"/>
              <w:rPr>
                <w:rFonts w:ascii="Arial"/>
                <w:sz w:val="20"/>
              </w:rPr>
            </w:pPr>
            <w:r>
              <w:rPr>
                <w:rFonts w:ascii="Arial"/>
                <w:sz w:val="20"/>
              </w:rPr>
              <w:t>Prevention Specialist</w:t>
            </w:r>
          </w:p>
        </w:tc>
      </w:tr>
      <w:tr w:rsidR="00B45EAE">
        <w:trPr>
          <w:trHeight w:val="315"/>
        </w:trPr>
        <w:tc>
          <w:tcPr>
            <w:tcW w:w="2102" w:type="dxa"/>
            <w:vMerge/>
            <w:tcBorders>
              <w:top w:val="nil"/>
            </w:tcBorders>
            <w:shd w:val="clear" w:color="auto" w:fill="E1EEDA"/>
          </w:tcPr>
          <w:p w:rsidR="00B45EAE" w:rsidRDefault="00B45EAE" w:rsidP="00B45EAE">
            <w:pPr>
              <w:rPr>
                <w:sz w:val="2"/>
                <w:szCs w:val="2"/>
              </w:rPr>
            </w:pPr>
          </w:p>
        </w:tc>
        <w:tc>
          <w:tcPr>
            <w:tcW w:w="961" w:type="dxa"/>
            <w:vMerge/>
            <w:tcBorders>
              <w:top w:val="nil"/>
            </w:tcBorders>
            <w:shd w:val="clear" w:color="auto" w:fill="E1EEDA"/>
          </w:tcPr>
          <w:p w:rsidR="00B45EAE" w:rsidRDefault="00B45EAE" w:rsidP="00B45EAE">
            <w:pPr>
              <w:rPr>
                <w:sz w:val="2"/>
                <w:szCs w:val="2"/>
              </w:rPr>
            </w:pPr>
          </w:p>
        </w:tc>
        <w:tc>
          <w:tcPr>
            <w:tcW w:w="3843" w:type="dxa"/>
            <w:tcBorders>
              <w:top w:val="nil"/>
              <w:bottom w:val="nil"/>
            </w:tcBorders>
          </w:tcPr>
          <w:p w:rsidR="00B45EAE" w:rsidRDefault="00B45EAE" w:rsidP="00B45EAE">
            <w:pPr>
              <w:pStyle w:val="TableParagraph"/>
              <w:spacing w:before="37"/>
              <w:ind w:left="104"/>
              <w:rPr>
                <w:rFonts w:ascii="Arial"/>
                <w:sz w:val="20"/>
              </w:rPr>
            </w:pPr>
            <w:r>
              <w:rPr>
                <w:rFonts w:ascii="Arial"/>
                <w:sz w:val="20"/>
              </w:rPr>
              <w:t>Senior Youth Care Worker</w:t>
            </w:r>
          </w:p>
        </w:tc>
      </w:tr>
      <w:tr w:rsidR="00B45EAE">
        <w:trPr>
          <w:trHeight w:val="315"/>
        </w:trPr>
        <w:tc>
          <w:tcPr>
            <w:tcW w:w="2102" w:type="dxa"/>
            <w:vMerge/>
            <w:tcBorders>
              <w:top w:val="nil"/>
            </w:tcBorders>
            <w:shd w:val="clear" w:color="auto" w:fill="E1EEDA"/>
          </w:tcPr>
          <w:p w:rsidR="00B45EAE" w:rsidRDefault="00B45EAE" w:rsidP="00B45EAE">
            <w:pPr>
              <w:rPr>
                <w:sz w:val="2"/>
                <w:szCs w:val="2"/>
              </w:rPr>
            </w:pPr>
          </w:p>
        </w:tc>
        <w:tc>
          <w:tcPr>
            <w:tcW w:w="961" w:type="dxa"/>
            <w:vMerge/>
            <w:tcBorders>
              <w:top w:val="nil"/>
            </w:tcBorders>
            <w:shd w:val="clear" w:color="auto" w:fill="E1EEDA"/>
          </w:tcPr>
          <w:p w:rsidR="00B45EAE" w:rsidRDefault="00B45EAE" w:rsidP="00B45EAE">
            <w:pPr>
              <w:rPr>
                <w:sz w:val="2"/>
                <w:szCs w:val="2"/>
              </w:rPr>
            </w:pPr>
          </w:p>
        </w:tc>
        <w:tc>
          <w:tcPr>
            <w:tcW w:w="3843" w:type="dxa"/>
            <w:tcBorders>
              <w:top w:val="nil"/>
              <w:bottom w:val="nil"/>
            </w:tcBorders>
          </w:tcPr>
          <w:p w:rsidR="00B45EAE" w:rsidRDefault="00B45EAE" w:rsidP="00B45EAE">
            <w:pPr>
              <w:pStyle w:val="TableParagraph"/>
              <w:spacing w:before="41"/>
              <w:ind w:left="104"/>
              <w:rPr>
                <w:rFonts w:ascii="Arial"/>
                <w:sz w:val="20"/>
              </w:rPr>
            </w:pPr>
            <w:r>
              <w:rPr>
                <w:rFonts w:ascii="Arial"/>
                <w:sz w:val="20"/>
              </w:rPr>
              <w:t>Data Systems Analyst</w:t>
            </w:r>
          </w:p>
        </w:tc>
      </w:tr>
      <w:tr w:rsidR="00B45EAE">
        <w:trPr>
          <w:trHeight w:val="304"/>
        </w:trPr>
        <w:tc>
          <w:tcPr>
            <w:tcW w:w="2102" w:type="dxa"/>
            <w:vMerge/>
            <w:tcBorders>
              <w:top w:val="nil"/>
            </w:tcBorders>
            <w:shd w:val="clear" w:color="auto" w:fill="E1EEDA"/>
          </w:tcPr>
          <w:p w:rsidR="00B45EAE" w:rsidRDefault="00B45EAE" w:rsidP="00B45EAE">
            <w:pPr>
              <w:rPr>
                <w:sz w:val="2"/>
                <w:szCs w:val="2"/>
              </w:rPr>
            </w:pPr>
          </w:p>
        </w:tc>
        <w:tc>
          <w:tcPr>
            <w:tcW w:w="961" w:type="dxa"/>
            <w:vMerge/>
            <w:tcBorders>
              <w:top w:val="nil"/>
            </w:tcBorders>
            <w:shd w:val="clear" w:color="auto" w:fill="E1EEDA"/>
          </w:tcPr>
          <w:p w:rsidR="00B45EAE" w:rsidRDefault="00B45EAE" w:rsidP="00B45EAE">
            <w:pPr>
              <w:rPr>
                <w:sz w:val="2"/>
                <w:szCs w:val="2"/>
              </w:rPr>
            </w:pPr>
          </w:p>
        </w:tc>
        <w:tc>
          <w:tcPr>
            <w:tcW w:w="3843" w:type="dxa"/>
            <w:tcBorders>
              <w:top w:val="nil"/>
            </w:tcBorders>
          </w:tcPr>
          <w:p w:rsidR="00B45EAE" w:rsidRDefault="00B45EAE" w:rsidP="00B45EAE">
            <w:pPr>
              <w:pStyle w:val="TableParagraph"/>
              <w:spacing w:before="37"/>
              <w:ind w:left="104"/>
              <w:rPr>
                <w:rFonts w:ascii="Arial"/>
                <w:sz w:val="20"/>
              </w:rPr>
            </w:pPr>
            <w:r>
              <w:rPr>
                <w:rFonts w:ascii="Arial"/>
                <w:sz w:val="20"/>
              </w:rPr>
              <w:t>SNAP Facilitator</w:t>
            </w:r>
          </w:p>
        </w:tc>
      </w:tr>
      <w:tr w:rsidR="00B45EAE">
        <w:trPr>
          <w:trHeight w:val="319"/>
        </w:trPr>
        <w:tc>
          <w:tcPr>
            <w:tcW w:w="6906" w:type="dxa"/>
            <w:gridSpan w:val="3"/>
            <w:tcBorders>
              <w:left w:val="nil"/>
              <w:right w:val="nil"/>
            </w:tcBorders>
          </w:tcPr>
          <w:p w:rsidR="00B45EAE" w:rsidRDefault="00B45EAE" w:rsidP="00B45EAE">
            <w:pPr>
              <w:pStyle w:val="TableParagraph"/>
              <w:rPr>
                <w:rFonts w:ascii="Times New Roman"/>
                <w:sz w:val="20"/>
              </w:rPr>
            </w:pPr>
          </w:p>
        </w:tc>
      </w:tr>
      <w:tr w:rsidR="00B45EAE">
        <w:trPr>
          <w:trHeight w:val="310"/>
        </w:trPr>
        <w:tc>
          <w:tcPr>
            <w:tcW w:w="2102" w:type="dxa"/>
            <w:shd w:val="clear" w:color="auto" w:fill="E1EEDA"/>
          </w:tcPr>
          <w:p w:rsidR="00B45EAE" w:rsidRDefault="00B45EAE" w:rsidP="00B45EAE">
            <w:pPr>
              <w:pStyle w:val="TableParagraph"/>
              <w:spacing w:before="42"/>
              <w:ind w:left="105"/>
              <w:rPr>
                <w:rFonts w:ascii="Arial"/>
                <w:sz w:val="20"/>
              </w:rPr>
            </w:pPr>
            <w:r>
              <w:rPr>
                <w:rFonts w:ascii="Arial"/>
                <w:sz w:val="20"/>
              </w:rPr>
              <w:t>Technician</w:t>
            </w:r>
          </w:p>
        </w:tc>
        <w:tc>
          <w:tcPr>
            <w:tcW w:w="961" w:type="dxa"/>
            <w:shd w:val="clear" w:color="auto" w:fill="E1EEDA"/>
          </w:tcPr>
          <w:p w:rsidR="00B45EAE" w:rsidRDefault="00B45EAE" w:rsidP="00B45EAE">
            <w:pPr>
              <w:pStyle w:val="TableParagraph"/>
              <w:spacing w:before="42"/>
              <w:ind w:right="7"/>
              <w:jc w:val="center"/>
              <w:rPr>
                <w:rFonts w:ascii="Arial"/>
                <w:sz w:val="20"/>
              </w:rPr>
            </w:pPr>
            <w:r>
              <w:rPr>
                <w:rFonts w:ascii="Arial"/>
                <w:w w:val="99"/>
                <w:sz w:val="20"/>
              </w:rPr>
              <w:t>3</w:t>
            </w:r>
          </w:p>
        </w:tc>
        <w:tc>
          <w:tcPr>
            <w:tcW w:w="3843" w:type="dxa"/>
          </w:tcPr>
          <w:p w:rsidR="00B45EAE" w:rsidRDefault="00B45EAE" w:rsidP="00B45EAE">
            <w:pPr>
              <w:pStyle w:val="TableParagraph"/>
              <w:spacing w:before="42"/>
              <w:ind w:left="104"/>
              <w:rPr>
                <w:rFonts w:ascii="Arial"/>
                <w:sz w:val="20"/>
              </w:rPr>
            </w:pPr>
            <w:r>
              <w:rPr>
                <w:rFonts w:ascii="Arial"/>
                <w:sz w:val="20"/>
              </w:rPr>
              <w:t>System and Network Administrator</w:t>
            </w:r>
          </w:p>
        </w:tc>
      </w:tr>
      <w:tr w:rsidR="00B45EAE">
        <w:trPr>
          <w:trHeight w:val="320"/>
        </w:trPr>
        <w:tc>
          <w:tcPr>
            <w:tcW w:w="6906" w:type="dxa"/>
            <w:gridSpan w:val="3"/>
            <w:tcBorders>
              <w:left w:val="nil"/>
              <w:right w:val="nil"/>
            </w:tcBorders>
          </w:tcPr>
          <w:p w:rsidR="00B45EAE" w:rsidRDefault="00B45EAE" w:rsidP="00B45EAE">
            <w:pPr>
              <w:pStyle w:val="TableParagraph"/>
              <w:rPr>
                <w:rFonts w:ascii="Times New Roman"/>
                <w:sz w:val="20"/>
              </w:rPr>
            </w:pPr>
          </w:p>
        </w:tc>
      </w:tr>
      <w:tr w:rsidR="00B45EAE">
        <w:trPr>
          <w:trHeight w:val="320"/>
        </w:trPr>
        <w:tc>
          <w:tcPr>
            <w:tcW w:w="2102" w:type="dxa"/>
            <w:vMerge w:val="restart"/>
            <w:shd w:val="clear" w:color="auto" w:fill="E1EEDA"/>
          </w:tcPr>
          <w:p w:rsidR="00B45EAE" w:rsidRDefault="00B45EAE" w:rsidP="00B45EAE">
            <w:pPr>
              <w:pStyle w:val="TableParagraph"/>
              <w:rPr>
                <w:rFonts w:ascii="Arial"/>
                <w:b/>
              </w:rPr>
            </w:pPr>
          </w:p>
          <w:p w:rsidR="00B45EAE" w:rsidRDefault="00B45EAE" w:rsidP="00B45EAE">
            <w:pPr>
              <w:pStyle w:val="TableParagraph"/>
              <w:spacing w:before="8"/>
              <w:rPr>
                <w:rFonts w:ascii="Arial"/>
                <w:b/>
                <w:sz w:val="28"/>
              </w:rPr>
            </w:pPr>
          </w:p>
          <w:p w:rsidR="00B45EAE" w:rsidRDefault="00B45EAE" w:rsidP="00B45EAE">
            <w:pPr>
              <w:pStyle w:val="TableParagraph"/>
              <w:ind w:left="105" w:right="466"/>
              <w:rPr>
                <w:rFonts w:ascii="Arial"/>
                <w:sz w:val="20"/>
              </w:rPr>
            </w:pPr>
            <w:r>
              <w:rPr>
                <w:rFonts w:ascii="Arial"/>
                <w:sz w:val="20"/>
              </w:rPr>
              <w:t>Administrative Support Workers</w:t>
            </w:r>
          </w:p>
        </w:tc>
        <w:tc>
          <w:tcPr>
            <w:tcW w:w="961" w:type="dxa"/>
            <w:vMerge w:val="restart"/>
            <w:shd w:val="clear" w:color="auto" w:fill="E1EEDA"/>
          </w:tcPr>
          <w:p w:rsidR="00B45EAE" w:rsidRDefault="00B45EAE" w:rsidP="00B45EAE">
            <w:pPr>
              <w:pStyle w:val="TableParagraph"/>
              <w:rPr>
                <w:rFonts w:ascii="Arial"/>
                <w:b/>
              </w:rPr>
            </w:pPr>
          </w:p>
          <w:p w:rsidR="00B45EAE" w:rsidRDefault="00B45EAE" w:rsidP="00B45EAE">
            <w:pPr>
              <w:pStyle w:val="TableParagraph"/>
              <w:rPr>
                <w:rFonts w:ascii="Arial"/>
                <w:b/>
              </w:rPr>
            </w:pPr>
          </w:p>
          <w:p w:rsidR="00B45EAE" w:rsidRDefault="00B45EAE" w:rsidP="00B45EAE">
            <w:pPr>
              <w:pStyle w:val="TableParagraph"/>
              <w:spacing w:before="187"/>
              <w:ind w:right="7"/>
              <w:jc w:val="center"/>
              <w:rPr>
                <w:rFonts w:ascii="Arial"/>
                <w:sz w:val="20"/>
              </w:rPr>
            </w:pPr>
            <w:r>
              <w:rPr>
                <w:rFonts w:ascii="Arial"/>
                <w:w w:val="99"/>
                <w:sz w:val="20"/>
              </w:rPr>
              <w:t>5</w:t>
            </w:r>
          </w:p>
        </w:tc>
        <w:tc>
          <w:tcPr>
            <w:tcW w:w="3843" w:type="dxa"/>
            <w:tcBorders>
              <w:bottom w:val="nil"/>
            </w:tcBorders>
          </w:tcPr>
          <w:p w:rsidR="00B45EAE" w:rsidRDefault="00B45EAE" w:rsidP="00B45EAE">
            <w:pPr>
              <w:pStyle w:val="TableParagraph"/>
              <w:spacing w:before="42"/>
              <w:ind w:left="104"/>
              <w:rPr>
                <w:rFonts w:ascii="Arial"/>
                <w:sz w:val="20"/>
              </w:rPr>
            </w:pPr>
            <w:r>
              <w:rPr>
                <w:rFonts w:ascii="Arial"/>
                <w:sz w:val="20"/>
              </w:rPr>
              <w:t>Administrative Assistant</w:t>
            </w:r>
          </w:p>
        </w:tc>
      </w:tr>
      <w:tr w:rsidR="00B45EAE">
        <w:trPr>
          <w:trHeight w:val="315"/>
        </w:trPr>
        <w:tc>
          <w:tcPr>
            <w:tcW w:w="2102" w:type="dxa"/>
            <w:vMerge/>
            <w:tcBorders>
              <w:top w:val="nil"/>
            </w:tcBorders>
            <w:shd w:val="clear" w:color="auto" w:fill="E1EEDA"/>
          </w:tcPr>
          <w:p w:rsidR="00B45EAE" w:rsidRDefault="00B45EAE" w:rsidP="00B45EAE">
            <w:pPr>
              <w:rPr>
                <w:sz w:val="2"/>
                <w:szCs w:val="2"/>
              </w:rPr>
            </w:pPr>
          </w:p>
        </w:tc>
        <w:tc>
          <w:tcPr>
            <w:tcW w:w="961" w:type="dxa"/>
            <w:vMerge/>
            <w:tcBorders>
              <w:top w:val="nil"/>
            </w:tcBorders>
            <w:shd w:val="clear" w:color="auto" w:fill="E1EEDA"/>
          </w:tcPr>
          <w:p w:rsidR="00B45EAE" w:rsidRDefault="00B45EAE" w:rsidP="00B45EAE">
            <w:pPr>
              <w:rPr>
                <w:sz w:val="2"/>
                <w:szCs w:val="2"/>
              </w:rPr>
            </w:pPr>
          </w:p>
        </w:tc>
        <w:tc>
          <w:tcPr>
            <w:tcW w:w="3843" w:type="dxa"/>
            <w:tcBorders>
              <w:top w:val="nil"/>
              <w:bottom w:val="nil"/>
            </w:tcBorders>
          </w:tcPr>
          <w:p w:rsidR="00B45EAE" w:rsidRDefault="00B45EAE" w:rsidP="00B45EAE">
            <w:pPr>
              <w:pStyle w:val="TableParagraph"/>
              <w:spacing w:before="42"/>
              <w:ind w:left="104"/>
              <w:rPr>
                <w:rFonts w:ascii="Arial"/>
                <w:sz w:val="20"/>
              </w:rPr>
            </w:pPr>
            <w:r>
              <w:rPr>
                <w:rFonts w:ascii="Arial"/>
                <w:sz w:val="20"/>
              </w:rPr>
              <w:t>Administrative Consultant</w:t>
            </w:r>
          </w:p>
        </w:tc>
      </w:tr>
      <w:tr w:rsidR="00B45EAE">
        <w:trPr>
          <w:trHeight w:val="315"/>
        </w:trPr>
        <w:tc>
          <w:tcPr>
            <w:tcW w:w="2102" w:type="dxa"/>
            <w:vMerge/>
            <w:tcBorders>
              <w:top w:val="nil"/>
            </w:tcBorders>
            <w:shd w:val="clear" w:color="auto" w:fill="E1EEDA"/>
          </w:tcPr>
          <w:p w:rsidR="00B45EAE" w:rsidRDefault="00B45EAE" w:rsidP="00B45EAE">
            <w:pPr>
              <w:rPr>
                <w:sz w:val="2"/>
                <w:szCs w:val="2"/>
              </w:rPr>
            </w:pPr>
          </w:p>
        </w:tc>
        <w:tc>
          <w:tcPr>
            <w:tcW w:w="961" w:type="dxa"/>
            <w:vMerge/>
            <w:tcBorders>
              <w:top w:val="nil"/>
            </w:tcBorders>
            <w:shd w:val="clear" w:color="auto" w:fill="E1EEDA"/>
          </w:tcPr>
          <w:p w:rsidR="00B45EAE" w:rsidRDefault="00B45EAE" w:rsidP="00B45EAE">
            <w:pPr>
              <w:rPr>
                <w:sz w:val="2"/>
                <w:szCs w:val="2"/>
              </w:rPr>
            </w:pPr>
          </w:p>
        </w:tc>
        <w:tc>
          <w:tcPr>
            <w:tcW w:w="3843" w:type="dxa"/>
            <w:tcBorders>
              <w:top w:val="nil"/>
              <w:bottom w:val="nil"/>
            </w:tcBorders>
          </w:tcPr>
          <w:p w:rsidR="00B45EAE" w:rsidRDefault="00B45EAE" w:rsidP="00B45EAE">
            <w:pPr>
              <w:pStyle w:val="TableParagraph"/>
              <w:spacing w:before="36"/>
              <w:ind w:left="104"/>
              <w:rPr>
                <w:rFonts w:ascii="Arial"/>
                <w:sz w:val="20"/>
              </w:rPr>
            </w:pPr>
            <w:r>
              <w:rPr>
                <w:rFonts w:ascii="Arial"/>
                <w:sz w:val="20"/>
              </w:rPr>
              <w:t>Data Systems Clerk</w:t>
            </w:r>
          </w:p>
        </w:tc>
      </w:tr>
      <w:tr w:rsidR="00B45EAE">
        <w:trPr>
          <w:trHeight w:val="315"/>
        </w:trPr>
        <w:tc>
          <w:tcPr>
            <w:tcW w:w="2102" w:type="dxa"/>
            <w:vMerge/>
            <w:tcBorders>
              <w:top w:val="nil"/>
            </w:tcBorders>
            <w:shd w:val="clear" w:color="auto" w:fill="E1EEDA"/>
          </w:tcPr>
          <w:p w:rsidR="00B45EAE" w:rsidRDefault="00B45EAE" w:rsidP="00B45EAE">
            <w:pPr>
              <w:rPr>
                <w:sz w:val="2"/>
                <w:szCs w:val="2"/>
              </w:rPr>
            </w:pPr>
          </w:p>
        </w:tc>
        <w:tc>
          <w:tcPr>
            <w:tcW w:w="961" w:type="dxa"/>
            <w:vMerge/>
            <w:tcBorders>
              <w:top w:val="nil"/>
            </w:tcBorders>
            <w:shd w:val="clear" w:color="auto" w:fill="E1EEDA"/>
          </w:tcPr>
          <w:p w:rsidR="00B45EAE" w:rsidRDefault="00B45EAE" w:rsidP="00B45EAE">
            <w:pPr>
              <w:rPr>
                <w:sz w:val="2"/>
                <w:szCs w:val="2"/>
              </w:rPr>
            </w:pPr>
          </w:p>
        </w:tc>
        <w:tc>
          <w:tcPr>
            <w:tcW w:w="3843" w:type="dxa"/>
            <w:tcBorders>
              <w:top w:val="nil"/>
              <w:bottom w:val="nil"/>
            </w:tcBorders>
          </w:tcPr>
          <w:p w:rsidR="00B45EAE" w:rsidRDefault="00B45EAE" w:rsidP="00B45EAE">
            <w:pPr>
              <w:pStyle w:val="TableParagraph"/>
              <w:spacing w:before="41"/>
              <w:ind w:left="104"/>
              <w:rPr>
                <w:rFonts w:ascii="Arial"/>
                <w:sz w:val="20"/>
              </w:rPr>
            </w:pPr>
            <w:r>
              <w:rPr>
                <w:rFonts w:ascii="Arial"/>
                <w:sz w:val="20"/>
              </w:rPr>
              <w:t>Fiscal Administrator</w:t>
            </w:r>
          </w:p>
        </w:tc>
      </w:tr>
      <w:tr w:rsidR="00B45EAE">
        <w:trPr>
          <w:trHeight w:val="304"/>
        </w:trPr>
        <w:tc>
          <w:tcPr>
            <w:tcW w:w="2102" w:type="dxa"/>
            <w:vMerge/>
            <w:tcBorders>
              <w:top w:val="nil"/>
            </w:tcBorders>
            <w:shd w:val="clear" w:color="auto" w:fill="E1EEDA"/>
          </w:tcPr>
          <w:p w:rsidR="00B45EAE" w:rsidRDefault="00B45EAE" w:rsidP="00B45EAE">
            <w:pPr>
              <w:rPr>
                <w:sz w:val="2"/>
                <w:szCs w:val="2"/>
              </w:rPr>
            </w:pPr>
          </w:p>
        </w:tc>
        <w:tc>
          <w:tcPr>
            <w:tcW w:w="961" w:type="dxa"/>
            <w:vMerge/>
            <w:tcBorders>
              <w:top w:val="nil"/>
            </w:tcBorders>
            <w:shd w:val="clear" w:color="auto" w:fill="E1EEDA"/>
          </w:tcPr>
          <w:p w:rsidR="00B45EAE" w:rsidRDefault="00B45EAE" w:rsidP="00B45EAE">
            <w:pPr>
              <w:rPr>
                <w:sz w:val="2"/>
                <w:szCs w:val="2"/>
              </w:rPr>
            </w:pPr>
          </w:p>
        </w:tc>
        <w:tc>
          <w:tcPr>
            <w:tcW w:w="3843" w:type="dxa"/>
            <w:tcBorders>
              <w:top w:val="nil"/>
            </w:tcBorders>
          </w:tcPr>
          <w:p w:rsidR="00B45EAE" w:rsidRDefault="00B45EAE" w:rsidP="00B45EAE">
            <w:pPr>
              <w:pStyle w:val="TableParagraph"/>
              <w:spacing w:before="37"/>
              <w:ind w:left="104"/>
              <w:rPr>
                <w:rFonts w:ascii="Arial"/>
                <w:sz w:val="20"/>
              </w:rPr>
            </w:pPr>
            <w:r>
              <w:rPr>
                <w:rFonts w:ascii="Arial"/>
                <w:sz w:val="20"/>
              </w:rPr>
              <w:t>Accounting Assistant</w:t>
            </w:r>
          </w:p>
        </w:tc>
      </w:tr>
      <w:tr w:rsidR="00B45EAE">
        <w:trPr>
          <w:trHeight w:val="320"/>
        </w:trPr>
        <w:tc>
          <w:tcPr>
            <w:tcW w:w="6906" w:type="dxa"/>
            <w:gridSpan w:val="3"/>
            <w:tcBorders>
              <w:left w:val="nil"/>
              <w:right w:val="nil"/>
            </w:tcBorders>
          </w:tcPr>
          <w:p w:rsidR="00B45EAE" w:rsidRDefault="00B45EAE" w:rsidP="00B45EAE">
            <w:pPr>
              <w:pStyle w:val="TableParagraph"/>
              <w:rPr>
                <w:rFonts w:ascii="Times New Roman"/>
                <w:sz w:val="20"/>
              </w:rPr>
            </w:pPr>
          </w:p>
        </w:tc>
      </w:tr>
      <w:tr w:rsidR="00B45EAE">
        <w:trPr>
          <w:trHeight w:val="306"/>
        </w:trPr>
        <w:tc>
          <w:tcPr>
            <w:tcW w:w="2102" w:type="dxa"/>
            <w:vMerge w:val="restart"/>
            <w:shd w:val="clear" w:color="auto" w:fill="E1EEDA"/>
          </w:tcPr>
          <w:p w:rsidR="00B45EAE" w:rsidRDefault="00B45EAE" w:rsidP="00B45EAE">
            <w:pPr>
              <w:pStyle w:val="TableParagraph"/>
              <w:spacing w:before="8"/>
              <w:rPr>
                <w:rFonts w:ascii="Arial"/>
                <w:b/>
                <w:sz w:val="30"/>
              </w:rPr>
            </w:pPr>
          </w:p>
          <w:p w:rsidR="00B45EAE" w:rsidRDefault="00B45EAE" w:rsidP="00B45EAE">
            <w:pPr>
              <w:pStyle w:val="TableParagraph"/>
              <w:ind w:left="105"/>
              <w:rPr>
                <w:rFonts w:ascii="Arial"/>
                <w:sz w:val="20"/>
              </w:rPr>
            </w:pPr>
            <w:r>
              <w:rPr>
                <w:rFonts w:ascii="Arial"/>
                <w:sz w:val="20"/>
              </w:rPr>
              <w:t>Service Workers</w:t>
            </w:r>
          </w:p>
        </w:tc>
        <w:tc>
          <w:tcPr>
            <w:tcW w:w="961" w:type="dxa"/>
            <w:vMerge w:val="restart"/>
            <w:shd w:val="clear" w:color="auto" w:fill="E1EEDA"/>
          </w:tcPr>
          <w:p w:rsidR="00B45EAE" w:rsidRDefault="00B45EAE" w:rsidP="00B45EAE">
            <w:pPr>
              <w:pStyle w:val="TableParagraph"/>
              <w:spacing w:before="8"/>
              <w:rPr>
                <w:rFonts w:ascii="Arial"/>
                <w:b/>
                <w:sz w:val="30"/>
              </w:rPr>
            </w:pPr>
          </w:p>
          <w:p w:rsidR="00B45EAE" w:rsidRDefault="00B45EAE" w:rsidP="00B45EAE">
            <w:pPr>
              <w:pStyle w:val="TableParagraph"/>
              <w:ind w:right="7"/>
              <w:jc w:val="center"/>
              <w:rPr>
                <w:rFonts w:ascii="Arial"/>
                <w:sz w:val="20"/>
              </w:rPr>
            </w:pPr>
            <w:r>
              <w:rPr>
                <w:rFonts w:ascii="Arial"/>
                <w:w w:val="99"/>
                <w:sz w:val="20"/>
              </w:rPr>
              <w:t>9</w:t>
            </w:r>
          </w:p>
        </w:tc>
        <w:tc>
          <w:tcPr>
            <w:tcW w:w="3843" w:type="dxa"/>
            <w:tcBorders>
              <w:bottom w:val="nil"/>
            </w:tcBorders>
          </w:tcPr>
          <w:p w:rsidR="00B45EAE" w:rsidRDefault="00B45EAE" w:rsidP="00B45EAE">
            <w:pPr>
              <w:pStyle w:val="TableParagraph"/>
              <w:spacing w:before="33"/>
              <w:ind w:left="104"/>
              <w:rPr>
                <w:rFonts w:ascii="Arial"/>
                <w:sz w:val="20"/>
              </w:rPr>
            </w:pPr>
            <w:r>
              <w:rPr>
                <w:rFonts w:ascii="Arial"/>
                <w:sz w:val="20"/>
              </w:rPr>
              <w:t>Youth Care Workers</w:t>
            </w:r>
          </w:p>
        </w:tc>
      </w:tr>
      <w:tr w:rsidR="00B45EAE">
        <w:trPr>
          <w:trHeight w:val="310"/>
        </w:trPr>
        <w:tc>
          <w:tcPr>
            <w:tcW w:w="2102" w:type="dxa"/>
            <w:vMerge/>
            <w:tcBorders>
              <w:top w:val="nil"/>
            </w:tcBorders>
            <w:shd w:val="clear" w:color="auto" w:fill="E1EEDA"/>
          </w:tcPr>
          <w:p w:rsidR="00B45EAE" w:rsidRDefault="00B45EAE" w:rsidP="00B45EAE">
            <w:pPr>
              <w:rPr>
                <w:sz w:val="2"/>
                <w:szCs w:val="2"/>
              </w:rPr>
            </w:pPr>
          </w:p>
        </w:tc>
        <w:tc>
          <w:tcPr>
            <w:tcW w:w="961" w:type="dxa"/>
            <w:vMerge/>
            <w:tcBorders>
              <w:top w:val="nil"/>
            </w:tcBorders>
            <w:shd w:val="clear" w:color="auto" w:fill="E1EEDA"/>
          </w:tcPr>
          <w:p w:rsidR="00B45EAE" w:rsidRDefault="00B45EAE" w:rsidP="00B45EAE">
            <w:pPr>
              <w:rPr>
                <w:sz w:val="2"/>
                <w:szCs w:val="2"/>
              </w:rPr>
            </w:pPr>
          </w:p>
        </w:tc>
        <w:tc>
          <w:tcPr>
            <w:tcW w:w="3843" w:type="dxa"/>
            <w:tcBorders>
              <w:top w:val="nil"/>
              <w:bottom w:val="nil"/>
            </w:tcBorders>
          </w:tcPr>
          <w:p w:rsidR="00B45EAE" w:rsidRDefault="00B45EAE" w:rsidP="00B45EAE">
            <w:pPr>
              <w:pStyle w:val="TableParagraph"/>
              <w:spacing w:before="36"/>
              <w:ind w:left="104"/>
              <w:rPr>
                <w:rFonts w:ascii="Arial"/>
                <w:sz w:val="20"/>
              </w:rPr>
            </w:pPr>
            <w:r>
              <w:rPr>
                <w:rFonts w:ascii="Arial"/>
                <w:sz w:val="20"/>
              </w:rPr>
              <w:t>Cook</w:t>
            </w:r>
          </w:p>
        </w:tc>
      </w:tr>
      <w:tr w:rsidR="00B45EAE">
        <w:trPr>
          <w:trHeight w:val="294"/>
        </w:trPr>
        <w:tc>
          <w:tcPr>
            <w:tcW w:w="2102" w:type="dxa"/>
            <w:vMerge/>
            <w:tcBorders>
              <w:top w:val="nil"/>
            </w:tcBorders>
            <w:shd w:val="clear" w:color="auto" w:fill="E1EEDA"/>
          </w:tcPr>
          <w:p w:rsidR="00B45EAE" w:rsidRDefault="00B45EAE" w:rsidP="00B45EAE">
            <w:pPr>
              <w:rPr>
                <w:sz w:val="2"/>
                <w:szCs w:val="2"/>
              </w:rPr>
            </w:pPr>
          </w:p>
        </w:tc>
        <w:tc>
          <w:tcPr>
            <w:tcW w:w="961" w:type="dxa"/>
            <w:vMerge/>
            <w:tcBorders>
              <w:top w:val="nil"/>
            </w:tcBorders>
            <w:shd w:val="clear" w:color="auto" w:fill="E1EEDA"/>
          </w:tcPr>
          <w:p w:rsidR="00B45EAE" w:rsidRDefault="00B45EAE" w:rsidP="00B45EAE">
            <w:pPr>
              <w:rPr>
                <w:sz w:val="2"/>
                <w:szCs w:val="2"/>
              </w:rPr>
            </w:pPr>
          </w:p>
        </w:tc>
        <w:tc>
          <w:tcPr>
            <w:tcW w:w="3843" w:type="dxa"/>
            <w:tcBorders>
              <w:top w:val="nil"/>
            </w:tcBorders>
          </w:tcPr>
          <w:p w:rsidR="00B45EAE" w:rsidRDefault="00B45EAE" w:rsidP="00B45EAE">
            <w:pPr>
              <w:pStyle w:val="TableParagraph"/>
              <w:spacing w:before="36"/>
              <w:ind w:left="104"/>
              <w:rPr>
                <w:rFonts w:ascii="Arial"/>
                <w:sz w:val="20"/>
              </w:rPr>
            </w:pPr>
            <w:r>
              <w:rPr>
                <w:rFonts w:ascii="Arial"/>
                <w:sz w:val="20"/>
              </w:rPr>
              <w:t>House Manager</w:t>
            </w:r>
          </w:p>
        </w:tc>
      </w:tr>
    </w:tbl>
    <w:p w:rsidR="0099683E" w:rsidRDefault="0099683E">
      <w:pPr>
        <w:rPr>
          <w:sz w:val="20"/>
        </w:rPr>
        <w:sectPr w:rsidR="0099683E">
          <w:footerReference w:type="default" r:id="rId10"/>
          <w:pgSz w:w="12240" w:h="15840"/>
          <w:pgMar w:top="940" w:right="660" w:bottom="1200" w:left="680" w:header="0" w:footer="1006" w:gutter="0"/>
          <w:pgNumType w:start="3"/>
          <w:cols w:space="720"/>
        </w:sectPr>
      </w:pPr>
    </w:p>
    <w:p w:rsidR="0099683E" w:rsidRDefault="00B45EAE">
      <w:pPr>
        <w:pStyle w:val="Heading1"/>
        <w:ind w:right="1782"/>
        <w:jc w:val="center"/>
      </w:pPr>
      <w:r>
        <w:rPr>
          <w:color w:val="234060"/>
        </w:rPr>
        <w:lastRenderedPageBreak/>
        <w:t>UTILIZATION ANALYSIS</w:t>
      </w:r>
    </w:p>
    <w:p w:rsidR="0099683E" w:rsidRDefault="00B45EAE">
      <w:pPr>
        <w:pStyle w:val="Heading2"/>
        <w:ind w:right="1797"/>
      </w:pPr>
      <w:bookmarkStart w:id="4" w:name="_bookmark2"/>
      <w:bookmarkEnd w:id="4"/>
      <w:r>
        <w:rPr>
          <w:color w:val="365F91"/>
        </w:rPr>
        <w:t>PLACEMENT OF INCUMBENTS IN JOB GROUPS</w:t>
      </w:r>
    </w:p>
    <w:p w:rsidR="0099683E" w:rsidRDefault="0099683E">
      <w:pPr>
        <w:pStyle w:val="BodyText"/>
        <w:rPr>
          <w:sz w:val="20"/>
        </w:rPr>
      </w:pPr>
    </w:p>
    <w:p w:rsidR="0099683E" w:rsidRDefault="0099683E">
      <w:pPr>
        <w:pStyle w:val="BodyText"/>
        <w:spacing w:before="4"/>
        <w:rPr>
          <w:sz w:val="1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1"/>
        <w:gridCol w:w="2803"/>
        <w:gridCol w:w="1681"/>
        <w:gridCol w:w="1401"/>
        <w:gridCol w:w="1481"/>
        <w:gridCol w:w="1341"/>
        <w:gridCol w:w="1481"/>
      </w:tblGrid>
      <w:tr w:rsidR="0099683E">
        <w:trPr>
          <w:trHeight w:val="1120"/>
        </w:trPr>
        <w:tc>
          <w:tcPr>
            <w:tcW w:w="3294" w:type="dxa"/>
            <w:gridSpan w:val="2"/>
            <w:shd w:val="clear" w:color="auto" w:fill="B4C5E7"/>
          </w:tcPr>
          <w:p w:rsidR="0099683E" w:rsidRDefault="0099683E">
            <w:pPr>
              <w:pStyle w:val="TableParagraph"/>
              <w:rPr>
                <w:rFonts w:ascii="Arial"/>
              </w:rPr>
            </w:pPr>
          </w:p>
          <w:p w:rsidR="0099683E" w:rsidRDefault="0099683E">
            <w:pPr>
              <w:pStyle w:val="TableParagraph"/>
              <w:rPr>
                <w:rFonts w:ascii="Arial"/>
              </w:rPr>
            </w:pPr>
          </w:p>
          <w:p w:rsidR="0099683E" w:rsidRDefault="0099683E">
            <w:pPr>
              <w:pStyle w:val="TableParagraph"/>
              <w:spacing w:before="11"/>
              <w:rPr>
                <w:rFonts w:ascii="Arial"/>
                <w:sz w:val="29"/>
              </w:rPr>
            </w:pPr>
          </w:p>
          <w:p w:rsidR="0099683E" w:rsidRDefault="00B45EAE">
            <w:pPr>
              <w:pStyle w:val="TableParagraph"/>
              <w:spacing w:line="249" w:lineRule="exact"/>
              <w:ind w:left="846"/>
              <w:rPr>
                <w:b/>
              </w:rPr>
            </w:pPr>
            <w:r>
              <w:rPr>
                <w:b/>
              </w:rPr>
              <w:t>EEO Job Category</w:t>
            </w:r>
          </w:p>
        </w:tc>
        <w:tc>
          <w:tcPr>
            <w:tcW w:w="1681" w:type="dxa"/>
            <w:shd w:val="clear" w:color="auto" w:fill="B4C5E7"/>
          </w:tcPr>
          <w:p w:rsidR="0099683E" w:rsidRDefault="0099683E">
            <w:pPr>
              <w:pStyle w:val="TableParagraph"/>
              <w:spacing w:before="10"/>
              <w:rPr>
                <w:rFonts w:ascii="Arial"/>
                <w:sz w:val="27"/>
              </w:rPr>
            </w:pPr>
          </w:p>
          <w:p w:rsidR="0099683E" w:rsidRDefault="00B45EAE">
            <w:pPr>
              <w:pStyle w:val="TableParagraph"/>
              <w:ind w:left="264" w:firstLine="270"/>
              <w:rPr>
                <w:b/>
              </w:rPr>
            </w:pPr>
            <w:r>
              <w:rPr>
                <w:b/>
              </w:rPr>
              <w:t>TOTAL</w:t>
            </w:r>
          </w:p>
          <w:p w:rsidR="0099683E" w:rsidRDefault="00B45EAE">
            <w:pPr>
              <w:pStyle w:val="TableParagraph"/>
              <w:spacing w:before="3" w:line="260" w:lineRule="exact"/>
              <w:ind w:left="214" w:right="192" w:firstLine="50"/>
              <w:rPr>
                <w:b/>
              </w:rPr>
            </w:pPr>
            <w:r>
              <w:rPr>
                <w:b/>
              </w:rPr>
              <w:t>NUMBER OF INCUMBENTS</w:t>
            </w:r>
          </w:p>
        </w:tc>
        <w:tc>
          <w:tcPr>
            <w:tcW w:w="1401" w:type="dxa"/>
            <w:shd w:val="clear" w:color="auto" w:fill="B4C5E7"/>
          </w:tcPr>
          <w:p w:rsidR="0099683E" w:rsidRDefault="0099683E">
            <w:pPr>
              <w:pStyle w:val="TableParagraph"/>
              <w:rPr>
                <w:rFonts w:ascii="Arial"/>
              </w:rPr>
            </w:pPr>
          </w:p>
          <w:p w:rsidR="0099683E" w:rsidRDefault="0099683E">
            <w:pPr>
              <w:pStyle w:val="TableParagraph"/>
              <w:spacing w:before="5"/>
              <w:rPr>
                <w:rFonts w:ascii="Arial"/>
                <w:sz w:val="29"/>
              </w:rPr>
            </w:pPr>
          </w:p>
          <w:p w:rsidR="0099683E" w:rsidRDefault="00B45EAE">
            <w:pPr>
              <w:pStyle w:val="TableParagraph"/>
              <w:spacing w:before="1" w:line="260" w:lineRule="exact"/>
              <w:ind w:left="274" w:hanging="150"/>
              <w:rPr>
                <w:b/>
              </w:rPr>
            </w:pPr>
            <w:r>
              <w:rPr>
                <w:b/>
              </w:rPr>
              <w:t>NUMBER OF FEMALES</w:t>
            </w:r>
          </w:p>
        </w:tc>
        <w:tc>
          <w:tcPr>
            <w:tcW w:w="1481" w:type="dxa"/>
            <w:shd w:val="clear" w:color="auto" w:fill="B4C5E7"/>
          </w:tcPr>
          <w:p w:rsidR="0099683E" w:rsidRDefault="0099683E">
            <w:pPr>
              <w:pStyle w:val="TableParagraph"/>
              <w:spacing w:before="10"/>
              <w:rPr>
                <w:rFonts w:ascii="Arial"/>
                <w:sz w:val="27"/>
              </w:rPr>
            </w:pPr>
          </w:p>
          <w:p w:rsidR="0099683E" w:rsidRDefault="00B45EAE">
            <w:pPr>
              <w:pStyle w:val="TableParagraph"/>
              <w:ind w:left="104" w:firstLine="260"/>
              <w:rPr>
                <w:b/>
              </w:rPr>
            </w:pPr>
            <w:r>
              <w:rPr>
                <w:b/>
              </w:rPr>
              <w:t>FEMALE</w:t>
            </w:r>
          </w:p>
          <w:p w:rsidR="0099683E" w:rsidRDefault="00B45EAE">
            <w:pPr>
              <w:pStyle w:val="TableParagraph"/>
              <w:spacing w:before="3" w:line="260" w:lineRule="exact"/>
              <w:ind w:left="124" w:right="84" w:hanging="20"/>
              <w:rPr>
                <w:b/>
              </w:rPr>
            </w:pPr>
            <w:r>
              <w:rPr>
                <w:b/>
              </w:rPr>
              <w:t>INCUMBENCY PERCENTAGE</w:t>
            </w:r>
          </w:p>
        </w:tc>
        <w:tc>
          <w:tcPr>
            <w:tcW w:w="1341" w:type="dxa"/>
            <w:shd w:val="clear" w:color="auto" w:fill="B4C5E7"/>
          </w:tcPr>
          <w:p w:rsidR="0099683E" w:rsidRDefault="0099683E">
            <w:pPr>
              <w:pStyle w:val="TableParagraph"/>
              <w:spacing w:before="10"/>
              <w:rPr>
                <w:rFonts w:ascii="Arial"/>
                <w:sz w:val="27"/>
              </w:rPr>
            </w:pPr>
          </w:p>
          <w:p w:rsidR="0099683E" w:rsidRDefault="00B45EAE">
            <w:pPr>
              <w:pStyle w:val="TableParagraph"/>
              <w:ind w:left="224" w:right="230"/>
              <w:jc w:val="center"/>
              <w:rPr>
                <w:b/>
              </w:rPr>
            </w:pPr>
            <w:r>
              <w:rPr>
                <w:b/>
              </w:rPr>
              <w:t>NUMBER</w:t>
            </w:r>
          </w:p>
          <w:p w:rsidR="0099683E" w:rsidRDefault="00B45EAE">
            <w:pPr>
              <w:pStyle w:val="TableParagraph"/>
              <w:spacing w:before="3" w:line="260" w:lineRule="exact"/>
              <w:ind w:left="104" w:right="111" w:hanging="1"/>
              <w:jc w:val="center"/>
              <w:rPr>
                <w:b/>
              </w:rPr>
            </w:pPr>
            <w:r>
              <w:rPr>
                <w:b/>
              </w:rPr>
              <w:t>OF    MINORITIES</w:t>
            </w:r>
          </w:p>
        </w:tc>
        <w:tc>
          <w:tcPr>
            <w:tcW w:w="1481" w:type="dxa"/>
            <w:tcBorders>
              <w:right w:val="single" w:sz="6" w:space="0" w:color="000000"/>
            </w:tcBorders>
            <w:shd w:val="clear" w:color="auto" w:fill="B4C5E7"/>
          </w:tcPr>
          <w:p w:rsidR="0099683E" w:rsidRDefault="0099683E">
            <w:pPr>
              <w:pStyle w:val="TableParagraph"/>
              <w:spacing w:before="10"/>
              <w:rPr>
                <w:rFonts w:ascii="Arial"/>
                <w:sz w:val="27"/>
              </w:rPr>
            </w:pPr>
          </w:p>
          <w:p w:rsidR="0099683E" w:rsidRDefault="00B45EAE">
            <w:pPr>
              <w:pStyle w:val="TableParagraph"/>
              <w:ind w:left="104" w:firstLine="150"/>
              <w:rPr>
                <w:b/>
              </w:rPr>
            </w:pPr>
            <w:r>
              <w:rPr>
                <w:b/>
              </w:rPr>
              <w:t>MINORITY</w:t>
            </w:r>
          </w:p>
          <w:p w:rsidR="0099683E" w:rsidRDefault="00B45EAE">
            <w:pPr>
              <w:pStyle w:val="TableParagraph"/>
              <w:spacing w:before="3" w:line="260" w:lineRule="exact"/>
              <w:ind w:left="124" w:right="82" w:hanging="20"/>
              <w:rPr>
                <w:b/>
              </w:rPr>
            </w:pPr>
            <w:r>
              <w:rPr>
                <w:b/>
              </w:rPr>
              <w:t>INCUMBENCY PERCENTAGE</w:t>
            </w:r>
          </w:p>
        </w:tc>
      </w:tr>
      <w:tr w:rsidR="0099683E">
        <w:trPr>
          <w:trHeight w:val="990"/>
        </w:trPr>
        <w:tc>
          <w:tcPr>
            <w:tcW w:w="491" w:type="dxa"/>
          </w:tcPr>
          <w:p w:rsidR="0099683E" w:rsidRDefault="0099683E">
            <w:pPr>
              <w:pStyle w:val="TableParagraph"/>
              <w:rPr>
                <w:rFonts w:ascii="Arial"/>
              </w:rPr>
            </w:pPr>
          </w:p>
          <w:p w:rsidR="0099683E" w:rsidRDefault="0099683E">
            <w:pPr>
              <w:pStyle w:val="TableParagraph"/>
              <w:rPr>
                <w:rFonts w:ascii="Arial"/>
              </w:rPr>
            </w:pPr>
          </w:p>
          <w:p w:rsidR="0099683E" w:rsidRDefault="0099683E">
            <w:pPr>
              <w:pStyle w:val="TableParagraph"/>
              <w:spacing w:before="8"/>
              <w:rPr>
                <w:rFonts w:ascii="Arial"/>
                <w:sz w:val="18"/>
              </w:rPr>
            </w:pPr>
          </w:p>
          <w:p w:rsidR="0099683E" w:rsidRDefault="00B45EAE">
            <w:pPr>
              <w:pStyle w:val="TableParagraph"/>
              <w:spacing w:line="249" w:lineRule="exact"/>
              <w:ind w:right="92"/>
              <w:jc w:val="right"/>
            </w:pPr>
            <w:r>
              <w:t>1.1</w:t>
            </w:r>
          </w:p>
        </w:tc>
        <w:tc>
          <w:tcPr>
            <w:tcW w:w="2803" w:type="dxa"/>
          </w:tcPr>
          <w:p w:rsidR="0099683E" w:rsidRDefault="00B45EAE">
            <w:pPr>
              <w:pStyle w:val="TableParagraph"/>
              <w:spacing w:before="225" w:line="242" w:lineRule="auto"/>
              <w:ind w:left="114"/>
              <w:rPr>
                <w:rFonts w:ascii="Arial"/>
                <w:sz w:val="24"/>
              </w:rPr>
            </w:pPr>
            <w:r>
              <w:rPr>
                <w:rFonts w:ascii="Arial"/>
                <w:sz w:val="24"/>
              </w:rPr>
              <w:t>Executive/Senior Level Officials and Managers</w:t>
            </w:r>
          </w:p>
        </w:tc>
        <w:tc>
          <w:tcPr>
            <w:tcW w:w="1681" w:type="dxa"/>
          </w:tcPr>
          <w:p w:rsidR="0099683E" w:rsidRDefault="0099683E">
            <w:pPr>
              <w:pStyle w:val="TableParagraph"/>
              <w:rPr>
                <w:rFonts w:ascii="Arial"/>
              </w:rPr>
            </w:pPr>
          </w:p>
          <w:p w:rsidR="0099683E" w:rsidRDefault="0099683E">
            <w:pPr>
              <w:pStyle w:val="TableParagraph"/>
              <w:rPr>
                <w:rFonts w:ascii="Arial"/>
              </w:rPr>
            </w:pPr>
          </w:p>
          <w:p w:rsidR="0099683E" w:rsidRDefault="0099683E">
            <w:pPr>
              <w:pStyle w:val="TableParagraph"/>
              <w:spacing w:before="8"/>
              <w:rPr>
                <w:rFonts w:ascii="Arial"/>
                <w:sz w:val="18"/>
              </w:rPr>
            </w:pPr>
          </w:p>
          <w:p w:rsidR="0099683E" w:rsidRDefault="00B45EAE">
            <w:pPr>
              <w:pStyle w:val="TableParagraph"/>
              <w:spacing w:line="249" w:lineRule="exact"/>
              <w:ind w:right="8"/>
              <w:jc w:val="center"/>
            </w:pPr>
            <w:r>
              <w:t>3</w:t>
            </w:r>
          </w:p>
        </w:tc>
        <w:tc>
          <w:tcPr>
            <w:tcW w:w="1401" w:type="dxa"/>
          </w:tcPr>
          <w:p w:rsidR="0099683E" w:rsidRDefault="0099683E">
            <w:pPr>
              <w:pStyle w:val="TableParagraph"/>
              <w:rPr>
                <w:rFonts w:ascii="Arial"/>
              </w:rPr>
            </w:pPr>
          </w:p>
          <w:p w:rsidR="0099683E" w:rsidRDefault="0099683E">
            <w:pPr>
              <w:pStyle w:val="TableParagraph"/>
              <w:rPr>
                <w:rFonts w:ascii="Arial"/>
              </w:rPr>
            </w:pPr>
          </w:p>
          <w:p w:rsidR="0099683E" w:rsidRDefault="0099683E">
            <w:pPr>
              <w:pStyle w:val="TableParagraph"/>
              <w:spacing w:before="8"/>
              <w:rPr>
                <w:rFonts w:ascii="Arial"/>
                <w:sz w:val="18"/>
              </w:rPr>
            </w:pPr>
          </w:p>
          <w:p w:rsidR="0099683E" w:rsidRDefault="00B45EAE">
            <w:pPr>
              <w:pStyle w:val="TableParagraph"/>
              <w:spacing w:line="249" w:lineRule="exact"/>
              <w:ind w:left="634"/>
            </w:pPr>
            <w:r>
              <w:t>2</w:t>
            </w:r>
          </w:p>
        </w:tc>
        <w:tc>
          <w:tcPr>
            <w:tcW w:w="1481" w:type="dxa"/>
          </w:tcPr>
          <w:p w:rsidR="0099683E" w:rsidRDefault="0099683E">
            <w:pPr>
              <w:pStyle w:val="TableParagraph"/>
              <w:rPr>
                <w:rFonts w:ascii="Arial"/>
              </w:rPr>
            </w:pPr>
          </w:p>
          <w:p w:rsidR="0099683E" w:rsidRDefault="0099683E">
            <w:pPr>
              <w:pStyle w:val="TableParagraph"/>
              <w:rPr>
                <w:rFonts w:ascii="Arial"/>
              </w:rPr>
            </w:pPr>
          </w:p>
          <w:p w:rsidR="0099683E" w:rsidRDefault="0099683E">
            <w:pPr>
              <w:pStyle w:val="TableParagraph"/>
              <w:spacing w:before="8"/>
              <w:rPr>
                <w:rFonts w:ascii="Arial"/>
                <w:sz w:val="18"/>
              </w:rPr>
            </w:pPr>
          </w:p>
          <w:p w:rsidR="0099683E" w:rsidRDefault="00B45EAE">
            <w:pPr>
              <w:pStyle w:val="TableParagraph"/>
              <w:spacing w:line="249" w:lineRule="exact"/>
              <w:ind w:left="454"/>
            </w:pPr>
            <w:r>
              <w:t>66.7%</w:t>
            </w:r>
          </w:p>
        </w:tc>
        <w:tc>
          <w:tcPr>
            <w:tcW w:w="1341" w:type="dxa"/>
          </w:tcPr>
          <w:p w:rsidR="0099683E" w:rsidRDefault="0099683E">
            <w:pPr>
              <w:pStyle w:val="TableParagraph"/>
              <w:rPr>
                <w:rFonts w:ascii="Arial"/>
              </w:rPr>
            </w:pPr>
          </w:p>
          <w:p w:rsidR="0099683E" w:rsidRDefault="0099683E">
            <w:pPr>
              <w:pStyle w:val="TableParagraph"/>
              <w:rPr>
                <w:rFonts w:ascii="Arial"/>
              </w:rPr>
            </w:pPr>
          </w:p>
          <w:p w:rsidR="0099683E" w:rsidRDefault="0099683E">
            <w:pPr>
              <w:pStyle w:val="TableParagraph"/>
              <w:spacing w:before="8"/>
              <w:rPr>
                <w:rFonts w:ascii="Arial"/>
                <w:sz w:val="18"/>
              </w:rPr>
            </w:pPr>
          </w:p>
          <w:p w:rsidR="0099683E" w:rsidRDefault="00B45EAE">
            <w:pPr>
              <w:pStyle w:val="TableParagraph"/>
              <w:spacing w:line="249" w:lineRule="exact"/>
              <w:ind w:right="7"/>
              <w:jc w:val="center"/>
            </w:pPr>
            <w:r>
              <w:t>1</w:t>
            </w:r>
          </w:p>
        </w:tc>
        <w:tc>
          <w:tcPr>
            <w:tcW w:w="1481" w:type="dxa"/>
            <w:tcBorders>
              <w:right w:val="single" w:sz="6" w:space="0" w:color="000000"/>
            </w:tcBorders>
          </w:tcPr>
          <w:p w:rsidR="0099683E" w:rsidRDefault="0099683E">
            <w:pPr>
              <w:pStyle w:val="TableParagraph"/>
              <w:rPr>
                <w:rFonts w:ascii="Arial"/>
              </w:rPr>
            </w:pPr>
          </w:p>
          <w:p w:rsidR="0099683E" w:rsidRDefault="0099683E">
            <w:pPr>
              <w:pStyle w:val="TableParagraph"/>
              <w:rPr>
                <w:rFonts w:ascii="Arial"/>
              </w:rPr>
            </w:pPr>
          </w:p>
          <w:p w:rsidR="0099683E" w:rsidRDefault="0099683E">
            <w:pPr>
              <w:pStyle w:val="TableParagraph"/>
              <w:spacing w:before="8"/>
              <w:rPr>
                <w:rFonts w:ascii="Arial"/>
                <w:sz w:val="18"/>
              </w:rPr>
            </w:pPr>
          </w:p>
          <w:p w:rsidR="0099683E" w:rsidRDefault="00B45EAE">
            <w:pPr>
              <w:pStyle w:val="TableParagraph"/>
              <w:spacing w:line="249" w:lineRule="exact"/>
              <w:ind w:right="464"/>
              <w:jc w:val="right"/>
            </w:pPr>
            <w:r>
              <w:t>33.3%</w:t>
            </w:r>
          </w:p>
        </w:tc>
      </w:tr>
      <w:tr w:rsidR="0099683E">
        <w:trPr>
          <w:trHeight w:val="900"/>
        </w:trPr>
        <w:tc>
          <w:tcPr>
            <w:tcW w:w="491" w:type="dxa"/>
          </w:tcPr>
          <w:p w:rsidR="0099683E" w:rsidRDefault="0099683E">
            <w:pPr>
              <w:pStyle w:val="TableParagraph"/>
              <w:rPr>
                <w:rFonts w:ascii="Arial"/>
              </w:rPr>
            </w:pPr>
          </w:p>
          <w:p w:rsidR="0099683E" w:rsidRDefault="0099683E">
            <w:pPr>
              <w:pStyle w:val="TableParagraph"/>
              <w:spacing w:before="9"/>
              <w:rPr>
                <w:rFonts w:ascii="Arial"/>
                <w:sz w:val="32"/>
              </w:rPr>
            </w:pPr>
          </w:p>
          <w:p w:rsidR="0099683E" w:rsidRDefault="00B45EAE">
            <w:pPr>
              <w:pStyle w:val="TableParagraph"/>
              <w:spacing w:before="1" w:line="250" w:lineRule="exact"/>
              <w:ind w:right="92"/>
              <w:jc w:val="right"/>
            </w:pPr>
            <w:r>
              <w:t>1.2</w:t>
            </w:r>
          </w:p>
        </w:tc>
        <w:tc>
          <w:tcPr>
            <w:tcW w:w="2803" w:type="dxa"/>
          </w:tcPr>
          <w:p w:rsidR="0099683E" w:rsidRDefault="0099683E">
            <w:pPr>
              <w:pStyle w:val="TableParagraph"/>
              <w:spacing w:before="7"/>
              <w:rPr>
                <w:rFonts w:ascii="Arial"/>
                <w:sz w:val="31"/>
              </w:rPr>
            </w:pPr>
          </w:p>
          <w:p w:rsidR="0099683E" w:rsidRDefault="00B45EAE">
            <w:pPr>
              <w:pStyle w:val="TableParagraph"/>
              <w:spacing w:line="270" w:lineRule="exact"/>
              <w:ind w:left="114"/>
              <w:rPr>
                <w:rFonts w:ascii="Arial"/>
                <w:sz w:val="24"/>
              </w:rPr>
            </w:pPr>
            <w:r>
              <w:rPr>
                <w:rFonts w:ascii="Arial"/>
                <w:sz w:val="24"/>
              </w:rPr>
              <w:t>First/Mid-Level Officials and Managers</w:t>
            </w:r>
          </w:p>
        </w:tc>
        <w:tc>
          <w:tcPr>
            <w:tcW w:w="1681" w:type="dxa"/>
          </w:tcPr>
          <w:p w:rsidR="0099683E" w:rsidRDefault="0099683E">
            <w:pPr>
              <w:pStyle w:val="TableParagraph"/>
              <w:rPr>
                <w:rFonts w:ascii="Arial"/>
              </w:rPr>
            </w:pPr>
          </w:p>
          <w:p w:rsidR="0099683E" w:rsidRDefault="0099683E">
            <w:pPr>
              <w:pStyle w:val="TableParagraph"/>
              <w:spacing w:before="9"/>
              <w:rPr>
                <w:rFonts w:ascii="Arial"/>
                <w:sz w:val="32"/>
              </w:rPr>
            </w:pPr>
          </w:p>
          <w:p w:rsidR="0099683E" w:rsidRDefault="00B45EAE">
            <w:pPr>
              <w:pStyle w:val="TableParagraph"/>
              <w:spacing w:before="1" w:line="250" w:lineRule="exact"/>
              <w:ind w:left="144" w:right="145"/>
              <w:jc w:val="center"/>
            </w:pPr>
            <w:r>
              <w:t>12</w:t>
            </w:r>
          </w:p>
        </w:tc>
        <w:tc>
          <w:tcPr>
            <w:tcW w:w="1401" w:type="dxa"/>
          </w:tcPr>
          <w:p w:rsidR="0099683E" w:rsidRDefault="0099683E">
            <w:pPr>
              <w:pStyle w:val="TableParagraph"/>
              <w:rPr>
                <w:rFonts w:ascii="Arial"/>
              </w:rPr>
            </w:pPr>
          </w:p>
          <w:p w:rsidR="0099683E" w:rsidRDefault="0099683E">
            <w:pPr>
              <w:pStyle w:val="TableParagraph"/>
              <w:spacing w:before="9"/>
              <w:rPr>
                <w:rFonts w:ascii="Arial"/>
                <w:sz w:val="32"/>
              </w:rPr>
            </w:pPr>
          </w:p>
          <w:p w:rsidR="0099683E" w:rsidRDefault="00B45EAE">
            <w:pPr>
              <w:pStyle w:val="TableParagraph"/>
              <w:spacing w:before="1" w:line="250" w:lineRule="exact"/>
              <w:ind w:left="634"/>
            </w:pPr>
            <w:r>
              <w:t>8</w:t>
            </w:r>
          </w:p>
        </w:tc>
        <w:tc>
          <w:tcPr>
            <w:tcW w:w="1481" w:type="dxa"/>
          </w:tcPr>
          <w:p w:rsidR="0099683E" w:rsidRDefault="0099683E">
            <w:pPr>
              <w:pStyle w:val="TableParagraph"/>
              <w:rPr>
                <w:rFonts w:ascii="Arial"/>
              </w:rPr>
            </w:pPr>
          </w:p>
          <w:p w:rsidR="0099683E" w:rsidRDefault="0099683E">
            <w:pPr>
              <w:pStyle w:val="TableParagraph"/>
              <w:spacing w:before="9"/>
              <w:rPr>
                <w:rFonts w:ascii="Arial"/>
                <w:sz w:val="32"/>
              </w:rPr>
            </w:pPr>
          </w:p>
          <w:p w:rsidR="0099683E" w:rsidRDefault="00B45EAE">
            <w:pPr>
              <w:pStyle w:val="TableParagraph"/>
              <w:spacing w:before="1" w:line="250" w:lineRule="exact"/>
              <w:ind w:left="454"/>
            </w:pPr>
            <w:r>
              <w:t>66.7%</w:t>
            </w:r>
          </w:p>
        </w:tc>
        <w:tc>
          <w:tcPr>
            <w:tcW w:w="1341" w:type="dxa"/>
          </w:tcPr>
          <w:p w:rsidR="0099683E" w:rsidRDefault="0099683E">
            <w:pPr>
              <w:pStyle w:val="TableParagraph"/>
              <w:rPr>
                <w:rFonts w:ascii="Arial"/>
              </w:rPr>
            </w:pPr>
          </w:p>
          <w:p w:rsidR="0099683E" w:rsidRDefault="0099683E">
            <w:pPr>
              <w:pStyle w:val="TableParagraph"/>
              <w:spacing w:before="9"/>
              <w:rPr>
                <w:rFonts w:ascii="Arial"/>
                <w:sz w:val="32"/>
              </w:rPr>
            </w:pPr>
          </w:p>
          <w:p w:rsidR="0099683E" w:rsidRDefault="00B45EAE">
            <w:pPr>
              <w:pStyle w:val="TableParagraph"/>
              <w:spacing w:before="1" w:line="250" w:lineRule="exact"/>
              <w:ind w:right="7"/>
              <w:jc w:val="center"/>
            </w:pPr>
            <w:r>
              <w:t>6</w:t>
            </w:r>
          </w:p>
        </w:tc>
        <w:tc>
          <w:tcPr>
            <w:tcW w:w="1481" w:type="dxa"/>
            <w:tcBorders>
              <w:right w:val="single" w:sz="6" w:space="0" w:color="000000"/>
            </w:tcBorders>
          </w:tcPr>
          <w:p w:rsidR="0099683E" w:rsidRDefault="0099683E">
            <w:pPr>
              <w:pStyle w:val="TableParagraph"/>
              <w:rPr>
                <w:rFonts w:ascii="Arial"/>
              </w:rPr>
            </w:pPr>
          </w:p>
          <w:p w:rsidR="0099683E" w:rsidRDefault="0099683E">
            <w:pPr>
              <w:pStyle w:val="TableParagraph"/>
              <w:spacing w:before="9"/>
              <w:rPr>
                <w:rFonts w:ascii="Arial"/>
                <w:sz w:val="32"/>
              </w:rPr>
            </w:pPr>
          </w:p>
          <w:p w:rsidR="0099683E" w:rsidRDefault="00B45EAE">
            <w:pPr>
              <w:pStyle w:val="TableParagraph"/>
              <w:spacing w:before="1" w:line="250" w:lineRule="exact"/>
              <w:ind w:right="464"/>
              <w:jc w:val="right"/>
            </w:pPr>
            <w:r>
              <w:t>50.0%</w:t>
            </w:r>
          </w:p>
        </w:tc>
      </w:tr>
      <w:tr w:rsidR="0099683E">
        <w:trPr>
          <w:trHeight w:val="897"/>
        </w:trPr>
        <w:tc>
          <w:tcPr>
            <w:tcW w:w="491" w:type="dxa"/>
          </w:tcPr>
          <w:p w:rsidR="0099683E" w:rsidRDefault="0099683E">
            <w:pPr>
              <w:pStyle w:val="TableParagraph"/>
              <w:rPr>
                <w:rFonts w:ascii="Arial"/>
              </w:rPr>
            </w:pPr>
          </w:p>
          <w:p w:rsidR="0099683E" w:rsidRDefault="0099683E">
            <w:pPr>
              <w:pStyle w:val="TableParagraph"/>
              <w:spacing w:before="7"/>
              <w:rPr>
                <w:rFonts w:ascii="Arial"/>
                <w:sz w:val="32"/>
              </w:rPr>
            </w:pPr>
          </w:p>
          <w:p w:rsidR="0099683E" w:rsidRDefault="00B45EAE">
            <w:pPr>
              <w:pStyle w:val="TableParagraph"/>
              <w:spacing w:line="249" w:lineRule="exact"/>
              <w:ind w:right="93"/>
              <w:jc w:val="right"/>
            </w:pPr>
            <w:r>
              <w:t>2</w:t>
            </w:r>
          </w:p>
        </w:tc>
        <w:tc>
          <w:tcPr>
            <w:tcW w:w="2803" w:type="dxa"/>
          </w:tcPr>
          <w:p w:rsidR="0099683E" w:rsidRDefault="0099683E">
            <w:pPr>
              <w:pStyle w:val="TableParagraph"/>
              <w:rPr>
                <w:rFonts w:ascii="Arial"/>
                <w:sz w:val="26"/>
              </w:rPr>
            </w:pPr>
          </w:p>
          <w:p w:rsidR="0099683E" w:rsidRDefault="0099683E">
            <w:pPr>
              <w:pStyle w:val="TableParagraph"/>
              <w:spacing w:before="1"/>
              <w:rPr>
                <w:rFonts w:ascii="Arial"/>
                <w:sz w:val="28"/>
              </w:rPr>
            </w:pPr>
          </w:p>
          <w:p w:rsidR="0099683E" w:rsidRDefault="00B45EAE">
            <w:pPr>
              <w:pStyle w:val="TableParagraph"/>
              <w:spacing w:line="255" w:lineRule="exact"/>
              <w:ind w:left="114"/>
              <w:rPr>
                <w:rFonts w:ascii="Arial"/>
                <w:sz w:val="24"/>
              </w:rPr>
            </w:pPr>
            <w:r>
              <w:rPr>
                <w:rFonts w:ascii="Arial"/>
                <w:sz w:val="24"/>
              </w:rPr>
              <w:t>Professionals</w:t>
            </w:r>
          </w:p>
        </w:tc>
        <w:tc>
          <w:tcPr>
            <w:tcW w:w="1681" w:type="dxa"/>
          </w:tcPr>
          <w:p w:rsidR="0099683E" w:rsidRDefault="0099683E">
            <w:pPr>
              <w:pStyle w:val="TableParagraph"/>
              <w:rPr>
                <w:rFonts w:ascii="Arial"/>
              </w:rPr>
            </w:pPr>
          </w:p>
          <w:p w:rsidR="0099683E" w:rsidRDefault="0099683E">
            <w:pPr>
              <w:pStyle w:val="TableParagraph"/>
              <w:spacing w:before="7"/>
              <w:rPr>
                <w:rFonts w:ascii="Arial"/>
                <w:sz w:val="32"/>
              </w:rPr>
            </w:pPr>
          </w:p>
          <w:p w:rsidR="0099683E" w:rsidRDefault="00B45EAE">
            <w:pPr>
              <w:pStyle w:val="TableParagraph"/>
              <w:spacing w:line="249" w:lineRule="exact"/>
              <w:ind w:left="144" w:right="145"/>
              <w:jc w:val="center"/>
            </w:pPr>
            <w:r>
              <w:t>44</w:t>
            </w:r>
          </w:p>
        </w:tc>
        <w:tc>
          <w:tcPr>
            <w:tcW w:w="1401" w:type="dxa"/>
          </w:tcPr>
          <w:p w:rsidR="0099683E" w:rsidRDefault="0099683E">
            <w:pPr>
              <w:pStyle w:val="TableParagraph"/>
              <w:rPr>
                <w:rFonts w:ascii="Arial"/>
              </w:rPr>
            </w:pPr>
          </w:p>
          <w:p w:rsidR="0099683E" w:rsidRDefault="0099683E">
            <w:pPr>
              <w:pStyle w:val="TableParagraph"/>
              <w:spacing w:before="7"/>
              <w:rPr>
                <w:rFonts w:ascii="Arial"/>
                <w:sz w:val="32"/>
              </w:rPr>
            </w:pPr>
          </w:p>
          <w:p w:rsidR="0099683E" w:rsidRDefault="00B45EAE">
            <w:pPr>
              <w:pStyle w:val="TableParagraph"/>
              <w:spacing w:line="249" w:lineRule="exact"/>
              <w:ind w:left="584"/>
            </w:pPr>
            <w:r>
              <w:t>36</w:t>
            </w:r>
          </w:p>
        </w:tc>
        <w:tc>
          <w:tcPr>
            <w:tcW w:w="1481" w:type="dxa"/>
          </w:tcPr>
          <w:p w:rsidR="0099683E" w:rsidRDefault="0099683E">
            <w:pPr>
              <w:pStyle w:val="TableParagraph"/>
              <w:rPr>
                <w:rFonts w:ascii="Arial"/>
              </w:rPr>
            </w:pPr>
          </w:p>
          <w:p w:rsidR="0099683E" w:rsidRDefault="0099683E">
            <w:pPr>
              <w:pStyle w:val="TableParagraph"/>
              <w:spacing w:before="7"/>
              <w:rPr>
                <w:rFonts w:ascii="Arial"/>
                <w:sz w:val="32"/>
              </w:rPr>
            </w:pPr>
          </w:p>
          <w:p w:rsidR="0099683E" w:rsidRDefault="00B45EAE">
            <w:pPr>
              <w:pStyle w:val="TableParagraph"/>
              <w:spacing w:line="249" w:lineRule="exact"/>
              <w:ind w:left="454"/>
            </w:pPr>
            <w:r>
              <w:t>81.8%</w:t>
            </w:r>
          </w:p>
        </w:tc>
        <w:tc>
          <w:tcPr>
            <w:tcW w:w="1341" w:type="dxa"/>
          </w:tcPr>
          <w:p w:rsidR="0099683E" w:rsidRDefault="0099683E">
            <w:pPr>
              <w:pStyle w:val="TableParagraph"/>
              <w:rPr>
                <w:rFonts w:ascii="Arial"/>
              </w:rPr>
            </w:pPr>
          </w:p>
          <w:p w:rsidR="0099683E" w:rsidRDefault="0099683E">
            <w:pPr>
              <w:pStyle w:val="TableParagraph"/>
              <w:spacing w:before="7"/>
              <w:rPr>
                <w:rFonts w:ascii="Arial"/>
                <w:sz w:val="32"/>
              </w:rPr>
            </w:pPr>
          </w:p>
          <w:p w:rsidR="0099683E" w:rsidRDefault="00B45EAE">
            <w:pPr>
              <w:pStyle w:val="TableParagraph"/>
              <w:spacing w:line="249" w:lineRule="exact"/>
              <w:ind w:left="224" w:right="224"/>
              <w:jc w:val="center"/>
            </w:pPr>
            <w:r>
              <w:t>21</w:t>
            </w:r>
          </w:p>
        </w:tc>
        <w:tc>
          <w:tcPr>
            <w:tcW w:w="1481" w:type="dxa"/>
            <w:tcBorders>
              <w:right w:val="single" w:sz="6" w:space="0" w:color="000000"/>
            </w:tcBorders>
          </w:tcPr>
          <w:p w:rsidR="0099683E" w:rsidRDefault="0099683E">
            <w:pPr>
              <w:pStyle w:val="TableParagraph"/>
              <w:rPr>
                <w:rFonts w:ascii="Arial"/>
              </w:rPr>
            </w:pPr>
          </w:p>
          <w:p w:rsidR="0099683E" w:rsidRDefault="0099683E">
            <w:pPr>
              <w:pStyle w:val="TableParagraph"/>
              <w:spacing w:before="7"/>
              <w:rPr>
                <w:rFonts w:ascii="Arial"/>
                <w:sz w:val="32"/>
              </w:rPr>
            </w:pPr>
          </w:p>
          <w:p w:rsidR="0099683E" w:rsidRDefault="00B45EAE">
            <w:pPr>
              <w:pStyle w:val="TableParagraph"/>
              <w:spacing w:line="249" w:lineRule="exact"/>
              <w:ind w:right="464"/>
              <w:jc w:val="right"/>
            </w:pPr>
            <w:r>
              <w:t>47.7%</w:t>
            </w:r>
          </w:p>
        </w:tc>
      </w:tr>
      <w:tr w:rsidR="0099683E">
        <w:trPr>
          <w:trHeight w:val="900"/>
        </w:trPr>
        <w:tc>
          <w:tcPr>
            <w:tcW w:w="491" w:type="dxa"/>
          </w:tcPr>
          <w:p w:rsidR="0099683E" w:rsidRDefault="0099683E">
            <w:pPr>
              <w:pStyle w:val="TableParagraph"/>
              <w:rPr>
                <w:rFonts w:ascii="Arial"/>
              </w:rPr>
            </w:pPr>
          </w:p>
          <w:p w:rsidR="0099683E" w:rsidRDefault="0099683E">
            <w:pPr>
              <w:pStyle w:val="TableParagraph"/>
              <w:spacing w:before="10"/>
              <w:rPr>
                <w:rFonts w:ascii="Arial"/>
                <w:sz w:val="32"/>
              </w:rPr>
            </w:pPr>
          </w:p>
          <w:p w:rsidR="0099683E" w:rsidRDefault="00B45EAE">
            <w:pPr>
              <w:pStyle w:val="TableParagraph"/>
              <w:spacing w:line="249" w:lineRule="exact"/>
              <w:ind w:right="93"/>
              <w:jc w:val="right"/>
            </w:pPr>
            <w:r>
              <w:t>3</w:t>
            </w:r>
          </w:p>
        </w:tc>
        <w:tc>
          <w:tcPr>
            <w:tcW w:w="2803" w:type="dxa"/>
          </w:tcPr>
          <w:p w:rsidR="0099683E" w:rsidRDefault="0099683E">
            <w:pPr>
              <w:pStyle w:val="TableParagraph"/>
              <w:rPr>
                <w:rFonts w:ascii="Arial"/>
                <w:sz w:val="26"/>
              </w:rPr>
            </w:pPr>
          </w:p>
          <w:p w:rsidR="0099683E" w:rsidRDefault="0099683E">
            <w:pPr>
              <w:pStyle w:val="TableParagraph"/>
              <w:spacing w:before="4"/>
              <w:rPr>
                <w:rFonts w:ascii="Arial"/>
                <w:sz w:val="28"/>
              </w:rPr>
            </w:pPr>
          </w:p>
          <w:p w:rsidR="0099683E" w:rsidRDefault="00B45EAE">
            <w:pPr>
              <w:pStyle w:val="TableParagraph"/>
              <w:spacing w:line="255" w:lineRule="exact"/>
              <w:ind w:left="114"/>
              <w:rPr>
                <w:rFonts w:ascii="Arial"/>
                <w:sz w:val="24"/>
              </w:rPr>
            </w:pPr>
            <w:r>
              <w:rPr>
                <w:rFonts w:ascii="Arial"/>
                <w:sz w:val="24"/>
              </w:rPr>
              <w:t>Technicians</w:t>
            </w:r>
          </w:p>
        </w:tc>
        <w:tc>
          <w:tcPr>
            <w:tcW w:w="1681" w:type="dxa"/>
          </w:tcPr>
          <w:p w:rsidR="0099683E" w:rsidRDefault="0099683E">
            <w:pPr>
              <w:pStyle w:val="TableParagraph"/>
              <w:rPr>
                <w:rFonts w:ascii="Arial"/>
              </w:rPr>
            </w:pPr>
          </w:p>
          <w:p w:rsidR="0099683E" w:rsidRDefault="0099683E">
            <w:pPr>
              <w:pStyle w:val="TableParagraph"/>
              <w:spacing w:before="10"/>
              <w:rPr>
                <w:rFonts w:ascii="Arial"/>
                <w:sz w:val="32"/>
              </w:rPr>
            </w:pPr>
          </w:p>
          <w:p w:rsidR="0099683E" w:rsidRDefault="00B45EAE">
            <w:pPr>
              <w:pStyle w:val="TableParagraph"/>
              <w:spacing w:line="249" w:lineRule="exact"/>
              <w:ind w:right="8"/>
              <w:jc w:val="center"/>
            </w:pPr>
            <w:r>
              <w:t>1</w:t>
            </w:r>
          </w:p>
        </w:tc>
        <w:tc>
          <w:tcPr>
            <w:tcW w:w="1401" w:type="dxa"/>
          </w:tcPr>
          <w:p w:rsidR="0099683E" w:rsidRDefault="0099683E">
            <w:pPr>
              <w:pStyle w:val="TableParagraph"/>
              <w:rPr>
                <w:rFonts w:ascii="Arial"/>
              </w:rPr>
            </w:pPr>
          </w:p>
          <w:p w:rsidR="0099683E" w:rsidRDefault="0099683E">
            <w:pPr>
              <w:pStyle w:val="TableParagraph"/>
              <w:spacing w:before="10"/>
              <w:rPr>
                <w:rFonts w:ascii="Arial"/>
                <w:sz w:val="32"/>
              </w:rPr>
            </w:pPr>
          </w:p>
          <w:p w:rsidR="0099683E" w:rsidRDefault="00B45EAE">
            <w:pPr>
              <w:pStyle w:val="TableParagraph"/>
              <w:spacing w:line="249" w:lineRule="exact"/>
              <w:ind w:left="634"/>
            </w:pPr>
            <w:r>
              <w:t>0</w:t>
            </w:r>
          </w:p>
        </w:tc>
        <w:tc>
          <w:tcPr>
            <w:tcW w:w="1481" w:type="dxa"/>
          </w:tcPr>
          <w:p w:rsidR="0099683E" w:rsidRDefault="0099683E">
            <w:pPr>
              <w:pStyle w:val="TableParagraph"/>
              <w:rPr>
                <w:rFonts w:ascii="Arial"/>
              </w:rPr>
            </w:pPr>
          </w:p>
          <w:p w:rsidR="0099683E" w:rsidRDefault="0099683E">
            <w:pPr>
              <w:pStyle w:val="TableParagraph"/>
              <w:spacing w:before="10"/>
              <w:rPr>
                <w:rFonts w:ascii="Arial"/>
                <w:sz w:val="32"/>
              </w:rPr>
            </w:pPr>
          </w:p>
          <w:p w:rsidR="0099683E" w:rsidRDefault="00B45EAE">
            <w:pPr>
              <w:pStyle w:val="TableParagraph"/>
              <w:spacing w:line="249" w:lineRule="exact"/>
              <w:ind w:left="514"/>
            </w:pPr>
            <w:r>
              <w:t>0.0%</w:t>
            </w:r>
          </w:p>
        </w:tc>
        <w:tc>
          <w:tcPr>
            <w:tcW w:w="1341" w:type="dxa"/>
          </w:tcPr>
          <w:p w:rsidR="0099683E" w:rsidRDefault="0099683E">
            <w:pPr>
              <w:pStyle w:val="TableParagraph"/>
              <w:rPr>
                <w:rFonts w:ascii="Arial"/>
              </w:rPr>
            </w:pPr>
          </w:p>
          <w:p w:rsidR="0099683E" w:rsidRDefault="0099683E">
            <w:pPr>
              <w:pStyle w:val="TableParagraph"/>
              <w:spacing w:before="10"/>
              <w:rPr>
                <w:rFonts w:ascii="Arial"/>
                <w:sz w:val="32"/>
              </w:rPr>
            </w:pPr>
          </w:p>
          <w:p w:rsidR="0099683E" w:rsidRDefault="00B45EAE">
            <w:pPr>
              <w:pStyle w:val="TableParagraph"/>
              <w:spacing w:line="249" w:lineRule="exact"/>
              <w:ind w:right="7"/>
              <w:jc w:val="center"/>
            </w:pPr>
            <w:r>
              <w:t>0</w:t>
            </w:r>
          </w:p>
        </w:tc>
        <w:tc>
          <w:tcPr>
            <w:tcW w:w="1481" w:type="dxa"/>
            <w:tcBorders>
              <w:right w:val="single" w:sz="6" w:space="0" w:color="000000"/>
            </w:tcBorders>
          </w:tcPr>
          <w:p w:rsidR="0099683E" w:rsidRDefault="0099683E">
            <w:pPr>
              <w:pStyle w:val="TableParagraph"/>
              <w:rPr>
                <w:rFonts w:ascii="Arial"/>
              </w:rPr>
            </w:pPr>
          </w:p>
          <w:p w:rsidR="0099683E" w:rsidRDefault="0099683E">
            <w:pPr>
              <w:pStyle w:val="TableParagraph"/>
              <w:spacing w:before="10"/>
              <w:rPr>
                <w:rFonts w:ascii="Arial"/>
                <w:sz w:val="32"/>
              </w:rPr>
            </w:pPr>
          </w:p>
          <w:p w:rsidR="0099683E" w:rsidRDefault="00B45EAE">
            <w:pPr>
              <w:pStyle w:val="TableParagraph"/>
              <w:spacing w:line="249" w:lineRule="exact"/>
              <w:ind w:right="514"/>
              <w:jc w:val="right"/>
            </w:pPr>
            <w:r>
              <w:t>0.0%</w:t>
            </w:r>
          </w:p>
        </w:tc>
      </w:tr>
      <w:tr w:rsidR="0099683E">
        <w:trPr>
          <w:trHeight w:val="900"/>
        </w:trPr>
        <w:tc>
          <w:tcPr>
            <w:tcW w:w="491" w:type="dxa"/>
          </w:tcPr>
          <w:p w:rsidR="0099683E" w:rsidRDefault="0099683E">
            <w:pPr>
              <w:pStyle w:val="TableParagraph"/>
              <w:rPr>
                <w:rFonts w:ascii="Arial"/>
              </w:rPr>
            </w:pPr>
          </w:p>
          <w:p w:rsidR="0099683E" w:rsidRDefault="0099683E">
            <w:pPr>
              <w:pStyle w:val="TableParagraph"/>
              <w:spacing w:before="9"/>
              <w:rPr>
                <w:rFonts w:ascii="Arial"/>
                <w:sz w:val="32"/>
              </w:rPr>
            </w:pPr>
          </w:p>
          <w:p w:rsidR="0099683E" w:rsidRDefault="00B45EAE">
            <w:pPr>
              <w:pStyle w:val="TableParagraph"/>
              <w:spacing w:before="1" w:line="249" w:lineRule="exact"/>
              <w:ind w:right="93"/>
              <w:jc w:val="right"/>
            </w:pPr>
            <w:r>
              <w:t>5</w:t>
            </w:r>
          </w:p>
        </w:tc>
        <w:tc>
          <w:tcPr>
            <w:tcW w:w="2803" w:type="dxa"/>
          </w:tcPr>
          <w:p w:rsidR="0099683E" w:rsidRDefault="0099683E">
            <w:pPr>
              <w:pStyle w:val="TableParagraph"/>
              <w:spacing w:before="7"/>
              <w:rPr>
                <w:rFonts w:ascii="Arial"/>
                <w:sz w:val="31"/>
              </w:rPr>
            </w:pPr>
          </w:p>
          <w:p w:rsidR="0099683E" w:rsidRDefault="00B45EAE">
            <w:pPr>
              <w:pStyle w:val="TableParagraph"/>
              <w:spacing w:before="1" w:line="270" w:lineRule="exact"/>
              <w:ind w:left="114"/>
              <w:rPr>
                <w:rFonts w:ascii="Arial"/>
                <w:sz w:val="24"/>
              </w:rPr>
            </w:pPr>
            <w:r>
              <w:rPr>
                <w:rFonts w:ascii="Arial"/>
                <w:sz w:val="24"/>
              </w:rPr>
              <w:t>Administrative Support Workers</w:t>
            </w:r>
          </w:p>
        </w:tc>
        <w:tc>
          <w:tcPr>
            <w:tcW w:w="1681" w:type="dxa"/>
          </w:tcPr>
          <w:p w:rsidR="0099683E" w:rsidRDefault="0099683E">
            <w:pPr>
              <w:pStyle w:val="TableParagraph"/>
              <w:rPr>
                <w:rFonts w:ascii="Arial"/>
              </w:rPr>
            </w:pPr>
          </w:p>
          <w:p w:rsidR="0099683E" w:rsidRDefault="0099683E">
            <w:pPr>
              <w:pStyle w:val="TableParagraph"/>
              <w:spacing w:before="9"/>
              <w:rPr>
                <w:rFonts w:ascii="Arial"/>
                <w:sz w:val="32"/>
              </w:rPr>
            </w:pPr>
          </w:p>
          <w:p w:rsidR="0099683E" w:rsidRDefault="00B45EAE">
            <w:pPr>
              <w:pStyle w:val="TableParagraph"/>
              <w:spacing w:before="1" w:line="249" w:lineRule="exact"/>
              <w:ind w:left="144" w:right="145"/>
              <w:jc w:val="center"/>
            </w:pPr>
            <w:r>
              <w:t>11</w:t>
            </w:r>
          </w:p>
        </w:tc>
        <w:tc>
          <w:tcPr>
            <w:tcW w:w="1401" w:type="dxa"/>
          </w:tcPr>
          <w:p w:rsidR="0099683E" w:rsidRDefault="0099683E">
            <w:pPr>
              <w:pStyle w:val="TableParagraph"/>
              <w:rPr>
                <w:rFonts w:ascii="Arial"/>
              </w:rPr>
            </w:pPr>
          </w:p>
          <w:p w:rsidR="0099683E" w:rsidRDefault="0099683E">
            <w:pPr>
              <w:pStyle w:val="TableParagraph"/>
              <w:spacing w:before="9"/>
              <w:rPr>
                <w:rFonts w:ascii="Arial"/>
                <w:sz w:val="32"/>
              </w:rPr>
            </w:pPr>
          </w:p>
          <w:p w:rsidR="0099683E" w:rsidRDefault="00B45EAE">
            <w:pPr>
              <w:pStyle w:val="TableParagraph"/>
              <w:spacing w:before="1" w:line="249" w:lineRule="exact"/>
              <w:ind w:left="634"/>
            </w:pPr>
            <w:r>
              <w:t>8</w:t>
            </w:r>
          </w:p>
        </w:tc>
        <w:tc>
          <w:tcPr>
            <w:tcW w:w="1481" w:type="dxa"/>
          </w:tcPr>
          <w:p w:rsidR="0099683E" w:rsidRDefault="0099683E">
            <w:pPr>
              <w:pStyle w:val="TableParagraph"/>
              <w:rPr>
                <w:rFonts w:ascii="Arial"/>
              </w:rPr>
            </w:pPr>
          </w:p>
          <w:p w:rsidR="0099683E" w:rsidRDefault="0099683E">
            <w:pPr>
              <w:pStyle w:val="TableParagraph"/>
              <w:spacing w:before="9"/>
              <w:rPr>
                <w:rFonts w:ascii="Arial"/>
                <w:sz w:val="32"/>
              </w:rPr>
            </w:pPr>
          </w:p>
          <w:p w:rsidR="0099683E" w:rsidRDefault="00B45EAE">
            <w:pPr>
              <w:pStyle w:val="TableParagraph"/>
              <w:spacing w:before="1" w:line="249" w:lineRule="exact"/>
              <w:ind w:left="454"/>
            </w:pPr>
            <w:r>
              <w:t>72.7%</w:t>
            </w:r>
          </w:p>
        </w:tc>
        <w:tc>
          <w:tcPr>
            <w:tcW w:w="1341" w:type="dxa"/>
          </w:tcPr>
          <w:p w:rsidR="0099683E" w:rsidRDefault="0099683E">
            <w:pPr>
              <w:pStyle w:val="TableParagraph"/>
              <w:rPr>
                <w:rFonts w:ascii="Arial"/>
              </w:rPr>
            </w:pPr>
          </w:p>
          <w:p w:rsidR="0099683E" w:rsidRDefault="0099683E">
            <w:pPr>
              <w:pStyle w:val="TableParagraph"/>
              <w:spacing w:before="9"/>
              <w:rPr>
                <w:rFonts w:ascii="Arial"/>
                <w:sz w:val="32"/>
              </w:rPr>
            </w:pPr>
          </w:p>
          <w:p w:rsidR="0099683E" w:rsidRDefault="00B45EAE">
            <w:pPr>
              <w:pStyle w:val="TableParagraph"/>
              <w:spacing w:before="1" w:line="249" w:lineRule="exact"/>
              <w:ind w:right="7"/>
              <w:jc w:val="center"/>
            </w:pPr>
            <w:r>
              <w:t>5</w:t>
            </w:r>
          </w:p>
        </w:tc>
        <w:tc>
          <w:tcPr>
            <w:tcW w:w="1481" w:type="dxa"/>
            <w:tcBorders>
              <w:right w:val="single" w:sz="6" w:space="0" w:color="000000"/>
            </w:tcBorders>
          </w:tcPr>
          <w:p w:rsidR="0099683E" w:rsidRDefault="0099683E">
            <w:pPr>
              <w:pStyle w:val="TableParagraph"/>
              <w:rPr>
                <w:rFonts w:ascii="Arial"/>
              </w:rPr>
            </w:pPr>
          </w:p>
          <w:p w:rsidR="0099683E" w:rsidRDefault="0099683E">
            <w:pPr>
              <w:pStyle w:val="TableParagraph"/>
              <w:spacing w:before="9"/>
              <w:rPr>
                <w:rFonts w:ascii="Arial"/>
                <w:sz w:val="32"/>
              </w:rPr>
            </w:pPr>
          </w:p>
          <w:p w:rsidR="0099683E" w:rsidRDefault="00B45EAE">
            <w:pPr>
              <w:pStyle w:val="TableParagraph"/>
              <w:spacing w:before="1" w:line="249" w:lineRule="exact"/>
              <w:ind w:right="464"/>
              <w:jc w:val="right"/>
            </w:pPr>
            <w:r>
              <w:t>45.5%</w:t>
            </w:r>
          </w:p>
        </w:tc>
      </w:tr>
      <w:tr w:rsidR="0099683E">
        <w:trPr>
          <w:trHeight w:val="897"/>
        </w:trPr>
        <w:tc>
          <w:tcPr>
            <w:tcW w:w="491" w:type="dxa"/>
          </w:tcPr>
          <w:p w:rsidR="0099683E" w:rsidRDefault="0099683E">
            <w:pPr>
              <w:pStyle w:val="TableParagraph"/>
              <w:rPr>
                <w:rFonts w:ascii="Arial"/>
              </w:rPr>
            </w:pPr>
          </w:p>
          <w:p w:rsidR="0099683E" w:rsidRDefault="0099683E">
            <w:pPr>
              <w:pStyle w:val="TableParagraph"/>
              <w:spacing w:before="6"/>
              <w:rPr>
                <w:rFonts w:ascii="Arial"/>
                <w:sz w:val="32"/>
              </w:rPr>
            </w:pPr>
          </w:p>
          <w:p w:rsidR="0099683E" w:rsidRDefault="00B45EAE">
            <w:pPr>
              <w:pStyle w:val="TableParagraph"/>
              <w:spacing w:line="249" w:lineRule="exact"/>
              <w:ind w:right="93"/>
              <w:jc w:val="right"/>
            </w:pPr>
            <w:r>
              <w:t>9</w:t>
            </w:r>
          </w:p>
        </w:tc>
        <w:tc>
          <w:tcPr>
            <w:tcW w:w="2803" w:type="dxa"/>
          </w:tcPr>
          <w:p w:rsidR="0099683E" w:rsidRDefault="0099683E">
            <w:pPr>
              <w:pStyle w:val="TableParagraph"/>
              <w:rPr>
                <w:rFonts w:ascii="Arial"/>
                <w:sz w:val="26"/>
              </w:rPr>
            </w:pPr>
          </w:p>
          <w:p w:rsidR="0099683E" w:rsidRDefault="0099683E">
            <w:pPr>
              <w:pStyle w:val="TableParagraph"/>
              <w:rPr>
                <w:rFonts w:ascii="Arial"/>
                <w:sz w:val="28"/>
              </w:rPr>
            </w:pPr>
          </w:p>
          <w:p w:rsidR="0099683E" w:rsidRDefault="00B45EAE">
            <w:pPr>
              <w:pStyle w:val="TableParagraph"/>
              <w:spacing w:before="1" w:line="255" w:lineRule="exact"/>
              <w:ind w:left="114"/>
              <w:rPr>
                <w:rFonts w:ascii="Arial"/>
                <w:sz w:val="24"/>
              </w:rPr>
            </w:pPr>
            <w:r>
              <w:rPr>
                <w:rFonts w:ascii="Arial"/>
                <w:sz w:val="24"/>
              </w:rPr>
              <w:t>Service Workers</w:t>
            </w:r>
          </w:p>
        </w:tc>
        <w:tc>
          <w:tcPr>
            <w:tcW w:w="1681" w:type="dxa"/>
          </w:tcPr>
          <w:p w:rsidR="0099683E" w:rsidRDefault="0099683E">
            <w:pPr>
              <w:pStyle w:val="TableParagraph"/>
              <w:rPr>
                <w:rFonts w:ascii="Arial"/>
              </w:rPr>
            </w:pPr>
          </w:p>
          <w:p w:rsidR="0099683E" w:rsidRDefault="0099683E">
            <w:pPr>
              <w:pStyle w:val="TableParagraph"/>
              <w:spacing w:before="6"/>
              <w:rPr>
                <w:rFonts w:ascii="Arial"/>
                <w:sz w:val="32"/>
              </w:rPr>
            </w:pPr>
          </w:p>
          <w:p w:rsidR="0099683E" w:rsidRDefault="00B45EAE">
            <w:pPr>
              <w:pStyle w:val="TableParagraph"/>
              <w:spacing w:line="249" w:lineRule="exact"/>
              <w:ind w:left="144" w:right="145"/>
              <w:jc w:val="center"/>
            </w:pPr>
            <w:r>
              <w:t>40</w:t>
            </w:r>
          </w:p>
        </w:tc>
        <w:tc>
          <w:tcPr>
            <w:tcW w:w="1401" w:type="dxa"/>
          </w:tcPr>
          <w:p w:rsidR="0099683E" w:rsidRDefault="0099683E">
            <w:pPr>
              <w:pStyle w:val="TableParagraph"/>
              <w:rPr>
                <w:rFonts w:ascii="Arial"/>
              </w:rPr>
            </w:pPr>
          </w:p>
          <w:p w:rsidR="0099683E" w:rsidRDefault="0099683E">
            <w:pPr>
              <w:pStyle w:val="TableParagraph"/>
              <w:spacing w:before="6"/>
              <w:rPr>
                <w:rFonts w:ascii="Arial"/>
                <w:sz w:val="32"/>
              </w:rPr>
            </w:pPr>
          </w:p>
          <w:p w:rsidR="0099683E" w:rsidRDefault="00B45EAE">
            <w:pPr>
              <w:pStyle w:val="TableParagraph"/>
              <w:spacing w:line="249" w:lineRule="exact"/>
              <w:ind w:left="584"/>
            </w:pPr>
            <w:r>
              <w:t>27</w:t>
            </w:r>
          </w:p>
        </w:tc>
        <w:tc>
          <w:tcPr>
            <w:tcW w:w="1481" w:type="dxa"/>
          </w:tcPr>
          <w:p w:rsidR="0099683E" w:rsidRDefault="0099683E">
            <w:pPr>
              <w:pStyle w:val="TableParagraph"/>
              <w:rPr>
                <w:rFonts w:ascii="Arial"/>
              </w:rPr>
            </w:pPr>
          </w:p>
          <w:p w:rsidR="0099683E" w:rsidRDefault="0099683E">
            <w:pPr>
              <w:pStyle w:val="TableParagraph"/>
              <w:spacing w:before="6"/>
              <w:rPr>
                <w:rFonts w:ascii="Arial"/>
                <w:sz w:val="32"/>
              </w:rPr>
            </w:pPr>
          </w:p>
          <w:p w:rsidR="0099683E" w:rsidRDefault="00B45EAE">
            <w:pPr>
              <w:pStyle w:val="TableParagraph"/>
              <w:spacing w:line="249" w:lineRule="exact"/>
              <w:ind w:left="454"/>
            </w:pPr>
            <w:r>
              <w:t>67.5%</w:t>
            </w:r>
          </w:p>
        </w:tc>
        <w:tc>
          <w:tcPr>
            <w:tcW w:w="1341" w:type="dxa"/>
          </w:tcPr>
          <w:p w:rsidR="0099683E" w:rsidRDefault="0099683E">
            <w:pPr>
              <w:pStyle w:val="TableParagraph"/>
              <w:rPr>
                <w:rFonts w:ascii="Arial"/>
              </w:rPr>
            </w:pPr>
          </w:p>
          <w:p w:rsidR="0099683E" w:rsidRDefault="0099683E">
            <w:pPr>
              <w:pStyle w:val="TableParagraph"/>
              <w:spacing w:before="6"/>
              <w:rPr>
                <w:rFonts w:ascii="Arial"/>
                <w:sz w:val="32"/>
              </w:rPr>
            </w:pPr>
          </w:p>
          <w:p w:rsidR="0099683E" w:rsidRDefault="00B45EAE">
            <w:pPr>
              <w:pStyle w:val="TableParagraph"/>
              <w:spacing w:line="249" w:lineRule="exact"/>
              <w:ind w:left="224" w:right="224"/>
              <w:jc w:val="center"/>
            </w:pPr>
            <w:r>
              <w:t>38</w:t>
            </w:r>
          </w:p>
        </w:tc>
        <w:tc>
          <w:tcPr>
            <w:tcW w:w="1481" w:type="dxa"/>
            <w:tcBorders>
              <w:right w:val="single" w:sz="6" w:space="0" w:color="000000"/>
            </w:tcBorders>
          </w:tcPr>
          <w:p w:rsidR="0099683E" w:rsidRDefault="0099683E">
            <w:pPr>
              <w:pStyle w:val="TableParagraph"/>
              <w:rPr>
                <w:rFonts w:ascii="Arial"/>
              </w:rPr>
            </w:pPr>
          </w:p>
          <w:p w:rsidR="0099683E" w:rsidRDefault="0099683E">
            <w:pPr>
              <w:pStyle w:val="TableParagraph"/>
              <w:spacing w:before="6"/>
              <w:rPr>
                <w:rFonts w:ascii="Arial"/>
                <w:sz w:val="32"/>
              </w:rPr>
            </w:pPr>
          </w:p>
          <w:p w:rsidR="0099683E" w:rsidRDefault="00B45EAE">
            <w:pPr>
              <w:pStyle w:val="TableParagraph"/>
              <w:spacing w:line="249" w:lineRule="exact"/>
              <w:ind w:right="464"/>
              <w:jc w:val="right"/>
            </w:pPr>
            <w:r>
              <w:t>95.0%</w:t>
            </w:r>
          </w:p>
        </w:tc>
      </w:tr>
      <w:tr w:rsidR="0099683E">
        <w:trPr>
          <w:trHeight w:val="900"/>
        </w:trPr>
        <w:tc>
          <w:tcPr>
            <w:tcW w:w="491" w:type="dxa"/>
          </w:tcPr>
          <w:p w:rsidR="0099683E" w:rsidRDefault="0099683E">
            <w:pPr>
              <w:pStyle w:val="TableParagraph"/>
              <w:rPr>
                <w:rFonts w:ascii="Times New Roman"/>
                <w:sz w:val="24"/>
              </w:rPr>
            </w:pPr>
          </w:p>
        </w:tc>
        <w:tc>
          <w:tcPr>
            <w:tcW w:w="2803" w:type="dxa"/>
          </w:tcPr>
          <w:p w:rsidR="0099683E" w:rsidRDefault="0099683E">
            <w:pPr>
              <w:pStyle w:val="TableParagraph"/>
              <w:rPr>
                <w:rFonts w:ascii="Arial"/>
                <w:sz w:val="26"/>
              </w:rPr>
            </w:pPr>
          </w:p>
          <w:p w:rsidR="0099683E" w:rsidRDefault="0099683E">
            <w:pPr>
              <w:pStyle w:val="TableParagraph"/>
              <w:spacing w:before="4"/>
              <w:rPr>
                <w:rFonts w:ascii="Arial"/>
                <w:sz w:val="28"/>
              </w:rPr>
            </w:pPr>
          </w:p>
          <w:p w:rsidR="0099683E" w:rsidRDefault="00B45EAE">
            <w:pPr>
              <w:pStyle w:val="TableParagraph"/>
              <w:spacing w:line="255" w:lineRule="exact"/>
              <w:ind w:left="114"/>
              <w:rPr>
                <w:rFonts w:ascii="Arial"/>
                <w:sz w:val="24"/>
              </w:rPr>
            </w:pPr>
            <w:r>
              <w:rPr>
                <w:rFonts w:ascii="Arial"/>
                <w:sz w:val="24"/>
              </w:rPr>
              <w:t>Total</w:t>
            </w:r>
          </w:p>
        </w:tc>
        <w:tc>
          <w:tcPr>
            <w:tcW w:w="1681" w:type="dxa"/>
          </w:tcPr>
          <w:p w:rsidR="0099683E" w:rsidRDefault="0099683E">
            <w:pPr>
              <w:pStyle w:val="TableParagraph"/>
              <w:rPr>
                <w:rFonts w:ascii="Arial"/>
              </w:rPr>
            </w:pPr>
          </w:p>
          <w:p w:rsidR="0099683E" w:rsidRDefault="0099683E">
            <w:pPr>
              <w:pStyle w:val="TableParagraph"/>
              <w:spacing w:before="9"/>
              <w:rPr>
                <w:rFonts w:ascii="Arial"/>
                <w:sz w:val="32"/>
              </w:rPr>
            </w:pPr>
          </w:p>
          <w:p w:rsidR="0099683E" w:rsidRDefault="00B45EAE">
            <w:pPr>
              <w:pStyle w:val="TableParagraph"/>
              <w:spacing w:before="1" w:line="250" w:lineRule="exact"/>
              <w:ind w:left="134" w:right="145"/>
              <w:jc w:val="center"/>
            </w:pPr>
            <w:r>
              <w:t>111</w:t>
            </w:r>
          </w:p>
        </w:tc>
        <w:tc>
          <w:tcPr>
            <w:tcW w:w="1401" w:type="dxa"/>
          </w:tcPr>
          <w:p w:rsidR="0099683E" w:rsidRDefault="0099683E">
            <w:pPr>
              <w:pStyle w:val="TableParagraph"/>
              <w:rPr>
                <w:rFonts w:ascii="Arial"/>
              </w:rPr>
            </w:pPr>
          </w:p>
          <w:p w:rsidR="0099683E" w:rsidRDefault="0099683E">
            <w:pPr>
              <w:pStyle w:val="TableParagraph"/>
              <w:spacing w:before="9"/>
              <w:rPr>
                <w:rFonts w:ascii="Arial"/>
                <w:sz w:val="32"/>
              </w:rPr>
            </w:pPr>
          </w:p>
          <w:p w:rsidR="0099683E" w:rsidRDefault="00B45EAE">
            <w:pPr>
              <w:pStyle w:val="TableParagraph"/>
              <w:spacing w:before="1" w:line="250" w:lineRule="exact"/>
              <w:ind w:left="584"/>
            </w:pPr>
            <w:r>
              <w:t>81</w:t>
            </w:r>
          </w:p>
        </w:tc>
        <w:tc>
          <w:tcPr>
            <w:tcW w:w="1481" w:type="dxa"/>
          </w:tcPr>
          <w:p w:rsidR="0099683E" w:rsidRDefault="0099683E">
            <w:pPr>
              <w:pStyle w:val="TableParagraph"/>
              <w:rPr>
                <w:rFonts w:ascii="Arial"/>
              </w:rPr>
            </w:pPr>
          </w:p>
          <w:p w:rsidR="0099683E" w:rsidRDefault="0099683E">
            <w:pPr>
              <w:pStyle w:val="TableParagraph"/>
              <w:spacing w:before="9"/>
              <w:rPr>
                <w:rFonts w:ascii="Arial"/>
                <w:sz w:val="32"/>
              </w:rPr>
            </w:pPr>
          </w:p>
          <w:p w:rsidR="0099683E" w:rsidRDefault="00B45EAE">
            <w:pPr>
              <w:pStyle w:val="TableParagraph"/>
              <w:spacing w:before="1" w:line="250" w:lineRule="exact"/>
              <w:ind w:left="454"/>
            </w:pPr>
            <w:r>
              <w:t>73.0%</w:t>
            </w:r>
          </w:p>
        </w:tc>
        <w:tc>
          <w:tcPr>
            <w:tcW w:w="1341" w:type="dxa"/>
          </w:tcPr>
          <w:p w:rsidR="0099683E" w:rsidRDefault="0099683E">
            <w:pPr>
              <w:pStyle w:val="TableParagraph"/>
              <w:rPr>
                <w:rFonts w:ascii="Arial"/>
              </w:rPr>
            </w:pPr>
          </w:p>
          <w:p w:rsidR="0099683E" w:rsidRDefault="0099683E">
            <w:pPr>
              <w:pStyle w:val="TableParagraph"/>
              <w:spacing w:before="9"/>
              <w:rPr>
                <w:rFonts w:ascii="Arial"/>
                <w:sz w:val="32"/>
              </w:rPr>
            </w:pPr>
          </w:p>
          <w:p w:rsidR="0099683E" w:rsidRDefault="00B45EAE">
            <w:pPr>
              <w:pStyle w:val="TableParagraph"/>
              <w:spacing w:before="1" w:line="250" w:lineRule="exact"/>
              <w:ind w:left="224" w:right="224"/>
              <w:jc w:val="center"/>
            </w:pPr>
            <w:r>
              <w:t>71</w:t>
            </w:r>
          </w:p>
        </w:tc>
        <w:tc>
          <w:tcPr>
            <w:tcW w:w="1481" w:type="dxa"/>
            <w:tcBorders>
              <w:right w:val="single" w:sz="6" w:space="0" w:color="000000"/>
            </w:tcBorders>
          </w:tcPr>
          <w:p w:rsidR="0099683E" w:rsidRDefault="0099683E">
            <w:pPr>
              <w:pStyle w:val="TableParagraph"/>
              <w:rPr>
                <w:rFonts w:ascii="Arial"/>
              </w:rPr>
            </w:pPr>
          </w:p>
          <w:p w:rsidR="0099683E" w:rsidRDefault="0099683E">
            <w:pPr>
              <w:pStyle w:val="TableParagraph"/>
              <w:spacing w:before="9"/>
              <w:rPr>
                <w:rFonts w:ascii="Arial"/>
                <w:sz w:val="32"/>
              </w:rPr>
            </w:pPr>
          </w:p>
          <w:p w:rsidR="0099683E" w:rsidRDefault="00B45EAE">
            <w:pPr>
              <w:pStyle w:val="TableParagraph"/>
              <w:spacing w:before="1" w:line="250" w:lineRule="exact"/>
              <w:ind w:right="464"/>
              <w:jc w:val="right"/>
            </w:pPr>
            <w:r>
              <w:t>64.0%</w:t>
            </w:r>
          </w:p>
        </w:tc>
      </w:tr>
    </w:tbl>
    <w:p w:rsidR="0099683E" w:rsidRDefault="0099683E">
      <w:pPr>
        <w:spacing w:line="250" w:lineRule="exact"/>
        <w:jc w:val="right"/>
        <w:sectPr w:rsidR="0099683E">
          <w:pgSz w:w="12240" w:h="15840"/>
          <w:pgMar w:top="940" w:right="660" w:bottom="1200" w:left="680" w:header="0" w:footer="1006" w:gutter="0"/>
          <w:cols w:space="720"/>
        </w:sectPr>
      </w:pPr>
    </w:p>
    <w:p w:rsidR="0099683E" w:rsidRDefault="0099683E">
      <w:pPr>
        <w:pStyle w:val="BodyText"/>
        <w:rPr>
          <w:sz w:val="20"/>
        </w:rPr>
      </w:pPr>
    </w:p>
    <w:p w:rsidR="0099683E" w:rsidRDefault="0099683E">
      <w:pPr>
        <w:pStyle w:val="BodyText"/>
        <w:rPr>
          <w:sz w:val="20"/>
        </w:rPr>
      </w:pPr>
    </w:p>
    <w:p w:rsidR="0099683E" w:rsidRDefault="0099683E">
      <w:pPr>
        <w:pStyle w:val="BodyText"/>
        <w:spacing w:before="6"/>
        <w:rPr>
          <w:sz w:val="17"/>
        </w:rPr>
      </w:pPr>
    </w:p>
    <w:p w:rsidR="0099683E" w:rsidRDefault="00B45EAE">
      <w:pPr>
        <w:pStyle w:val="Heading2"/>
        <w:spacing w:before="90"/>
        <w:ind w:left="4363"/>
        <w:jc w:val="left"/>
      </w:pPr>
      <w:bookmarkStart w:id="5" w:name="_bookmark3"/>
      <w:bookmarkEnd w:id="5"/>
      <w:r>
        <w:rPr>
          <w:color w:val="365F91"/>
        </w:rPr>
        <w:t>DETERMINING AVAILABILITY</w:t>
      </w:r>
    </w:p>
    <w:p w:rsidR="0099683E" w:rsidRDefault="0099683E">
      <w:pPr>
        <w:pStyle w:val="BodyText"/>
        <w:spacing w:before="5"/>
        <w:rPr>
          <w:sz w:val="25"/>
        </w:rPr>
      </w:pPr>
    </w:p>
    <w:tbl>
      <w:tblPr>
        <w:tblW w:w="0" w:type="auto"/>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03"/>
        <w:gridCol w:w="1381"/>
        <w:gridCol w:w="1180"/>
        <w:gridCol w:w="1281"/>
        <w:gridCol w:w="1381"/>
        <w:gridCol w:w="1181"/>
        <w:gridCol w:w="3823"/>
      </w:tblGrid>
      <w:tr w:rsidR="0099683E">
        <w:trPr>
          <w:trHeight w:val="627"/>
        </w:trPr>
        <w:tc>
          <w:tcPr>
            <w:tcW w:w="3903" w:type="dxa"/>
            <w:tcBorders>
              <w:left w:val="single" w:sz="4" w:space="0" w:color="000000"/>
              <w:bottom w:val="single" w:sz="4" w:space="0" w:color="000000"/>
              <w:right w:val="single" w:sz="4" w:space="0" w:color="000000"/>
            </w:tcBorders>
          </w:tcPr>
          <w:p w:rsidR="0099683E" w:rsidRDefault="0099683E">
            <w:pPr>
              <w:pStyle w:val="TableParagraph"/>
              <w:rPr>
                <w:rFonts w:ascii="Times New Roman"/>
              </w:rPr>
            </w:pPr>
          </w:p>
        </w:tc>
        <w:tc>
          <w:tcPr>
            <w:tcW w:w="2561" w:type="dxa"/>
            <w:gridSpan w:val="2"/>
            <w:tcBorders>
              <w:left w:val="single" w:sz="4" w:space="0" w:color="000000"/>
              <w:bottom w:val="single" w:sz="4" w:space="0" w:color="000000"/>
              <w:right w:val="single" w:sz="4" w:space="0" w:color="000000"/>
            </w:tcBorders>
          </w:tcPr>
          <w:p w:rsidR="0099683E" w:rsidRDefault="0099683E">
            <w:pPr>
              <w:pStyle w:val="TableParagraph"/>
              <w:spacing w:before="1"/>
              <w:rPr>
                <w:rFonts w:ascii="Arial"/>
                <w:sz w:val="31"/>
              </w:rPr>
            </w:pPr>
          </w:p>
          <w:p w:rsidR="0099683E" w:rsidRDefault="00B45EAE">
            <w:pPr>
              <w:pStyle w:val="TableParagraph"/>
              <w:spacing w:before="1" w:line="249" w:lineRule="exact"/>
              <w:ind w:left="655"/>
            </w:pPr>
            <w:r>
              <w:t>Raw Statistics</w:t>
            </w:r>
          </w:p>
        </w:tc>
        <w:tc>
          <w:tcPr>
            <w:tcW w:w="1281" w:type="dxa"/>
            <w:tcBorders>
              <w:left w:val="single" w:sz="4" w:space="0" w:color="000000"/>
              <w:bottom w:val="single" w:sz="4" w:space="0" w:color="000000"/>
              <w:right w:val="single" w:sz="4" w:space="0" w:color="000000"/>
            </w:tcBorders>
          </w:tcPr>
          <w:p w:rsidR="0099683E" w:rsidRDefault="00B45EAE">
            <w:pPr>
              <w:pStyle w:val="TableParagraph"/>
              <w:spacing w:before="87" w:line="270" w:lineRule="atLeast"/>
              <w:ind w:left="305" w:right="297" w:firstLine="70"/>
            </w:pPr>
            <w:r>
              <w:t>Value Weight</w:t>
            </w:r>
          </w:p>
        </w:tc>
        <w:tc>
          <w:tcPr>
            <w:tcW w:w="2562" w:type="dxa"/>
            <w:gridSpan w:val="2"/>
            <w:tcBorders>
              <w:left w:val="single" w:sz="4" w:space="0" w:color="000000"/>
              <w:bottom w:val="single" w:sz="4" w:space="0" w:color="000000"/>
              <w:right w:val="single" w:sz="4" w:space="0" w:color="000000"/>
            </w:tcBorders>
          </w:tcPr>
          <w:p w:rsidR="0099683E" w:rsidRDefault="0099683E">
            <w:pPr>
              <w:pStyle w:val="TableParagraph"/>
              <w:spacing w:before="1"/>
              <w:rPr>
                <w:rFonts w:ascii="Arial"/>
                <w:sz w:val="31"/>
              </w:rPr>
            </w:pPr>
          </w:p>
          <w:p w:rsidR="0099683E" w:rsidRDefault="00B45EAE">
            <w:pPr>
              <w:pStyle w:val="TableParagraph"/>
              <w:spacing w:before="1" w:line="249" w:lineRule="exact"/>
              <w:ind w:left="415"/>
            </w:pPr>
            <w:r>
              <w:t>Weighted Statistics</w:t>
            </w:r>
          </w:p>
        </w:tc>
        <w:tc>
          <w:tcPr>
            <w:tcW w:w="3823" w:type="dxa"/>
            <w:tcBorders>
              <w:left w:val="single" w:sz="4" w:space="0" w:color="000000"/>
              <w:bottom w:val="single" w:sz="4" w:space="0" w:color="000000"/>
              <w:right w:val="single" w:sz="4" w:space="0" w:color="000000"/>
            </w:tcBorders>
          </w:tcPr>
          <w:p w:rsidR="0099683E" w:rsidRDefault="0099683E">
            <w:pPr>
              <w:pStyle w:val="TableParagraph"/>
              <w:spacing w:before="1"/>
              <w:rPr>
                <w:rFonts w:ascii="Arial"/>
                <w:sz w:val="31"/>
              </w:rPr>
            </w:pPr>
          </w:p>
          <w:p w:rsidR="0099683E" w:rsidRDefault="00B45EAE">
            <w:pPr>
              <w:pStyle w:val="TableParagraph"/>
              <w:spacing w:before="1" w:line="249" w:lineRule="exact"/>
              <w:ind w:left="1055"/>
            </w:pPr>
            <w:r>
              <w:t>Source of Statistics</w:t>
            </w:r>
          </w:p>
        </w:tc>
      </w:tr>
      <w:tr w:rsidR="0099683E">
        <w:trPr>
          <w:trHeight w:val="600"/>
        </w:trPr>
        <w:tc>
          <w:tcPr>
            <w:tcW w:w="3903" w:type="dxa"/>
            <w:tcBorders>
              <w:top w:val="single" w:sz="4" w:space="0" w:color="000000"/>
              <w:left w:val="single" w:sz="4" w:space="0" w:color="000000"/>
              <w:bottom w:val="single" w:sz="4" w:space="0" w:color="000000"/>
              <w:right w:val="single" w:sz="4" w:space="0" w:color="000000"/>
            </w:tcBorders>
          </w:tcPr>
          <w:p w:rsidR="0099683E" w:rsidRDefault="00B45EAE">
            <w:pPr>
              <w:pStyle w:val="TableParagraph"/>
              <w:spacing w:before="59" w:line="270" w:lineRule="atLeast"/>
              <w:ind w:left="915" w:right="298" w:hanging="621"/>
            </w:pPr>
            <w:r>
              <w:t>Job Category: Executive/Senior Level Officials And Managers</w:t>
            </w:r>
          </w:p>
        </w:tc>
        <w:tc>
          <w:tcPr>
            <w:tcW w:w="1381" w:type="dxa"/>
            <w:tcBorders>
              <w:top w:val="single" w:sz="4" w:space="0" w:color="000000"/>
              <w:left w:val="single" w:sz="4" w:space="0" w:color="000000"/>
              <w:bottom w:val="single" w:sz="4" w:space="0" w:color="000000"/>
              <w:right w:val="single" w:sz="4" w:space="0" w:color="000000"/>
            </w:tcBorders>
          </w:tcPr>
          <w:p w:rsidR="0099683E" w:rsidRDefault="0099683E">
            <w:pPr>
              <w:pStyle w:val="TableParagraph"/>
              <w:spacing w:before="9"/>
              <w:rPr>
                <w:rFonts w:ascii="Arial"/>
                <w:sz w:val="28"/>
              </w:rPr>
            </w:pPr>
          </w:p>
          <w:p w:rsidR="0099683E" w:rsidRDefault="00B45EAE">
            <w:pPr>
              <w:pStyle w:val="TableParagraph"/>
              <w:spacing w:line="249" w:lineRule="exact"/>
              <w:ind w:left="287" w:right="271"/>
              <w:jc w:val="center"/>
            </w:pPr>
            <w:r>
              <w:t>Minority</w:t>
            </w:r>
          </w:p>
        </w:tc>
        <w:tc>
          <w:tcPr>
            <w:tcW w:w="1180" w:type="dxa"/>
            <w:tcBorders>
              <w:top w:val="single" w:sz="4" w:space="0" w:color="000000"/>
              <w:left w:val="single" w:sz="4" w:space="0" w:color="000000"/>
              <w:bottom w:val="single" w:sz="4" w:space="0" w:color="000000"/>
              <w:right w:val="single" w:sz="4" w:space="0" w:color="000000"/>
            </w:tcBorders>
          </w:tcPr>
          <w:p w:rsidR="0099683E" w:rsidRDefault="0099683E">
            <w:pPr>
              <w:pStyle w:val="TableParagraph"/>
              <w:spacing w:before="9"/>
              <w:rPr>
                <w:rFonts w:ascii="Arial"/>
                <w:sz w:val="28"/>
              </w:rPr>
            </w:pPr>
          </w:p>
          <w:p w:rsidR="0099683E" w:rsidRDefault="00B45EAE">
            <w:pPr>
              <w:pStyle w:val="TableParagraph"/>
              <w:spacing w:line="249" w:lineRule="exact"/>
              <w:ind w:left="248" w:right="229"/>
              <w:jc w:val="center"/>
            </w:pPr>
            <w:r>
              <w:t>Female</w:t>
            </w:r>
          </w:p>
        </w:tc>
        <w:tc>
          <w:tcPr>
            <w:tcW w:w="1281" w:type="dxa"/>
            <w:tcBorders>
              <w:top w:val="single" w:sz="4" w:space="0" w:color="000000"/>
              <w:left w:val="single" w:sz="4" w:space="0" w:color="000000"/>
              <w:bottom w:val="single" w:sz="4" w:space="0" w:color="000000"/>
              <w:right w:val="single" w:sz="4" w:space="0" w:color="000000"/>
            </w:tcBorders>
          </w:tcPr>
          <w:p w:rsidR="0099683E" w:rsidRDefault="0099683E">
            <w:pPr>
              <w:pStyle w:val="TableParagraph"/>
              <w:rPr>
                <w:rFonts w:ascii="Times New Roman"/>
              </w:rPr>
            </w:pPr>
          </w:p>
        </w:tc>
        <w:tc>
          <w:tcPr>
            <w:tcW w:w="1381" w:type="dxa"/>
            <w:tcBorders>
              <w:top w:val="single" w:sz="4" w:space="0" w:color="000000"/>
              <w:left w:val="single" w:sz="4" w:space="0" w:color="000000"/>
              <w:bottom w:val="single" w:sz="4" w:space="0" w:color="000000"/>
              <w:right w:val="single" w:sz="4" w:space="0" w:color="000000"/>
            </w:tcBorders>
          </w:tcPr>
          <w:p w:rsidR="0099683E" w:rsidRDefault="0099683E">
            <w:pPr>
              <w:pStyle w:val="TableParagraph"/>
              <w:spacing w:before="9"/>
              <w:rPr>
                <w:rFonts w:ascii="Arial"/>
                <w:sz w:val="28"/>
              </w:rPr>
            </w:pPr>
          </w:p>
          <w:p w:rsidR="0099683E" w:rsidRDefault="00B45EAE">
            <w:pPr>
              <w:pStyle w:val="TableParagraph"/>
              <w:spacing w:line="249" w:lineRule="exact"/>
              <w:ind w:left="288" w:right="270"/>
              <w:jc w:val="center"/>
            </w:pPr>
            <w:r>
              <w:t>Minority</w:t>
            </w:r>
          </w:p>
        </w:tc>
        <w:tc>
          <w:tcPr>
            <w:tcW w:w="1181" w:type="dxa"/>
            <w:tcBorders>
              <w:top w:val="single" w:sz="4" w:space="0" w:color="000000"/>
              <w:left w:val="single" w:sz="4" w:space="0" w:color="000000"/>
              <w:bottom w:val="single" w:sz="4" w:space="0" w:color="000000"/>
              <w:right w:val="single" w:sz="4" w:space="0" w:color="000000"/>
            </w:tcBorders>
          </w:tcPr>
          <w:p w:rsidR="0099683E" w:rsidRDefault="0099683E">
            <w:pPr>
              <w:pStyle w:val="TableParagraph"/>
              <w:spacing w:before="9"/>
              <w:rPr>
                <w:rFonts w:ascii="Arial"/>
                <w:sz w:val="28"/>
              </w:rPr>
            </w:pPr>
          </w:p>
          <w:p w:rsidR="0099683E" w:rsidRDefault="00B45EAE">
            <w:pPr>
              <w:pStyle w:val="TableParagraph"/>
              <w:spacing w:line="249" w:lineRule="exact"/>
              <w:ind w:left="248" w:right="230"/>
              <w:jc w:val="center"/>
            </w:pPr>
            <w:r>
              <w:t>Female</w:t>
            </w:r>
          </w:p>
        </w:tc>
        <w:tc>
          <w:tcPr>
            <w:tcW w:w="3823" w:type="dxa"/>
            <w:tcBorders>
              <w:top w:val="single" w:sz="4" w:space="0" w:color="000000"/>
              <w:left w:val="single" w:sz="4" w:space="0" w:color="000000"/>
              <w:bottom w:val="single" w:sz="4" w:space="0" w:color="000000"/>
              <w:right w:val="single" w:sz="4" w:space="0" w:color="000000"/>
            </w:tcBorders>
          </w:tcPr>
          <w:p w:rsidR="0099683E" w:rsidRDefault="0099683E">
            <w:pPr>
              <w:pStyle w:val="TableParagraph"/>
              <w:rPr>
                <w:rFonts w:ascii="Times New Roman"/>
              </w:rPr>
            </w:pPr>
          </w:p>
        </w:tc>
      </w:tr>
      <w:tr w:rsidR="0099683E">
        <w:trPr>
          <w:trHeight w:val="1241"/>
        </w:trPr>
        <w:tc>
          <w:tcPr>
            <w:tcW w:w="3903" w:type="dxa"/>
            <w:tcBorders>
              <w:top w:val="single" w:sz="4" w:space="0" w:color="000000"/>
              <w:left w:val="single" w:sz="4" w:space="0" w:color="000000"/>
              <w:bottom w:val="single" w:sz="4" w:space="0" w:color="000000"/>
              <w:right w:val="single" w:sz="4" w:space="0" w:color="000000"/>
            </w:tcBorders>
          </w:tcPr>
          <w:p w:rsidR="0099683E" w:rsidRDefault="0099683E">
            <w:pPr>
              <w:pStyle w:val="TableParagraph"/>
              <w:spacing w:before="5"/>
              <w:rPr>
                <w:rFonts w:ascii="Arial"/>
                <w:sz w:val="30"/>
              </w:rPr>
            </w:pPr>
          </w:p>
          <w:p w:rsidR="0099683E" w:rsidRDefault="00B45EAE">
            <w:pPr>
              <w:pStyle w:val="TableParagraph"/>
              <w:spacing w:before="1" w:line="242" w:lineRule="auto"/>
              <w:ind w:left="125" w:right="114" w:firstLine="120"/>
            </w:pPr>
            <w:r>
              <w:t>1. Percentage of minorities or women with requisite skills in the recruiting area</w:t>
            </w:r>
          </w:p>
        </w:tc>
        <w:tc>
          <w:tcPr>
            <w:tcW w:w="1381" w:type="dxa"/>
            <w:tcBorders>
              <w:top w:val="single" w:sz="4" w:space="0" w:color="000000"/>
              <w:left w:val="single" w:sz="4" w:space="0" w:color="000000"/>
              <w:bottom w:val="single" w:sz="4" w:space="0" w:color="000000"/>
              <w:right w:val="single" w:sz="4" w:space="0" w:color="000000"/>
            </w:tcBorders>
          </w:tcPr>
          <w:p w:rsidR="0099683E" w:rsidRDefault="0099683E">
            <w:pPr>
              <w:pStyle w:val="TableParagraph"/>
              <w:rPr>
                <w:rFonts w:ascii="Arial"/>
              </w:rPr>
            </w:pPr>
          </w:p>
          <w:p w:rsidR="0099683E" w:rsidRDefault="0099683E">
            <w:pPr>
              <w:pStyle w:val="TableParagraph"/>
              <w:rPr>
                <w:rFonts w:ascii="Arial"/>
              </w:rPr>
            </w:pPr>
          </w:p>
          <w:p w:rsidR="0099683E" w:rsidRDefault="0099683E">
            <w:pPr>
              <w:pStyle w:val="TableParagraph"/>
              <w:rPr>
                <w:rFonts w:ascii="Arial"/>
              </w:rPr>
            </w:pPr>
          </w:p>
          <w:p w:rsidR="0099683E" w:rsidRDefault="0099683E">
            <w:pPr>
              <w:pStyle w:val="TableParagraph"/>
              <w:spacing w:before="5"/>
              <w:rPr>
                <w:rFonts w:ascii="Arial"/>
                <w:sz w:val="18"/>
              </w:rPr>
            </w:pPr>
          </w:p>
          <w:p w:rsidR="0099683E" w:rsidRDefault="00B45EAE">
            <w:pPr>
              <w:pStyle w:val="TableParagraph"/>
              <w:spacing w:line="249" w:lineRule="exact"/>
              <w:ind w:left="275" w:right="271"/>
              <w:jc w:val="center"/>
            </w:pPr>
            <w:r>
              <w:t>19.6%</w:t>
            </w:r>
          </w:p>
        </w:tc>
        <w:tc>
          <w:tcPr>
            <w:tcW w:w="1180" w:type="dxa"/>
            <w:tcBorders>
              <w:top w:val="single" w:sz="4" w:space="0" w:color="000000"/>
              <w:left w:val="single" w:sz="4" w:space="0" w:color="000000"/>
              <w:bottom w:val="single" w:sz="4" w:space="0" w:color="000000"/>
              <w:right w:val="single" w:sz="4" w:space="0" w:color="000000"/>
            </w:tcBorders>
          </w:tcPr>
          <w:p w:rsidR="0099683E" w:rsidRDefault="0099683E">
            <w:pPr>
              <w:pStyle w:val="TableParagraph"/>
              <w:rPr>
                <w:rFonts w:ascii="Arial"/>
              </w:rPr>
            </w:pPr>
          </w:p>
          <w:p w:rsidR="0099683E" w:rsidRDefault="0099683E">
            <w:pPr>
              <w:pStyle w:val="TableParagraph"/>
              <w:rPr>
                <w:rFonts w:ascii="Arial"/>
              </w:rPr>
            </w:pPr>
          </w:p>
          <w:p w:rsidR="0099683E" w:rsidRDefault="0099683E">
            <w:pPr>
              <w:pStyle w:val="TableParagraph"/>
              <w:rPr>
                <w:rFonts w:ascii="Arial"/>
              </w:rPr>
            </w:pPr>
          </w:p>
          <w:p w:rsidR="0099683E" w:rsidRDefault="0099683E">
            <w:pPr>
              <w:pStyle w:val="TableParagraph"/>
              <w:spacing w:before="5"/>
              <w:rPr>
                <w:rFonts w:ascii="Arial"/>
                <w:sz w:val="18"/>
              </w:rPr>
            </w:pPr>
          </w:p>
          <w:p w:rsidR="0099683E" w:rsidRDefault="00B45EAE">
            <w:pPr>
              <w:pStyle w:val="TableParagraph"/>
              <w:spacing w:line="249" w:lineRule="exact"/>
              <w:ind w:left="235" w:right="229"/>
              <w:jc w:val="center"/>
            </w:pPr>
            <w:r>
              <w:t>41.6%</w:t>
            </w:r>
          </w:p>
        </w:tc>
        <w:tc>
          <w:tcPr>
            <w:tcW w:w="1281" w:type="dxa"/>
            <w:tcBorders>
              <w:top w:val="single" w:sz="4" w:space="0" w:color="000000"/>
              <w:left w:val="single" w:sz="4" w:space="0" w:color="000000"/>
              <w:bottom w:val="single" w:sz="4" w:space="0" w:color="000000"/>
              <w:right w:val="single" w:sz="4" w:space="0" w:color="000000"/>
            </w:tcBorders>
          </w:tcPr>
          <w:p w:rsidR="0099683E" w:rsidRDefault="0099683E">
            <w:pPr>
              <w:pStyle w:val="TableParagraph"/>
              <w:rPr>
                <w:rFonts w:ascii="Arial"/>
              </w:rPr>
            </w:pPr>
          </w:p>
          <w:p w:rsidR="0099683E" w:rsidRDefault="0099683E">
            <w:pPr>
              <w:pStyle w:val="TableParagraph"/>
              <w:rPr>
                <w:rFonts w:ascii="Arial"/>
              </w:rPr>
            </w:pPr>
          </w:p>
          <w:p w:rsidR="0099683E" w:rsidRDefault="0099683E">
            <w:pPr>
              <w:pStyle w:val="TableParagraph"/>
              <w:rPr>
                <w:rFonts w:ascii="Arial"/>
              </w:rPr>
            </w:pPr>
          </w:p>
          <w:p w:rsidR="0099683E" w:rsidRDefault="0099683E">
            <w:pPr>
              <w:pStyle w:val="TableParagraph"/>
              <w:spacing w:before="5"/>
              <w:rPr>
                <w:rFonts w:ascii="Arial"/>
                <w:sz w:val="18"/>
              </w:rPr>
            </w:pPr>
          </w:p>
          <w:p w:rsidR="0099683E" w:rsidRDefault="00B45EAE">
            <w:pPr>
              <w:pStyle w:val="TableParagraph"/>
              <w:spacing w:line="249" w:lineRule="exact"/>
              <w:ind w:left="355"/>
            </w:pPr>
            <w:r>
              <w:t>20.0%</w:t>
            </w:r>
          </w:p>
        </w:tc>
        <w:tc>
          <w:tcPr>
            <w:tcW w:w="1381" w:type="dxa"/>
            <w:tcBorders>
              <w:top w:val="single" w:sz="4" w:space="0" w:color="000000"/>
              <w:left w:val="single" w:sz="4" w:space="0" w:color="000000"/>
              <w:bottom w:val="single" w:sz="4" w:space="0" w:color="000000"/>
              <w:right w:val="single" w:sz="4" w:space="0" w:color="000000"/>
            </w:tcBorders>
          </w:tcPr>
          <w:p w:rsidR="0099683E" w:rsidRDefault="0099683E">
            <w:pPr>
              <w:pStyle w:val="TableParagraph"/>
              <w:rPr>
                <w:rFonts w:ascii="Arial"/>
              </w:rPr>
            </w:pPr>
          </w:p>
          <w:p w:rsidR="0099683E" w:rsidRDefault="0099683E">
            <w:pPr>
              <w:pStyle w:val="TableParagraph"/>
              <w:rPr>
                <w:rFonts w:ascii="Arial"/>
              </w:rPr>
            </w:pPr>
          </w:p>
          <w:p w:rsidR="0099683E" w:rsidRDefault="0099683E">
            <w:pPr>
              <w:pStyle w:val="TableParagraph"/>
              <w:rPr>
                <w:rFonts w:ascii="Arial"/>
              </w:rPr>
            </w:pPr>
          </w:p>
          <w:p w:rsidR="0099683E" w:rsidRDefault="0099683E">
            <w:pPr>
              <w:pStyle w:val="TableParagraph"/>
              <w:spacing w:before="5"/>
              <w:rPr>
                <w:rFonts w:ascii="Arial"/>
                <w:sz w:val="18"/>
              </w:rPr>
            </w:pPr>
          </w:p>
          <w:p w:rsidR="0099683E" w:rsidRDefault="00B45EAE">
            <w:pPr>
              <w:pStyle w:val="TableParagraph"/>
              <w:spacing w:line="249" w:lineRule="exact"/>
              <w:ind w:left="270" w:right="271"/>
              <w:jc w:val="center"/>
            </w:pPr>
            <w:r>
              <w:t>3.9%</w:t>
            </w:r>
          </w:p>
        </w:tc>
        <w:tc>
          <w:tcPr>
            <w:tcW w:w="1181" w:type="dxa"/>
            <w:tcBorders>
              <w:top w:val="single" w:sz="4" w:space="0" w:color="000000"/>
              <w:left w:val="single" w:sz="4" w:space="0" w:color="000000"/>
              <w:bottom w:val="single" w:sz="4" w:space="0" w:color="000000"/>
              <w:right w:val="single" w:sz="4" w:space="0" w:color="000000"/>
            </w:tcBorders>
          </w:tcPr>
          <w:p w:rsidR="0099683E" w:rsidRDefault="0099683E">
            <w:pPr>
              <w:pStyle w:val="TableParagraph"/>
              <w:rPr>
                <w:rFonts w:ascii="Arial"/>
              </w:rPr>
            </w:pPr>
          </w:p>
          <w:p w:rsidR="0099683E" w:rsidRDefault="0099683E">
            <w:pPr>
              <w:pStyle w:val="TableParagraph"/>
              <w:rPr>
                <w:rFonts w:ascii="Arial"/>
              </w:rPr>
            </w:pPr>
          </w:p>
          <w:p w:rsidR="0099683E" w:rsidRDefault="0099683E">
            <w:pPr>
              <w:pStyle w:val="TableParagraph"/>
              <w:rPr>
                <w:rFonts w:ascii="Arial"/>
              </w:rPr>
            </w:pPr>
          </w:p>
          <w:p w:rsidR="0099683E" w:rsidRDefault="0099683E">
            <w:pPr>
              <w:pStyle w:val="TableParagraph"/>
              <w:spacing w:before="5"/>
              <w:rPr>
                <w:rFonts w:ascii="Arial"/>
                <w:sz w:val="18"/>
              </w:rPr>
            </w:pPr>
          </w:p>
          <w:p w:rsidR="0099683E" w:rsidRDefault="00B45EAE">
            <w:pPr>
              <w:pStyle w:val="TableParagraph"/>
              <w:spacing w:line="249" w:lineRule="exact"/>
              <w:ind w:left="246" w:right="230"/>
              <w:jc w:val="center"/>
            </w:pPr>
            <w:r>
              <w:t>8.3%</w:t>
            </w:r>
          </w:p>
        </w:tc>
        <w:tc>
          <w:tcPr>
            <w:tcW w:w="3823" w:type="dxa"/>
            <w:tcBorders>
              <w:top w:val="single" w:sz="4" w:space="0" w:color="000000"/>
              <w:left w:val="single" w:sz="4" w:space="0" w:color="000000"/>
              <w:bottom w:val="single" w:sz="4" w:space="0" w:color="000000"/>
              <w:right w:val="single" w:sz="4" w:space="0" w:color="000000"/>
            </w:tcBorders>
          </w:tcPr>
          <w:p w:rsidR="0099683E" w:rsidRDefault="00B45EAE">
            <w:pPr>
              <w:pStyle w:val="TableParagraph"/>
              <w:spacing w:before="173" w:line="237" w:lineRule="auto"/>
              <w:ind w:left="104" w:right="179"/>
            </w:pPr>
            <w:r>
              <w:t>U.S Census Data 2014-2018, EEO- ALL04W- Job Categories By Sex And Race/Ethnicity For Worksite Geography</w:t>
            </w:r>
          </w:p>
          <w:p w:rsidR="0099683E" w:rsidRDefault="00B45EAE">
            <w:pPr>
              <w:pStyle w:val="TableParagraph"/>
              <w:spacing w:before="1" w:line="249" w:lineRule="exact"/>
              <w:ind w:left="104"/>
            </w:pPr>
            <w:r>
              <w:t>-Alachua County, Florida</w:t>
            </w:r>
          </w:p>
        </w:tc>
      </w:tr>
      <w:tr w:rsidR="0099683E">
        <w:trPr>
          <w:trHeight w:val="961"/>
        </w:trPr>
        <w:tc>
          <w:tcPr>
            <w:tcW w:w="3903" w:type="dxa"/>
            <w:tcBorders>
              <w:top w:val="single" w:sz="4" w:space="0" w:color="000000"/>
              <w:left w:val="single" w:sz="4" w:space="0" w:color="000000"/>
              <w:bottom w:val="single" w:sz="4" w:space="0" w:color="000000"/>
              <w:right w:val="single" w:sz="4" w:space="0" w:color="000000"/>
            </w:tcBorders>
          </w:tcPr>
          <w:p w:rsidR="0099683E" w:rsidRDefault="00B45EAE">
            <w:pPr>
              <w:pStyle w:val="TableParagraph"/>
              <w:spacing w:before="81"/>
              <w:ind w:left="175" w:right="175" w:firstLine="70"/>
            </w:pPr>
            <w:r>
              <w:t>2. Percentage of minorities or women among those promotable, transferable, and trainable within the organization</w:t>
            </w:r>
          </w:p>
        </w:tc>
        <w:tc>
          <w:tcPr>
            <w:tcW w:w="1381" w:type="dxa"/>
            <w:tcBorders>
              <w:top w:val="single" w:sz="4" w:space="0" w:color="000000"/>
              <w:left w:val="single" w:sz="4" w:space="0" w:color="000000"/>
              <w:bottom w:val="single" w:sz="4" w:space="0" w:color="000000"/>
              <w:right w:val="single" w:sz="4" w:space="0" w:color="000000"/>
            </w:tcBorders>
          </w:tcPr>
          <w:p w:rsidR="0099683E" w:rsidRDefault="0099683E">
            <w:pPr>
              <w:pStyle w:val="TableParagraph"/>
              <w:rPr>
                <w:rFonts w:ascii="Arial"/>
              </w:rPr>
            </w:pPr>
          </w:p>
          <w:p w:rsidR="0099683E" w:rsidRDefault="0099683E">
            <w:pPr>
              <w:pStyle w:val="TableParagraph"/>
              <w:rPr>
                <w:rFonts w:ascii="Arial"/>
              </w:rPr>
            </w:pPr>
          </w:p>
          <w:p w:rsidR="0099683E" w:rsidRDefault="00B45EAE">
            <w:pPr>
              <w:pStyle w:val="TableParagraph"/>
              <w:spacing w:before="185" w:line="249" w:lineRule="exact"/>
              <w:ind w:left="268" w:right="271"/>
              <w:jc w:val="center"/>
            </w:pPr>
            <w:r>
              <w:t>0.0%</w:t>
            </w:r>
          </w:p>
        </w:tc>
        <w:tc>
          <w:tcPr>
            <w:tcW w:w="1180" w:type="dxa"/>
            <w:tcBorders>
              <w:top w:val="single" w:sz="4" w:space="0" w:color="000000"/>
              <w:left w:val="single" w:sz="4" w:space="0" w:color="000000"/>
              <w:bottom w:val="single" w:sz="4" w:space="0" w:color="000000"/>
              <w:right w:val="single" w:sz="4" w:space="0" w:color="000000"/>
            </w:tcBorders>
          </w:tcPr>
          <w:p w:rsidR="0099683E" w:rsidRDefault="0099683E">
            <w:pPr>
              <w:pStyle w:val="TableParagraph"/>
              <w:rPr>
                <w:rFonts w:ascii="Arial"/>
              </w:rPr>
            </w:pPr>
          </w:p>
          <w:p w:rsidR="0099683E" w:rsidRDefault="0099683E">
            <w:pPr>
              <w:pStyle w:val="TableParagraph"/>
              <w:rPr>
                <w:rFonts w:ascii="Arial"/>
              </w:rPr>
            </w:pPr>
          </w:p>
          <w:p w:rsidR="0099683E" w:rsidRDefault="00B45EAE">
            <w:pPr>
              <w:pStyle w:val="TableParagraph"/>
              <w:spacing w:before="185" w:line="249" w:lineRule="exact"/>
              <w:ind w:left="245" w:right="229"/>
              <w:jc w:val="center"/>
            </w:pPr>
            <w:r>
              <w:t>0.0%</w:t>
            </w:r>
          </w:p>
        </w:tc>
        <w:tc>
          <w:tcPr>
            <w:tcW w:w="1281" w:type="dxa"/>
            <w:tcBorders>
              <w:top w:val="single" w:sz="4" w:space="0" w:color="000000"/>
              <w:left w:val="single" w:sz="4" w:space="0" w:color="000000"/>
              <w:bottom w:val="single" w:sz="4" w:space="0" w:color="000000"/>
              <w:right w:val="single" w:sz="4" w:space="0" w:color="000000"/>
            </w:tcBorders>
          </w:tcPr>
          <w:p w:rsidR="0099683E" w:rsidRDefault="0099683E">
            <w:pPr>
              <w:pStyle w:val="TableParagraph"/>
              <w:rPr>
                <w:rFonts w:ascii="Arial"/>
              </w:rPr>
            </w:pPr>
          </w:p>
          <w:p w:rsidR="0099683E" w:rsidRDefault="0099683E">
            <w:pPr>
              <w:pStyle w:val="TableParagraph"/>
              <w:rPr>
                <w:rFonts w:ascii="Arial"/>
              </w:rPr>
            </w:pPr>
          </w:p>
          <w:p w:rsidR="0099683E" w:rsidRDefault="00B45EAE">
            <w:pPr>
              <w:pStyle w:val="TableParagraph"/>
              <w:spacing w:before="185" w:line="249" w:lineRule="exact"/>
              <w:ind w:left="355"/>
            </w:pPr>
            <w:r>
              <w:t>80.0%</w:t>
            </w:r>
          </w:p>
        </w:tc>
        <w:tc>
          <w:tcPr>
            <w:tcW w:w="1381" w:type="dxa"/>
            <w:tcBorders>
              <w:top w:val="single" w:sz="4" w:space="0" w:color="000000"/>
              <w:left w:val="single" w:sz="4" w:space="0" w:color="000000"/>
              <w:bottom w:val="single" w:sz="4" w:space="0" w:color="000000"/>
              <w:right w:val="single" w:sz="4" w:space="0" w:color="000000"/>
            </w:tcBorders>
          </w:tcPr>
          <w:p w:rsidR="0099683E" w:rsidRDefault="0099683E">
            <w:pPr>
              <w:pStyle w:val="TableParagraph"/>
              <w:rPr>
                <w:rFonts w:ascii="Arial"/>
              </w:rPr>
            </w:pPr>
          </w:p>
          <w:p w:rsidR="0099683E" w:rsidRDefault="0099683E">
            <w:pPr>
              <w:pStyle w:val="TableParagraph"/>
              <w:rPr>
                <w:rFonts w:ascii="Arial"/>
              </w:rPr>
            </w:pPr>
          </w:p>
          <w:p w:rsidR="0099683E" w:rsidRDefault="00B45EAE">
            <w:pPr>
              <w:pStyle w:val="TableParagraph"/>
              <w:spacing w:before="185" w:line="249" w:lineRule="exact"/>
              <w:ind w:left="270" w:right="271"/>
              <w:jc w:val="center"/>
            </w:pPr>
            <w:r>
              <w:t>0.0%</w:t>
            </w:r>
          </w:p>
        </w:tc>
        <w:tc>
          <w:tcPr>
            <w:tcW w:w="1181" w:type="dxa"/>
            <w:tcBorders>
              <w:top w:val="single" w:sz="4" w:space="0" w:color="000000"/>
              <w:left w:val="single" w:sz="4" w:space="0" w:color="000000"/>
              <w:bottom w:val="single" w:sz="4" w:space="0" w:color="000000"/>
              <w:right w:val="single" w:sz="4" w:space="0" w:color="000000"/>
            </w:tcBorders>
          </w:tcPr>
          <w:p w:rsidR="0099683E" w:rsidRDefault="0099683E">
            <w:pPr>
              <w:pStyle w:val="TableParagraph"/>
              <w:rPr>
                <w:rFonts w:ascii="Arial"/>
              </w:rPr>
            </w:pPr>
          </w:p>
          <w:p w:rsidR="0099683E" w:rsidRDefault="0099683E">
            <w:pPr>
              <w:pStyle w:val="TableParagraph"/>
              <w:rPr>
                <w:rFonts w:ascii="Arial"/>
              </w:rPr>
            </w:pPr>
          </w:p>
          <w:p w:rsidR="0099683E" w:rsidRDefault="00B45EAE">
            <w:pPr>
              <w:pStyle w:val="TableParagraph"/>
              <w:spacing w:before="185" w:line="249" w:lineRule="exact"/>
              <w:ind w:left="246" w:right="230"/>
              <w:jc w:val="center"/>
            </w:pPr>
            <w:r>
              <w:t>0.0%</w:t>
            </w:r>
          </w:p>
        </w:tc>
        <w:tc>
          <w:tcPr>
            <w:tcW w:w="3823" w:type="dxa"/>
            <w:tcBorders>
              <w:top w:val="single" w:sz="4" w:space="0" w:color="000000"/>
              <w:left w:val="single" w:sz="4" w:space="0" w:color="000000"/>
              <w:bottom w:val="single" w:sz="4" w:space="0" w:color="000000"/>
              <w:right w:val="single" w:sz="4" w:space="0" w:color="000000"/>
            </w:tcBorders>
          </w:tcPr>
          <w:p w:rsidR="0099683E" w:rsidRDefault="0099683E">
            <w:pPr>
              <w:pStyle w:val="TableParagraph"/>
              <w:rPr>
                <w:rFonts w:ascii="Arial"/>
              </w:rPr>
            </w:pPr>
          </w:p>
          <w:p w:rsidR="0099683E" w:rsidRDefault="0099683E">
            <w:pPr>
              <w:pStyle w:val="TableParagraph"/>
              <w:rPr>
                <w:rFonts w:ascii="Arial"/>
              </w:rPr>
            </w:pPr>
          </w:p>
          <w:p w:rsidR="0099683E" w:rsidRDefault="00B45EAE">
            <w:pPr>
              <w:pStyle w:val="TableParagraph"/>
              <w:spacing w:before="185" w:line="249" w:lineRule="exact"/>
              <w:ind w:left="104"/>
            </w:pPr>
            <w:r>
              <w:t>Organizational Data</w:t>
            </w:r>
          </w:p>
        </w:tc>
      </w:tr>
      <w:tr w:rsidR="0099683E">
        <w:trPr>
          <w:trHeight w:val="300"/>
        </w:trPr>
        <w:tc>
          <w:tcPr>
            <w:tcW w:w="6464" w:type="dxa"/>
            <w:gridSpan w:val="3"/>
            <w:tcBorders>
              <w:top w:val="single" w:sz="4" w:space="0" w:color="000000"/>
              <w:left w:val="nil"/>
              <w:bottom w:val="nil"/>
              <w:right w:val="single" w:sz="4" w:space="0" w:color="000000"/>
            </w:tcBorders>
          </w:tcPr>
          <w:p w:rsidR="0099683E" w:rsidRDefault="00B45EAE">
            <w:pPr>
              <w:pStyle w:val="TableParagraph"/>
              <w:spacing w:before="31" w:line="249" w:lineRule="exact"/>
              <w:ind w:left="3235" w:right="2645"/>
              <w:jc w:val="center"/>
            </w:pPr>
            <w:r>
              <w:t>Totals</w:t>
            </w:r>
          </w:p>
        </w:tc>
        <w:tc>
          <w:tcPr>
            <w:tcW w:w="1281" w:type="dxa"/>
            <w:tcBorders>
              <w:top w:val="single" w:sz="4" w:space="0" w:color="000000"/>
              <w:left w:val="single" w:sz="4" w:space="0" w:color="000000"/>
              <w:bottom w:val="single" w:sz="4" w:space="0" w:color="000000"/>
              <w:right w:val="single" w:sz="4" w:space="0" w:color="000000"/>
            </w:tcBorders>
          </w:tcPr>
          <w:p w:rsidR="0099683E" w:rsidRDefault="00B45EAE">
            <w:pPr>
              <w:pStyle w:val="TableParagraph"/>
              <w:spacing w:before="31" w:line="249" w:lineRule="exact"/>
              <w:ind w:left="385"/>
            </w:pPr>
            <w:r>
              <w:t>100%</w:t>
            </w:r>
          </w:p>
        </w:tc>
        <w:tc>
          <w:tcPr>
            <w:tcW w:w="1381" w:type="dxa"/>
            <w:tcBorders>
              <w:top w:val="single" w:sz="4" w:space="0" w:color="000000"/>
              <w:left w:val="single" w:sz="4" w:space="0" w:color="000000"/>
              <w:bottom w:val="single" w:sz="4" w:space="0" w:color="000000"/>
              <w:right w:val="single" w:sz="4" w:space="0" w:color="000000"/>
            </w:tcBorders>
          </w:tcPr>
          <w:p w:rsidR="0099683E" w:rsidRDefault="00B45EAE">
            <w:pPr>
              <w:pStyle w:val="TableParagraph"/>
              <w:spacing w:before="31" w:line="249" w:lineRule="exact"/>
              <w:ind w:left="270" w:right="271"/>
              <w:jc w:val="center"/>
            </w:pPr>
            <w:r>
              <w:t>3.9%</w:t>
            </w:r>
          </w:p>
        </w:tc>
        <w:tc>
          <w:tcPr>
            <w:tcW w:w="1181" w:type="dxa"/>
            <w:tcBorders>
              <w:top w:val="single" w:sz="4" w:space="0" w:color="000000"/>
              <w:left w:val="single" w:sz="4" w:space="0" w:color="000000"/>
              <w:bottom w:val="single" w:sz="4" w:space="0" w:color="000000"/>
              <w:right w:val="single" w:sz="4" w:space="0" w:color="000000"/>
            </w:tcBorders>
          </w:tcPr>
          <w:p w:rsidR="0099683E" w:rsidRDefault="00B45EAE">
            <w:pPr>
              <w:pStyle w:val="TableParagraph"/>
              <w:spacing w:before="31" w:line="249" w:lineRule="exact"/>
              <w:ind w:left="246" w:right="230"/>
              <w:jc w:val="center"/>
            </w:pPr>
            <w:r>
              <w:t>8.3%</w:t>
            </w:r>
          </w:p>
        </w:tc>
        <w:tc>
          <w:tcPr>
            <w:tcW w:w="3823" w:type="dxa"/>
            <w:tcBorders>
              <w:top w:val="single" w:sz="4" w:space="0" w:color="000000"/>
              <w:left w:val="single" w:sz="4" w:space="0" w:color="000000"/>
              <w:bottom w:val="single" w:sz="4" w:space="0" w:color="000000"/>
              <w:right w:val="single" w:sz="4" w:space="0" w:color="000000"/>
            </w:tcBorders>
          </w:tcPr>
          <w:p w:rsidR="0099683E" w:rsidRDefault="0099683E">
            <w:pPr>
              <w:pStyle w:val="TableParagraph"/>
              <w:rPr>
                <w:rFonts w:ascii="Times New Roman"/>
              </w:rPr>
            </w:pPr>
          </w:p>
        </w:tc>
      </w:tr>
    </w:tbl>
    <w:p w:rsidR="0099683E" w:rsidRDefault="0099683E">
      <w:pPr>
        <w:pStyle w:val="BodyText"/>
        <w:rPr>
          <w:sz w:val="20"/>
        </w:rPr>
      </w:pPr>
    </w:p>
    <w:p w:rsidR="0099683E" w:rsidRDefault="0099683E">
      <w:pPr>
        <w:pStyle w:val="BodyText"/>
        <w:spacing w:before="1"/>
        <w:rPr>
          <w:sz w:val="19"/>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03"/>
        <w:gridCol w:w="1381"/>
        <w:gridCol w:w="1180"/>
        <w:gridCol w:w="1281"/>
        <w:gridCol w:w="1381"/>
        <w:gridCol w:w="1181"/>
        <w:gridCol w:w="3823"/>
      </w:tblGrid>
      <w:tr w:rsidR="0099683E">
        <w:trPr>
          <w:trHeight w:val="630"/>
        </w:trPr>
        <w:tc>
          <w:tcPr>
            <w:tcW w:w="3903" w:type="dxa"/>
          </w:tcPr>
          <w:p w:rsidR="0099683E" w:rsidRDefault="0099683E">
            <w:pPr>
              <w:pStyle w:val="TableParagraph"/>
              <w:rPr>
                <w:rFonts w:ascii="Times New Roman"/>
              </w:rPr>
            </w:pPr>
          </w:p>
        </w:tc>
        <w:tc>
          <w:tcPr>
            <w:tcW w:w="2561" w:type="dxa"/>
            <w:gridSpan w:val="2"/>
          </w:tcPr>
          <w:p w:rsidR="0099683E" w:rsidRDefault="0099683E">
            <w:pPr>
              <w:pStyle w:val="TableParagraph"/>
              <w:spacing w:before="4"/>
              <w:rPr>
                <w:rFonts w:ascii="Arial"/>
                <w:sz w:val="31"/>
              </w:rPr>
            </w:pPr>
          </w:p>
          <w:p w:rsidR="0099683E" w:rsidRDefault="00B45EAE">
            <w:pPr>
              <w:pStyle w:val="TableParagraph"/>
              <w:spacing w:line="249" w:lineRule="exact"/>
              <w:ind w:left="655"/>
            </w:pPr>
            <w:r>
              <w:t>Raw Statistics</w:t>
            </w:r>
          </w:p>
        </w:tc>
        <w:tc>
          <w:tcPr>
            <w:tcW w:w="1281" w:type="dxa"/>
          </w:tcPr>
          <w:p w:rsidR="0099683E" w:rsidRDefault="00B45EAE">
            <w:pPr>
              <w:pStyle w:val="TableParagraph"/>
              <w:spacing w:before="89" w:line="270" w:lineRule="atLeast"/>
              <w:ind w:left="305" w:right="297" w:firstLine="70"/>
            </w:pPr>
            <w:r>
              <w:t>Value Weight</w:t>
            </w:r>
          </w:p>
        </w:tc>
        <w:tc>
          <w:tcPr>
            <w:tcW w:w="2562" w:type="dxa"/>
            <w:gridSpan w:val="2"/>
          </w:tcPr>
          <w:p w:rsidR="0099683E" w:rsidRDefault="0099683E">
            <w:pPr>
              <w:pStyle w:val="TableParagraph"/>
              <w:spacing w:before="4"/>
              <w:rPr>
                <w:rFonts w:ascii="Arial"/>
                <w:sz w:val="31"/>
              </w:rPr>
            </w:pPr>
          </w:p>
          <w:p w:rsidR="0099683E" w:rsidRDefault="00B45EAE">
            <w:pPr>
              <w:pStyle w:val="TableParagraph"/>
              <w:spacing w:line="249" w:lineRule="exact"/>
              <w:ind w:left="415"/>
            </w:pPr>
            <w:r>
              <w:t>Weighted Statistics</w:t>
            </w:r>
          </w:p>
        </w:tc>
        <w:tc>
          <w:tcPr>
            <w:tcW w:w="3823" w:type="dxa"/>
          </w:tcPr>
          <w:p w:rsidR="0099683E" w:rsidRDefault="0099683E">
            <w:pPr>
              <w:pStyle w:val="TableParagraph"/>
              <w:spacing w:before="4"/>
              <w:rPr>
                <w:rFonts w:ascii="Arial"/>
                <w:sz w:val="31"/>
              </w:rPr>
            </w:pPr>
          </w:p>
          <w:p w:rsidR="0099683E" w:rsidRDefault="00B45EAE">
            <w:pPr>
              <w:pStyle w:val="TableParagraph"/>
              <w:spacing w:line="249" w:lineRule="exact"/>
              <w:ind w:left="1055"/>
            </w:pPr>
            <w:r>
              <w:t>Source of Statistics</w:t>
            </w:r>
          </w:p>
        </w:tc>
      </w:tr>
      <w:tr w:rsidR="0099683E">
        <w:trPr>
          <w:trHeight w:val="600"/>
        </w:trPr>
        <w:tc>
          <w:tcPr>
            <w:tcW w:w="3903" w:type="dxa"/>
          </w:tcPr>
          <w:p w:rsidR="0099683E" w:rsidRDefault="00B45EAE">
            <w:pPr>
              <w:pStyle w:val="TableParagraph"/>
              <w:spacing w:before="59" w:line="270" w:lineRule="atLeast"/>
              <w:ind w:left="1296" w:right="244" w:hanging="1051"/>
            </w:pPr>
            <w:r>
              <w:t>Job Category: First/Mid-Level Officials And Managers</w:t>
            </w:r>
          </w:p>
        </w:tc>
        <w:tc>
          <w:tcPr>
            <w:tcW w:w="1381" w:type="dxa"/>
          </w:tcPr>
          <w:p w:rsidR="0099683E" w:rsidRDefault="0099683E">
            <w:pPr>
              <w:pStyle w:val="TableParagraph"/>
              <w:spacing w:before="9"/>
              <w:rPr>
                <w:rFonts w:ascii="Arial"/>
                <w:sz w:val="28"/>
              </w:rPr>
            </w:pPr>
          </w:p>
          <w:p w:rsidR="0099683E" w:rsidRDefault="00B45EAE">
            <w:pPr>
              <w:pStyle w:val="TableParagraph"/>
              <w:spacing w:line="249" w:lineRule="exact"/>
              <w:ind w:left="287" w:right="271"/>
              <w:jc w:val="center"/>
            </w:pPr>
            <w:r>
              <w:t>Minority</w:t>
            </w:r>
          </w:p>
        </w:tc>
        <w:tc>
          <w:tcPr>
            <w:tcW w:w="1180" w:type="dxa"/>
          </w:tcPr>
          <w:p w:rsidR="0099683E" w:rsidRDefault="0099683E">
            <w:pPr>
              <w:pStyle w:val="TableParagraph"/>
              <w:spacing w:before="9"/>
              <w:rPr>
                <w:rFonts w:ascii="Arial"/>
                <w:sz w:val="28"/>
              </w:rPr>
            </w:pPr>
          </w:p>
          <w:p w:rsidR="0099683E" w:rsidRDefault="00B45EAE">
            <w:pPr>
              <w:pStyle w:val="TableParagraph"/>
              <w:spacing w:line="249" w:lineRule="exact"/>
              <w:ind w:left="248" w:right="229"/>
              <w:jc w:val="center"/>
            </w:pPr>
            <w:r>
              <w:t>Female</w:t>
            </w:r>
          </w:p>
        </w:tc>
        <w:tc>
          <w:tcPr>
            <w:tcW w:w="1281" w:type="dxa"/>
          </w:tcPr>
          <w:p w:rsidR="0099683E" w:rsidRDefault="0099683E">
            <w:pPr>
              <w:pStyle w:val="TableParagraph"/>
              <w:rPr>
                <w:rFonts w:ascii="Times New Roman"/>
              </w:rPr>
            </w:pPr>
          </w:p>
        </w:tc>
        <w:tc>
          <w:tcPr>
            <w:tcW w:w="1381" w:type="dxa"/>
          </w:tcPr>
          <w:p w:rsidR="0099683E" w:rsidRDefault="0099683E">
            <w:pPr>
              <w:pStyle w:val="TableParagraph"/>
              <w:spacing w:before="9"/>
              <w:rPr>
                <w:rFonts w:ascii="Arial"/>
                <w:sz w:val="28"/>
              </w:rPr>
            </w:pPr>
          </w:p>
          <w:p w:rsidR="0099683E" w:rsidRDefault="00B45EAE">
            <w:pPr>
              <w:pStyle w:val="TableParagraph"/>
              <w:spacing w:line="249" w:lineRule="exact"/>
              <w:ind w:left="288" w:right="270"/>
              <w:jc w:val="center"/>
            </w:pPr>
            <w:r>
              <w:t>Minority</w:t>
            </w:r>
          </w:p>
        </w:tc>
        <w:tc>
          <w:tcPr>
            <w:tcW w:w="1181" w:type="dxa"/>
          </w:tcPr>
          <w:p w:rsidR="0099683E" w:rsidRDefault="0099683E">
            <w:pPr>
              <w:pStyle w:val="TableParagraph"/>
              <w:spacing w:before="9"/>
              <w:rPr>
                <w:rFonts w:ascii="Arial"/>
                <w:sz w:val="28"/>
              </w:rPr>
            </w:pPr>
          </w:p>
          <w:p w:rsidR="0099683E" w:rsidRDefault="00B45EAE">
            <w:pPr>
              <w:pStyle w:val="TableParagraph"/>
              <w:spacing w:line="249" w:lineRule="exact"/>
              <w:ind w:left="248" w:right="230"/>
              <w:jc w:val="center"/>
            </w:pPr>
            <w:r>
              <w:t>Female</w:t>
            </w:r>
          </w:p>
        </w:tc>
        <w:tc>
          <w:tcPr>
            <w:tcW w:w="3823" w:type="dxa"/>
          </w:tcPr>
          <w:p w:rsidR="0099683E" w:rsidRDefault="0099683E">
            <w:pPr>
              <w:pStyle w:val="TableParagraph"/>
              <w:rPr>
                <w:rFonts w:ascii="Times New Roman"/>
              </w:rPr>
            </w:pPr>
          </w:p>
        </w:tc>
      </w:tr>
      <w:tr w:rsidR="0099683E">
        <w:trPr>
          <w:trHeight w:val="1251"/>
        </w:trPr>
        <w:tc>
          <w:tcPr>
            <w:tcW w:w="3903" w:type="dxa"/>
          </w:tcPr>
          <w:p w:rsidR="0099683E" w:rsidRDefault="0099683E">
            <w:pPr>
              <w:pStyle w:val="TableParagraph"/>
              <w:spacing w:before="5"/>
              <w:rPr>
                <w:rFonts w:ascii="Arial"/>
                <w:sz w:val="30"/>
              </w:rPr>
            </w:pPr>
          </w:p>
          <w:p w:rsidR="0099683E" w:rsidRDefault="00B45EAE">
            <w:pPr>
              <w:pStyle w:val="TableParagraph"/>
              <w:spacing w:before="1"/>
              <w:ind w:left="125" w:right="114" w:firstLine="120"/>
            </w:pPr>
            <w:r>
              <w:t>1. Percentage of minorities or women with requisite skills in the recruiting area</w:t>
            </w:r>
          </w:p>
        </w:tc>
        <w:tc>
          <w:tcPr>
            <w:tcW w:w="1381" w:type="dxa"/>
          </w:tcPr>
          <w:p w:rsidR="0099683E" w:rsidRDefault="0099683E">
            <w:pPr>
              <w:pStyle w:val="TableParagraph"/>
              <w:rPr>
                <w:rFonts w:ascii="Arial"/>
              </w:rPr>
            </w:pPr>
          </w:p>
          <w:p w:rsidR="0099683E" w:rsidRDefault="0099683E">
            <w:pPr>
              <w:pStyle w:val="TableParagraph"/>
              <w:rPr>
                <w:rFonts w:ascii="Arial"/>
              </w:rPr>
            </w:pPr>
          </w:p>
          <w:p w:rsidR="0099683E" w:rsidRDefault="0099683E">
            <w:pPr>
              <w:pStyle w:val="TableParagraph"/>
              <w:rPr>
                <w:rFonts w:ascii="Arial"/>
              </w:rPr>
            </w:pPr>
          </w:p>
          <w:p w:rsidR="0099683E" w:rsidRDefault="0099683E">
            <w:pPr>
              <w:pStyle w:val="TableParagraph"/>
              <w:spacing w:before="3"/>
              <w:rPr>
                <w:rFonts w:ascii="Arial"/>
                <w:sz w:val="19"/>
              </w:rPr>
            </w:pPr>
          </w:p>
          <w:p w:rsidR="0099683E" w:rsidRDefault="00B45EAE">
            <w:pPr>
              <w:pStyle w:val="TableParagraph"/>
              <w:spacing w:before="1" w:line="250" w:lineRule="exact"/>
              <w:ind w:left="275" w:right="271"/>
              <w:jc w:val="center"/>
            </w:pPr>
            <w:r>
              <w:t>19.6%</w:t>
            </w:r>
          </w:p>
        </w:tc>
        <w:tc>
          <w:tcPr>
            <w:tcW w:w="1180" w:type="dxa"/>
          </w:tcPr>
          <w:p w:rsidR="0099683E" w:rsidRDefault="0099683E">
            <w:pPr>
              <w:pStyle w:val="TableParagraph"/>
              <w:rPr>
                <w:rFonts w:ascii="Arial"/>
              </w:rPr>
            </w:pPr>
          </w:p>
          <w:p w:rsidR="0099683E" w:rsidRDefault="0099683E">
            <w:pPr>
              <w:pStyle w:val="TableParagraph"/>
              <w:rPr>
                <w:rFonts w:ascii="Arial"/>
              </w:rPr>
            </w:pPr>
          </w:p>
          <w:p w:rsidR="0099683E" w:rsidRDefault="0099683E">
            <w:pPr>
              <w:pStyle w:val="TableParagraph"/>
              <w:rPr>
                <w:rFonts w:ascii="Arial"/>
              </w:rPr>
            </w:pPr>
          </w:p>
          <w:p w:rsidR="0099683E" w:rsidRDefault="0099683E">
            <w:pPr>
              <w:pStyle w:val="TableParagraph"/>
              <w:spacing w:before="3"/>
              <w:rPr>
                <w:rFonts w:ascii="Arial"/>
                <w:sz w:val="19"/>
              </w:rPr>
            </w:pPr>
          </w:p>
          <w:p w:rsidR="0099683E" w:rsidRDefault="00B45EAE">
            <w:pPr>
              <w:pStyle w:val="TableParagraph"/>
              <w:spacing w:before="1" w:line="250" w:lineRule="exact"/>
              <w:ind w:left="235" w:right="229"/>
              <w:jc w:val="center"/>
            </w:pPr>
            <w:r>
              <w:t>41.6%</w:t>
            </w:r>
          </w:p>
        </w:tc>
        <w:tc>
          <w:tcPr>
            <w:tcW w:w="1281" w:type="dxa"/>
          </w:tcPr>
          <w:p w:rsidR="0099683E" w:rsidRDefault="0099683E">
            <w:pPr>
              <w:pStyle w:val="TableParagraph"/>
              <w:rPr>
                <w:rFonts w:ascii="Arial"/>
              </w:rPr>
            </w:pPr>
          </w:p>
          <w:p w:rsidR="0099683E" w:rsidRDefault="0099683E">
            <w:pPr>
              <w:pStyle w:val="TableParagraph"/>
              <w:rPr>
                <w:rFonts w:ascii="Arial"/>
              </w:rPr>
            </w:pPr>
          </w:p>
          <w:p w:rsidR="0099683E" w:rsidRDefault="0099683E">
            <w:pPr>
              <w:pStyle w:val="TableParagraph"/>
              <w:rPr>
                <w:rFonts w:ascii="Arial"/>
              </w:rPr>
            </w:pPr>
          </w:p>
          <w:p w:rsidR="0099683E" w:rsidRDefault="0099683E">
            <w:pPr>
              <w:pStyle w:val="TableParagraph"/>
              <w:spacing w:before="3"/>
              <w:rPr>
                <w:rFonts w:ascii="Arial"/>
                <w:sz w:val="19"/>
              </w:rPr>
            </w:pPr>
          </w:p>
          <w:p w:rsidR="0099683E" w:rsidRDefault="00B45EAE">
            <w:pPr>
              <w:pStyle w:val="TableParagraph"/>
              <w:spacing w:before="1" w:line="250" w:lineRule="exact"/>
              <w:ind w:left="355"/>
            </w:pPr>
            <w:r>
              <w:t>25.0%</w:t>
            </w:r>
          </w:p>
        </w:tc>
        <w:tc>
          <w:tcPr>
            <w:tcW w:w="1381" w:type="dxa"/>
          </w:tcPr>
          <w:p w:rsidR="0099683E" w:rsidRDefault="0099683E">
            <w:pPr>
              <w:pStyle w:val="TableParagraph"/>
              <w:rPr>
                <w:rFonts w:ascii="Arial"/>
              </w:rPr>
            </w:pPr>
          </w:p>
          <w:p w:rsidR="0099683E" w:rsidRDefault="0099683E">
            <w:pPr>
              <w:pStyle w:val="TableParagraph"/>
              <w:rPr>
                <w:rFonts w:ascii="Arial"/>
              </w:rPr>
            </w:pPr>
          </w:p>
          <w:p w:rsidR="0099683E" w:rsidRDefault="0099683E">
            <w:pPr>
              <w:pStyle w:val="TableParagraph"/>
              <w:rPr>
                <w:rFonts w:ascii="Arial"/>
              </w:rPr>
            </w:pPr>
          </w:p>
          <w:p w:rsidR="0099683E" w:rsidRDefault="0099683E">
            <w:pPr>
              <w:pStyle w:val="TableParagraph"/>
              <w:spacing w:before="3"/>
              <w:rPr>
                <w:rFonts w:ascii="Arial"/>
                <w:sz w:val="19"/>
              </w:rPr>
            </w:pPr>
          </w:p>
          <w:p w:rsidR="0099683E" w:rsidRDefault="00B45EAE">
            <w:pPr>
              <w:pStyle w:val="TableParagraph"/>
              <w:spacing w:before="1" w:line="250" w:lineRule="exact"/>
              <w:ind w:left="270" w:right="271"/>
              <w:jc w:val="center"/>
            </w:pPr>
            <w:r>
              <w:t>4.9%</w:t>
            </w:r>
          </w:p>
        </w:tc>
        <w:tc>
          <w:tcPr>
            <w:tcW w:w="1181" w:type="dxa"/>
          </w:tcPr>
          <w:p w:rsidR="0099683E" w:rsidRDefault="0099683E">
            <w:pPr>
              <w:pStyle w:val="TableParagraph"/>
              <w:rPr>
                <w:rFonts w:ascii="Arial"/>
              </w:rPr>
            </w:pPr>
          </w:p>
          <w:p w:rsidR="0099683E" w:rsidRDefault="0099683E">
            <w:pPr>
              <w:pStyle w:val="TableParagraph"/>
              <w:rPr>
                <w:rFonts w:ascii="Arial"/>
              </w:rPr>
            </w:pPr>
          </w:p>
          <w:p w:rsidR="0099683E" w:rsidRDefault="0099683E">
            <w:pPr>
              <w:pStyle w:val="TableParagraph"/>
              <w:rPr>
                <w:rFonts w:ascii="Arial"/>
              </w:rPr>
            </w:pPr>
          </w:p>
          <w:p w:rsidR="0099683E" w:rsidRDefault="0099683E">
            <w:pPr>
              <w:pStyle w:val="TableParagraph"/>
              <w:spacing w:before="3"/>
              <w:rPr>
                <w:rFonts w:ascii="Arial"/>
                <w:sz w:val="19"/>
              </w:rPr>
            </w:pPr>
          </w:p>
          <w:p w:rsidR="0099683E" w:rsidRDefault="00B45EAE">
            <w:pPr>
              <w:pStyle w:val="TableParagraph"/>
              <w:spacing w:before="1" w:line="250" w:lineRule="exact"/>
              <w:ind w:left="236" w:right="230"/>
              <w:jc w:val="center"/>
            </w:pPr>
            <w:r>
              <w:t>10.4%</w:t>
            </w:r>
          </w:p>
        </w:tc>
        <w:tc>
          <w:tcPr>
            <w:tcW w:w="3823" w:type="dxa"/>
          </w:tcPr>
          <w:p w:rsidR="0099683E" w:rsidRDefault="00B45EAE">
            <w:pPr>
              <w:pStyle w:val="TableParagraph"/>
              <w:spacing w:before="171"/>
              <w:ind w:left="104" w:right="179"/>
            </w:pPr>
            <w:r>
              <w:t>U.S Census Data 2014-2018, EEO- ALL04W- Job Categories By Sex And Race/Ethnicity For Worksite Geography</w:t>
            </w:r>
          </w:p>
          <w:p w:rsidR="0099683E" w:rsidRDefault="00B45EAE">
            <w:pPr>
              <w:pStyle w:val="TableParagraph"/>
              <w:spacing w:before="4" w:line="250" w:lineRule="exact"/>
              <w:ind w:left="104"/>
            </w:pPr>
            <w:r>
              <w:t>-Alachua County, Florida</w:t>
            </w:r>
          </w:p>
        </w:tc>
      </w:tr>
      <w:tr w:rsidR="0099683E">
        <w:trPr>
          <w:trHeight w:val="960"/>
        </w:trPr>
        <w:tc>
          <w:tcPr>
            <w:tcW w:w="3903" w:type="dxa"/>
          </w:tcPr>
          <w:p w:rsidR="0099683E" w:rsidRDefault="00B45EAE">
            <w:pPr>
              <w:pStyle w:val="TableParagraph"/>
              <w:spacing w:before="70" w:line="242" w:lineRule="auto"/>
              <w:ind w:left="175" w:right="175" w:firstLine="70"/>
            </w:pPr>
            <w:r>
              <w:t>2. Percentage of minorities or women among those promotable, transferable, and trainable within the organization</w:t>
            </w:r>
          </w:p>
        </w:tc>
        <w:tc>
          <w:tcPr>
            <w:tcW w:w="1381" w:type="dxa"/>
          </w:tcPr>
          <w:p w:rsidR="0099683E" w:rsidRDefault="0099683E">
            <w:pPr>
              <w:pStyle w:val="TableParagraph"/>
              <w:rPr>
                <w:rFonts w:ascii="Arial"/>
              </w:rPr>
            </w:pPr>
          </w:p>
          <w:p w:rsidR="0099683E" w:rsidRDefault="0099683E">
            <w:pPr>
              <w:pStyle w:val="TableParagraph"/>
              <w:rPr>
                <w:rFonts w:ascii="Arial"/>
              </w:rPr>
            </w:pPr>
          </w:p>
          <w:p w:rsidR="0099683E" w:rsidRDefault="00B45EAE">
            <w:pPr>
              <w:pStyle w:val="TableParagraph"/>
              <w:spacing w:before="185" w:line="250" w:lineRule="exact"/>
              <w:ind w:left="268" w:right="271"/>
              <w:jc w:val="center"/>
            </w:pPr>
            <w:r>
              <w:t>0.0%</w:t>
            </w:r>
          </w:p>
        </w:tc>
        <w:tc>
          <w:tcPr>
            <w:tcW w:w="1180" w:type="dxa"/>
          </w:tcPr>
          <w:p w:rsidR="0099683E" w:rsidRDefault="0099683E">
            <w:pPr>
              <w:pStyle w:val="TableParagraph"/>
              <w:rPr>
                <w:rFonts w:ascii="Arial"/>
              </w:rPr>
            </w:pPr>
          </w:p>
          <w:p w:rsidR="0099683E" w:rsidRDefault="0099683E">
            <w:pPr>
              <w:pStyle w:val="TableParagraph"/>
              <w:rPr>
                <w:rFonts w:ascii="Arial"/>
              </w:rPr>
            </w:pPr>
          </w:p>
          <w:p w:rsidR="0099683E" w:rsidRDefault="00B45EAE">
            <w:pPr>
              <w:pStyle w:val="TableParagraph"/>
              <w:spacing w:before="185" w:line="250" w:lineRule="exact"/>
              <w:ind w:left="245" w:right="229"/>
              <w:jc w:val="center"/>
            </w:pPr>
            <w:r>
              <w:t>0.0%</w:t>
            </w:r>
          </w:p>
        </w:tc>
        <w:tc>
          <w:tcPr>
            <w:tcW w:w="1281" w:type="dxa"/>
          </w:tcPr>
          <w:p w:rsidR="0099683E" w:rsidRDefault="0099683E">
            <w:pPr>
              <w:pStyle w:val="TableParagraph"/>
              <w:rPr>
                <w:rFonts w:ascii="Arial"/>
              </w:rPr>
            </w:pPr>
          </w:p>
          <w:p w:rsidR="0099683E" w:rsidRDefault="0099683E">
            <w:pPr>
              <w:pStyle w:val="TableParagraph"/>
              <w:rPr>
                <w:rFonts w:ascii="Arial"/>
              </w:rPr>
            </w:pPr>
          </w:p>
          <w:p w:rsidR="0099683E" w:rsidRDefault="00B45EAE">
            <w:pPr>
              <w:pStyle w:val="TableParagraph"/>
              <w:spacing w:before="185" w:line="250" w:lineRule="exact"/>
              <w:ind w:left="355"/>
            </w:pPr>
            <w:r>
              <w:t>75.0%</w:t>
            </w:r>
          </w:p>
        </w:tc>
        <w:tc>
          <w:tcPr>
            <w:tcW w:w="1381" w:type="dxa"/>
          </w:tcPr>
          <w:p w:rsidR="0099683E" w:rsidRDefault="0099683E">
            <w:pPr>
              <w:pStyle w:val="TableParagraph"/>
              <w:rPr>
                <w:rFonts w:ascii="Arial"/>
              </w:rPr>
            </w:pPr>
          </w:p>
          <w:p w:rsidR="0099683E" w:rsidRDefault="0099683E">
            <w:pPr>
              <w:pStyle w:val="TableParagraph"/>
              <w:rPr>
                <w:rFonts w:ascii="Arial"/>
              </w:rPr>
            </w:pPr>
          </w:p>
          <w:p w:rsidR="0099683E" w:rsidRDefault="00B45EAE">
            <w:pPr>
              <w:pStyle w:val="TableParagraph"/>
              <w:spacing w:before="185" w:line="250" w:lineRule="exact"/>
              <w:ind w:left="270" w:right="271"/>
              <w:jc w:val="center"/>
            </w:pPr>
            <w:r>
              <w:t>0.0%</w:t>
            </w:r>
          </w:p>
        </w:tc>
        <w:tc>
          <w:tcPr>
            <w:tcW w:w="1181" w:type="dxa"/>
          </w:tcPr>
          <w:p w:rsidR="0099683E" w:rsidRDefault="0099683E">
            <w:pPr>
              <w:pStyle w:val="TableParagraph"/>
              <w:rPr>
                <w:rFonts w:ascii="Arial"/>
              </w:rPr>
            </w:pPr>
          </w:p>
          <w:p w:rsidR="0099683E" w:rsidRDefault="0099683E">
            <w:pPr>
              <w:pStyle w:val="TableParagraph"/>
              <w:rPr>
                <w:rFonts w:ascii="Arial"/>
              </w:rPr>
            </w:pPr>
          </w:p>
          <w:p w:rsidR="0099683E" w:rsidRDefault="00B45EAE">
            <w:pPr>
              <w:pStyle w:val="TableParagraph"/>
              <w:spacing w:before="185" w:line="250" w:lineRule="exact"/>
              <w:ind w:left="246" w:right="230"/>
              <w:jc w:val="center"/>
            </w:pPr>
            <w:r>
              <w:t>0.0%</w:t>
            </w:r>
          </w:p>
        </w:tc>
        <w:tc>
          <w:tcPr>
            <w:tcW w:w="3823" w:type="dxa"/>
          </w:tcPr>
          <w:p w:rsidR="0099683E" w:rsidRDefault="0099683E">
            <w:pPr>
              <w:pStyle w:val="TableParagraph"/>
              <w:rPr>
                <w:rFonts w:ascii="Arial"/>
              </w:rPr>
            </w:pPr>
          </w:p>
          <w:p w:rsidR="0099683E" w:rsidRDefault="0099683E">
            <w:pPr>
              <w:pStyle w:val="TableParagraph"/>
              <w:rPr>
                <w:rFonts w:ascii="Arial"/>
              </w:rPr>
            </w:pPr>
          </w:p>
          <w:p w:rsidR="0099683E" w:rsidRDefault="00B45EAE">
            <w:pPr>
              <w:pStyle w:val="TableParagraph"/>
              <w:spacing w:before="185" w:line="250" w:lineRule="exact"/>
              <w:ind w:left="104"/>
            </w:pPr>
            <w:r>
              <w:t>Organizational Data</w:t>
            </w:r>
          </w:p>
        </w:tc>
      </w:tr>
      <w:tr w:rsidR="0099683E">
        <w:trPr>
          <w:trHeight w:val="300"/>
        </w:trPr>
        <w:tc>
          <w:tcPr>
            <w:tcW w:w="6464" w:type="dxa"/>
            <w:gridSpan w:val="3"/>
            <w:tcBorders>
              <w:left w:val="nil"/>
              <w:bottom w:val="nil"/>
            </w:tcBorders>
          </w:tcPr>
          <w:p w:rsidR="0099683E" w:rsidRDefault="00B45EAE">
            <w:pPr>
              <w:pStyle w:val="TableParagraph"/>
              <w:spacing w:before="31" w:line="249" w:lineRule="exact"/>
              <w:ind w:left="3235" w:right="2645"/>
              <w:jc w:val="center"/>
            </w:pPr>
            <w:r>
              <w:t>Totals</w:t>
            </w:r>
          </w:p>
        </w:tc>
        <w:tc>
          <w:tcPr>
            <w:tcW w:w="1281" w:type="dxa"/>
          </w:tcPr>
          <w:p w:rsidR="0099683E" w:rsidRDefault="00B45EAE">
            <w:pPr>
              <w:pStyle w:val="TableParagraph"/>
              <w:spacing w:before="31" w:line="249" w:lineRule="exact"/>
              <w:ind w:left="385"/>
            </w:pPr>
            <w:r>
              <w:t>100%</w:t>
            </w:r>
          </w:p>
        </w:tc>
        <w:tc>
          <w:tcPr>
            <w:tcW w:w="1381" w:type="dxa"/>
          </w:tcPr>
          <w:p w:rsidR="0099683E" w:rsidRDefault="00B45EAE">
            <w:pPr>
              <w:pStyle w:val="TableParagraph"/>
              <w:spacing w:before="31" w:line="249" w:lineRule="exact"/>
              <w:ind w:left="270" w:right="271"/>
              <w:jc w:val="center"/>
            </w:pPr>
            <w:r>
              <w:t>4.9%</w:t>
            </w:r>
          </w:p>
        </w:tc>
        <w:tc>
          <w:tcPr>
            <w:tcW w:w="1181" w:type="dxa"/>
          </w:tcPr>
          <w:p w:rsidR="0099683E" w:rsidRDefault="00B45EAE">
            <w:pPr>
              <w:pStyle w:val="TableParagraph"/>
              <w:spacing w:before="31" w:line="249" w:lineRule="exact"/>
              <w:ind w:left="236" w:right="230"/>
              <w:jc w:val="center"/>
            </w:pPr>
            <w:r>
              <w:t>10.4%</w:t>
            </w:r>
          </w:p>
        </w:tc>
        <w:tc>
          <w:tcPr>
            <w:tcW w:w="3823" w:type="dxa"/>
          </w:tcPr>
          <w:p w:rsidR="0099683E" w:rsidRDefault="0099683E">
            <w:pPr>
              <w:pStyle w:val="TableParagraph"/>
              <w:rPr>
                <w:rFonts w:ascii="Times New Roman"/>
              </w:rPr>
            </w:pPr>
          </w:p>
        </w:tc>
      </w:tr>
    </w:tbl>
    <w:p w:rsidR="0099683E" w:rsidRDefault="0099683E">
      <w:pPr>
        <w:rPr>
          <w:rFonts w:ascii="Times New Roman"/>
        </w:rPr>
        <w:sectPr w:rsidR="0099683E">
          <w:footerReference w:type="default" r:id="rId11"/>
          <w:pgSz w:w="15840" w:h="12240" w:orient="landscape"/>
          <w:pgMar w:top="1140" w:right="120" w:bottom="1120" w:left="1340" w:header="0" w:footer="926" w:gutter="0"/>
          <w:pgNumType w:start="5"/>
          <w:cols w:space="720"/>
        </w:sectPr>
      </w:pPr>
    </w:p>
    <w:p w:rsidR="0099683E" w:rsidRDefault="0099683E">
      <w:pPr>
        <w:pStyle w:val="BodyText"/>
        <w:spacing w:before="2"/>
        <w:rPr>
          <w:sz w:val="26"/>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03"/>
        <w:gridCol w:w="1381"/>
        <w:gridCol w:w="1180"/>
        <w:gridCol w:w="1281"/>
        <w:gridCol w:w="1381"/>
        <w:gridCol w:w="1181"/>
        <w:gridCol w:w="3843"/>
      </w:tblGrid>
      <w:tr w:rsidR="0099683E">
        <w:trPr>
          <w:trHeight w:val="600"/>
        </w:trPr>
        <w:tc>
          <w:tcPr>
            <w:tcW w:w="3903" w:type="dxa"/>
          </w:tcPr>
          <w:p w:rsidR="0099683E" w:rsidRDefault="0099683E">
            <w:pPr>
              <w:pStyle w:val="TableParagraph"/>
              <w:rPr>
                <w:rFonts w:ascii="Times New Roman"/>
              </w:rPr>
            </w:pPr>
          </w:p>
        </w:tc>
        <w:tc>
          <w:tcPr>
            <w:tcW w:w="2561" w:type="dxa"/>
            <w:gridSpan w:val="2"/>
          </w:tcPr>
          <w:p w:rsidR="0099683E" w:rsidRDefault="0099683E">
            <w:pPr>
              <w:pStyle w:val="TableParagraph"/>
              <w:spacing w:before="9"/>
              <w:rPr>
                <w:rFonts w:ascii="Arial"/>
                <w:sz w:val="28"/>
              </w:rPr>
            </w:pPr>
          </w:p>
          <w:p w:rsidR="0099683E" w:rsidRDefault="00B45EAE">
            <w:pPr>
              <w:pStyle w:val="TableParagraph"/>
              <w:spacing w:line="249" w:lineRule="exact"/>
              <w:ind w:left="655"/>
            </w:pPr>
            <w:r>
              <w:t>Raw Statistics</w:t>
            </w:r>
          </w:p>
        </w:tc>
        <w:tc>
          <w:tcPr>
            <w:tcW w:w="1281" w:type="dxa"/>
          </w:tcPr>
          <w:p w:rsidR="0099683E" w:rsidRDefault="00B45EAE">
            <w:pPr>
              <w:pStyle w:val="TableParagraph"/>
              <w:spacing w:before="59" w:line="270" w:lineRule="atLeast"/>
              <w:ind w:left="305" w:right="297" w:firstLine="70"/>
            </w:pPr>
            <w:r>
              <w:t>Value Weight</w:t>
            </w:r>
          </w:p>
        </w:tc>
        <w:tc>
          <w:tcPr>
            <w:tcW w:w="2562" w:type="dxa"/>
            <w:gridSpan w:val="2"/>
          </w:tcPr>
          <w:p w:rsidR="0099683E" w:rsidRDefault="0099683E">
            <w:pPr>
              <w:pStyle w:val="TableParagraph"/>
              <w:spacing w:before="9"/>
              <w:rPr>
                <w:rFonts w:ascii="Arial"/>
                <w:sz w:val="28"/>
              </w:rPr>
            </w:pPr>
          </w:p>
          <w:p w:rsidR="0099683E" w:rsidRDefault="00B45EAE">
            <w:pPr>
              <w:pStyle w:val="TableParagraph"/>
              <w:spacing w:line="249" w:lineRule="exact"/>
              <w:ind w:left="415"/>
            </w:pPr>
            <w:r>
              <w:t>Weighted Statistics</w:t>
            </w:r>
          </w:p>
        </w:tc>
        <w:tc>
          <w:tcPr>
            <w:tcW w:w="3843" w:type="dxa"/>
          </w:tcPr>
          <w:p w:rsidR="0099683E" w:rsidRDefault="0099683E">
            <w:pPr>
              <w:pStyle w:val="TableParagraph"/>
              <w:spacing w:before="9"/>
              <w:rPr>
                <w:rFonts w:ascii="Arial"/>
                <w:sz w:val="28"/>
              </w:rPr>
            </w:pPr>
          </w:p>
          <w:p w:rsidR="0099683E" w:rsidRDefault="00B45EAE">
            <w:pPr>
              <w:pStyle w:val="TableParagraph"/>
              <w:spacing w:line="249" w:lineRule="exact"/>
              <w:ind w:left="104"/>
            </w:pPr>
            <w:r>
              <w:t>Source of Statistics</w:t>
            </w:r>
          </w:p>
        </w:tc>
      </w:tr>
      <w:tr w:rsidR="0099683E">
        <w:trPr>
          <w:trHeight w:val="300"/>
        </w:trPr>
        <w:tc>
          <w:tcPr>
            <w:tcW w:w="3903" w:type="dxa"/>
          </w:tcPr>
          <w:p w:rsidR="0099683E" w:rsidRDefault="00B45EAE">
            <w:pPr>
              <w:pStyle w:val="TableParagraph"/>
              <w:spacing w:before="31" w:line="249" w:lineRule="exact"/>
              <w:ind w:left="725"/>
            </w:pPr>
            <w:r>
              <w:t>Job Category: Professionals</w:t>
            </w:r>
          </w:p>
        </w:tc>
        <w:tc>
          <w:tcPr>
            <w:tcW w:w="1381" w:type="dxa"/>
          </w:tcPr>
          <w:p w:rsidR="0099683E" w:rsidRDefault="00B45EAE">
            <w:pPr>
              <w:pStyle w:val="TableParagraph"/>
              <w:spacing w:before="31" w:line="249" w:lineRule="exact"/>
              <w:ind w:left="287" w:right="271"/>
              <w:jc w:val="center"/>
            </w:pPr>
            <w:r>
              <w:t>Minority</w:t>
            </w:r>
          </w:p>
        </w:tc>
        <w:tc>
          <w:tcPr>
            <w:tcW w:w="1180" w:type="dxa"/>
          </w:tcPr>
          <w:p w:rsidR="0099683E" w:rsidRDefault="00B45EAE">
            <w:pPr>
              <w:pStyle w:val="TableParagraph"/>
              <w:spacing w:before="31" w:line="249" w:lineRule="exact"/>
              <w:ind w:left="248" w:right="229"/>
              <w:jc w:val="center"/>
            </w:pPr>
            <w:r>
              <w:t>Female</w:t>
            </w:r>
          </w:p>
        </w:tc>
        <w:tc>
          <w:tcPr>
            <w:tcW w:w="1281" w:type="dxa"/>
          </w:tcPr>
          <w:p w:rsidR="0099683E" w:rsidRDefault="0099683E">
            <w:pPr>
              <w:pStyle w:val="TableParagraph"/>
              <w:rPr>
                <w:rFonts w:ascii="Times New Roman"/>
              </w:rPr>
            </w:pPr>
          </w:p>
        </w:tc>
        <w:tc>
          <w:tcPr>
            <w:tcW w:w="1381" w:type="dxa"/>
          </w:tcPr>
          <w:p w:rsidR="0099683E" w:rsidRDefault="00B45EAE">
            <w:pPr>
              <w:pStyle w:val="TableParagraph"/>
              <w:spacing w:before="31" w:line="249" w:lineRule="exact"/>
              <w:ind w:left="288" w:right="270"/>
              <w:jc w:val="center"/>
            </w:pPr>
            <w:r>
              <w:t>Minority</w:t>
            </w:r>
          </w:p>
        </w:tc>
        <w:tc>
          <w:tcPr>
            <w:tcW w:w="1181" w:type="dxa"/>
          </w:tcPr>
          <w:p w:rsidR="0099683E" w:rsidRDefault="00B45EAE">
            <w:pPr>
              <w:pStyle w:val="TableParagraph"/>
              <w:spacing w:before="31" w:line="249" w:lineRule="exact"/>
              <w:ind w:left="248" w:right="230"/>
              <w:jc w:val="center"/>
            </w:pPr>
            <w:r>
              <w:t>Female</w:t>
            </w:r>
          </w:p>
        </w:tc>
        <w:tc>
          <w:tcPr>
            <w:tcW w:w="3843" w:type="dxa"/>
          </w:tcPr>
          <w:p w:rsidR="0099683E" w:rsidRDefault="0099683E">
            <w:pPr>
              <w:pStyle w:val="TableParagraph"/>
              <w:rPr>
                <w:rFonts w:ascii="Times New Roman"/>
              </w:rPr>
            </w:pPr>
          </w:p>
        </w:tc>
      </w:tr>
      <w:tr w:rsidR="0099683E">
        <w:trPr>
          <w:trHeight w:val="1260"/>
        </w:trPr>
        <w:tc>
          <w:tcPr>
            <w:tcW w:w="3903" w:type="dxa"/>
          </w:tcPr>
          <w:p w:rsidR="0099683E" w:rsidRDefault="0099683E">
            <w:pPr>
              <w:pStyle w:val="TableParagraph"/>
              <w:spacing w:before="4"/>
              <w:rPr>
                <w:rFonts w:ascii="Arial"/>
                <w:sz w:val="31"/>
              </w:rPr>
            </w:pPr>
          </w:p>
          <w:p w:rsidR="0099683E" w:rsidRDefault="00B45EAE">
            <w:pPr>
              <w:pStyle w:val="TableParagraph"/>
              <w:ind w:left="125" w:right="114" w:firstLine="120"/>
            </w:pPr>
            <w:r>
              <w:t>1. Percentage of minorities or women with requisite skills in the recruiting area</w:t>
            </w:r>
          </w:p>
        </w:tc>
        <w:tc>
          <w:tcPr>
            <w:tcW w:w="1381" w:type="dxa"/>
          </w:tcPr>
          <w:p w:rsidR="0099683E" w:rsidRDefault="0099683E">
            <w:pPr>
              <w:pStyle w:val="TableParagraph"/>
              <w:rPr>
                <w:rFonts w:ascii="Arial"/>
              </w:rPr>
            </w:pPr>
          </w:p>
          <w:p w:rsidR="0099683E" w:rsidRDefault="0099683E">
            <w:pPr>
              <w:pStyle w:val="TableParagraph"/>
              <w:rPr>
                <w:rFonts w:ascii="Arial"/>
              </w:rPr>
            </w:pPr>
          </w:p>
          <w:p w:rsidR="0099683E" w:rsidRDefault="0099683E">
            <w:pPr>
              <w:pStyle w:val="TableParagraph"/>
              <w:rPr>
                <w:rFonts w:ascii="Arial"/>
              </w:rPr>
            </w:pPr>
          </w:p>
          <w:p w:rsidR="0099683E" w:rsidRDefault="0099683E">
            <w:pPr>
              <w:pStyle w:val="TableParagraph"/>
              <w:spacing w:before="2"/>
              <w:rPr>
                <w:rFonts w:ascii="Arial"/>
                <w:sz w:val="20"/>
              </w:rPr>
            </w:pPr>
          </w:p>
          <w:p w:rsidR="0099683E" w:rsidRDefault="00B45EAE">
            <w:pPr>
              <w:pStyle w:val="TableParagraph"/>
              <w:spacing w:line="249" w:lineRule="exact"/>
              <w:ind w:left="275" w:right="271"/>
              <w:jc w:val="center"/>
            </w:pPr>
            <w:r>
              <w:t>28.8%</w:t>
            </w:r>
          </w:p>
        </w:tc>
        <w:tc>
          <w:tcPr>
            <w:tcW w:w="1180" w:type="dxa"/>
          </w:tcPr>
          <w:p w:rsidR="0099683E" w:rsidRDefault="0099683E">
            <w:pPr>
              <w:pStyle w:val="TableParagraph"/>
              <w:rPr>
                <w:rFonts w:ascii="Arial"/>
              </w:rPr>
            </w:pPr>
          </w:p>
          <w:p w:rsidR="0099683E" w:rsidRDefault="0099683E">
            <w:pPr>
              <w:pStyle w:val="TableParagraph"/>
              <w:rPr>
                <w:rFonts w:ascii="Arial"/>
              </w:rPr>
            </w:pPr>
          </w:p>
          <w:p w:rsidR="0099683E" w:rsidRDefault="0099683E">
            <w:pPr>
              <w:pStyle w:val="TableParagraph"/>
              <w:rPr>
                <w:rFonts w:ascii="Arial"/>
              </w:rPr>
            </w:pPr>
          </w:p>
          <w:p w:rsidR="0099683E" w:rsidRDefault="0099683E">
            <w:pPr>
              <w:pStyle w:val="TableParagraph"/>
              <w:spacing w:before="2"/>
              <w:rPr>
                <w:rFonts w:ascii="Arial"/>
                <w:sz w:val="20"/>
              </w:rPr>
            </w:pPr>
          </w:p>
          <w:p w:rsidR="0099683E" w:rsidRDefault="00B45EAE">
            <w:pPr>
              <w:pStyle w:val="TableParagraph"/>
              <w:spacing w:line="249" w:lineRule="exact"/>
              <w:ind w:left="235" w:right="229"/>
              <w:jc w:val="center"/>
            </w:pPr>
            <w:r>
              <w:t>54.6%</w:t>
            </w:r>
          </w:p>
        </w:tc>
        <w:tc>
          <w:tcPr>
            <w:tcW w:w="1281" w:type="dxa"/>
          </w:tcPr>
          <w:p w:rsidR="0099683E" w:rsidRDefault="0099683E">
            <w:pPr>
              <w:pStyle w:val="TableParagraph"/>
              <w:rPr>
                <w:rFonts w:ascii="Arial"/>
              </w:rPr>
            </w:pPr>
          </w:p>
          <w:p w:rsidR="0099683E" w:rsidRDefault="0099683E">
            <w:pPr>
              <w:pStyle w:val="TableParagraph"/>
              <w:rPr>
                <w:rFonts w:ascii="Arial"/>
              </w:rPr>
            </w:pPr>
          </w:p>
          <w:p w:rsidR="0099683E" w:rsidRDefault="0099683E">
            <w:pPr>
              <w:pStyle w:val="TableParagraph"/>
              <w:rPr>
                <w:rFonts w:ascii="Arial"/>
              </w:rPr>
            </w:pPr>
          </w:p>
          <w:p w:rsidR="0099683E" w:rsidRDefault="0099683E">
            <w:pPr>
              <w:pStyle w:val="TableParagraph"/>
              <w:spacing w:before="2"/>
              <w:rPr>
                <w:rFonts w:ascii="Arial"/>
                <w:sz w:val="20"/>
              </w:rPr>
            </w:pPr>
          </w:p>
          <w:p w:rsidR="0099683E" w:rsidRDefault="00B45EAE">
            <w:pPr>
              <w:pStyle w:val="TableParagraph"/>
              <w:spacing w:line="249" w:lineRule="exact"/>
              <w:ind w:left="355"/>
            </w:pPr>
            <w:r>
              <w:t>30.0%</w:t>
            </w:r>
          </w:p>
        </w:tc>
        <w:tc>
          <w:tcPr>
            <w:tcW w:w="1381" w:type="dxa"/>
          </w:tcPr>
          <w:p w:rsidR="0099683E" w:rsidRDefault="0099683E">
            <w:pPr>
              <w:pStyle w:val="TableParagraph"/>
              <w:rPr>
                <w:rFonts w:ascii="Arial"/>
              </w:rPr>
            </w:pPr>
          </w:p>
          <w:p w:rsidR="0099683E" w:rsidRDefault="0099683E">
            <w:pPr>
              <w:pStyle w:val="TableParagraph"/>
              <w:rPr>
                <w:rFonts w:ascii="Arial"/>
              </w:rPr>
            </w:pPr>
          </w:p>
          <w:p w:rsidR="0099683E" w:rsidRDefault="0099683E">
            <w:pPr>
              <w:pStyle w:val="TableParagraph"/>
              <w:rPr>
                <w:rFonts w:ascii="Arial"/>
              </w:rPr>
            </w:pPr>
          </w:p>
          <w:p w:rsidR="0099683E" w:rsidRDefault="0099683E">
            <w:pPr>
              <w:pStyle w:val="TableParagraph"/>
              <w:spacing w:before="2"/>
              <w:rPr>
                <w:rFonts w:ascii="Arial"/>
                <w:sz w:val="20"/>
              </w:rPr>
            </w:pPr>
          </w:p>
          <w:p w:rsidR="0099683E" w:rsidRDefault="00B45EAE">
            <w:pPr>
              <w:pStyle w:val="TableParagraph"/>
              <w:spacing w:line="249" w:lineRule="exact"/>
              <w:ind w:left="270" w:right="271"/>
              <w:jc w:val="center"/>
            </w:pPr>
            <w:r>
              <w:t>8.6%</w:t>
            </w:r>
          </w:p>
        </w:tc>
        <w:tc>
          <w:tcPr>
            <w:tcW w:w="1181" w:type="dxa"/>
          </w:tcPr>
          <w:p w:rsidR="0099683E" w:rsidRDefault="0099683E">
            <w:pPr>
              <w:pStyle w:val="TableParagraph"/>
              <w:rPr>
                <w:rFonts w:ascii="Arial"/>
              </w:rPr>
            </w:pPr>
          </w:p>
          <w:p w:rsidR="0099683E" w:rsidRDefault="0099683E">
            <w:pPr>
              <w:pStyle w:val="TableParagraph"/>
              <w:rPr>
                <w:rFonts w:ascii="Arial"/>
              </w:rPr>
            </w:pPr>
          </w:p>
          <w:p w:rsidR="0099683E" w:rsidRDefault="0099683E">
            <w:pPr>
              <w:pStyle w:val="TableParagraph"/>
              <w:rPr>
                <w:rFonts w:ascii="Arial"/>
              </w:rPr>
            </w:pPr>
          </w:p>
          <w:p w:rsidR="0099683E" w:rsidRDefault="0099683E">
            <w:pPr>
              <w:pStyle w:val="TableParagraph"/>
              <w:spacing w:before="2"/>
              <w:rPr>
                <w:rFonts w:ascii="Arial"/>
                <w:sz w:val="20"/>
              </w:rPr>
            </w:pPr>
          </w:p>
          <w:p w:rsidR="0099683E" w:rsidRDefault="00B45EAE">
            <w:pPr>
              <w:pStyle w:val="TableParagraph"/>
              <w:spacing w:line="249" w:lineRule="exact"/>
              <w:ind w:left="236" w:right="230"/>
              <w:jc w:val="center"/>
            </w:pPr>
            <w:r>
              <w:t>16.4%</w:t>
            </w:r>
          </w:p>
        </w:tc>
        <w:tc>
          <w:tcPr>
            <w:tcW w:w="3843" w:type="dxa"/>
          </w:tcPr>
          <w:p w:rsidR="0099683E" w:rsidRDefault="00B45EAE">
            <w:pPr>
              <w:pStyle w:val="TableParagraph"/>
              <w:spacing w:before="181" w:line="242" w:lineRule="auto"/>
              <w:ind w:left="104" w:right="199"/>
            </w:pPr>
            <w:r>
              <w:t>U.S Census Data 2014-2018, EEO- ALL04W- Job Categories By Sex And Race/Ethnicity For Worksite Geography</w:t>
            </w:r>
          </w:p>
          <w:p w:rsidR="0099683E" w:rsidRDefault="00B45EAE">
            <w:pPr>
              <w:pStyle w:val="TableParagraph"/>
              <w:spacing w:line="246" w:lineRule="exact"/>
              <w:ind w:left="104"/>
            </w:pPr>
            <w:r>
              <w:t>-Alachua County, Florida</w:t>
            </w:r>
          </w:p>
        </w:tc>
      </w:tr>
      <w:tr w:rsidR="0099683E">
        <w:trPr>
          <w:trHeight w:val="961"/>
        </w:trPr>
        <w:tc>
          <w:tcPr>
            <w:tcW w:w="3903" w:type="dxa"/>
          </w:tcPr>
          <w:p w:rsidR="0099683E" w:rsidRDefault="00B45EAE">
            <w:pPr>
              <w:pStyle w:val="TableParagraph"/>
              <w:spacing w:before="83" w:line="237" w:lineRule="auto"/>
              <w:ind w:left="175" w:right="175" w:firstLine="70"/>
            </w:pPr>
            <w:r>
              <w:t>2. Percentage of minorities or women among those promotable, transferable, and trainable within the organization</w:t>
            </w:r>
          </w:p>
        </w:tc>
        <w:tc>
          <w:tcPr>
            <w:tcW w:w="1381" w:type="dxa"/>
          </w:tcPr>
          <w:p w:rsidR="0099683E" w:rsidRDefault="0099683E">
            <w:pPr>
              <w:pStyle w:val="TableParagraph"/>
              <w:rPr>
                <w:rFonts w:ascii="Arial"/>
              </w:rPr>
            </w:pPr>
          </w:p>
          <w:p w:rsidR="0099683E" w:rsidRDefault="0099683E">
            <w:pPr>
              <w:pStyle w:val="TableParagraph"/>
              <w:rPr>
                <w:rFonts w:ascii="Arial"/>
              </w:rPr>
            </w:pPr>
          </w:p>
          <w:p w:rsidR="0099683E" w:rsidRDefault="00B45EAE">
            <w:pPr>
              <w:pStyle w:val="TableParagraph"/>
              <w:spacing w:before="185" w:line="249" w:lineRule="exact"/>
              <w:ind w:left="268" w:right="271"/>
              <w:jc w:val="center"/>
            </w:pPr>
            <w:r>
              <w:t>0.0%</w:t>
            </w:r>
          </w:p>
        </w:tc>
        <w:tc>
          <w:tcPr>
            <w:tcW w:w="1180" w:type="dxa"/>
          </w:tcPr>
          <w:p w:rsidR="0099683E" w:rsidRDefault="0099683E">
            <w:pPr>
              <w:pStyle w:val="TableParagraph"/>
              <w:rPr>
                <w:rFonts w:ascii="Arial"/>
              </w:rPr>
            </w:pPr>
          </w:p>
          <w:p w:rsidR="0099683E" w:rsidRDefault="0099683E">
            <w:pPr>
              <w:pStyle w:val="TableParagraph"/>
              <w:rPr>
                <w:rFonts w:ascii="Arial"/>
              </w:rPr>
            </w:pPr>
          </w:p>
          <w:p w:rsidR="0099683E" w:rsidRDefault="00B45EAE">
            <w:pPr>
              <w:pStyle w:val="TableParagraph"/>
              <w:spacing w:before="185" w:line="249" w:lineRule="exact"/>
              <w:ind w:left="245" w:right="229"/>
              <w:jc w:val="center"/>
            </w:pPr>
            <w:r>
              <w:t>0.0%</w:t>
            </w:r>
          </w:p>
        </w:tc>
        <w:tc>
          <w:tcPr>
            <w:tcW w:w="1281" w:type="dxa"/>
          </w:tcPr>
          <w:p w:rsidR="0099683E" w:rsidRDefault="0099683E">
            <w:pPr>
              <w:pStyle w:val="TableParagraph"/>
              <w:rPr>
                <w:rFonts w:ascii="Arial"/>
              </w:rPr>
            </w:pPr>
          </w:p>
          <w:p w:rsidR="0099683E" w:rsidRDefault="0099683E">
            <w:pPr>
              <w:pStyle w:val="TableParagraph"/>
              <w:rPr>
                <w:rFonts w:ascii="Arial"/>
              </w:rPr>
            </w:pPr>
          </w:p>
          <w:p w:rsidR="0099683E" w:rsidRDefault="00B45EAE">
            <w:pPr>
              <w:pStyle w:val="TableParagraph"/>
              <w:spacing w:before="185" w:line="249" w:lineRule="exact"/>
              <w:ind w:left="355"/>
            </w:pPr>
            <w:r>
              <w:t>70.0%</w:t>
            </w:r>
          </w:p>
        </w:tc>
        <w:tc>
          <w:tcPr>
            <w:tcW w:w="1381" w:type="dxa"/>
          </w:tcPr>
          <w:p w:rsidR="0099683E" w:rsidRDefault="0099683E">
            <w:pPr>
              <w:pStyle w:val="TableParagraph"/>
              <w:rPr>
                <w:rFonts w:ascii="Arial"/>
              </w:rPr>
            </w:pPr>
          </w:p>
          <w:p w:rsidR="0099683E" w:rsidRDefault="0099683E">
            <w:pPr>
              <w:pStyle w:val="TableParagraph"/>
              <w:rPr>
                <w:rFonts w:ascii="Arial"/>
              </w:rPr>
            </w:pPr>
          </w:p>
          <w:p w:rsidR="0099683E" w:rsidRDefault="00B45EAE">
            <w:pPr>
              <w:pStyle w:val="TableParagraph"/>
              <w:spacing w:before="185" w:line="249" w:lineRule="exact"/>
              <w:ind w:left="270" w:right="271"/>
              <w:jc w:val="center"/>
            </w:pPr>
            <w:r>
              <w:t>0.0%</w:t>
            </w:r>
          </w:p>
        </w:tc>
        <w:tc>
          <w:tcPr>
            <w:tcW w:w="1181" w:type="dxa"/>
          </w:tcPr>
          <w:p w:rsidR="0099683E" w:rsidRDefault="0099683E">
            <w:pPr>
              <w:pStyle w:val="TableParagraph"/>
              <w:rPr>
                <w:rFonts w:ascii="Arial"/>
              </w:rPr>
            </w:pPr>
          </w:p>
          <w:p w:rsidR="0099683E" w:rsidRDefault="0099683E">
            <w:pPr>
              <w:pStyle w:val="TableParagraph"/>
              <w:rPr>
                <w:rFonts w:ascii="Arial"/>
              </w:rPr>
            </w:pPr>
          </w:p>
          <w:p w:rsidR="0099683E" w:rsidRDefault="00B45EAE">
            <w:pPr>
              <w:pStyle w:val="TableParagraph"/>
              <w:spacing w:before="185" w:line="249" w:lineRule="exact"/>
              <w:ind w:left="246" w:right="230"/>
              <w:jc w:val="center"/>
            </w:pPr>
            <w:r>
              <w:t>0.0%</w:t>
            </w:r>
          </w:p>
        </w:tc>
        <w:tc>
          <w:tcPr>
            <w:tcW w:w="3843" w:type="dxa"/>
          </w:tcPr>
          <w:p w:rsidR="0099683E" w:rsidRDefault="0099683E">
            <w:pPr>
              <w:pStyle w:val="TableParagraph"/>
              <w:rPr>
                <w:rFonts w:ascii="Arial"/>
              </w:rPr>
            </w:pPr>
          </w:p>
          <w:p w:rsidR="0099683E" w:rsidRDefault="0099683E">
            <w:pPr>
              <w:pStyle w:val="TableParagraph"/>
              <w:rPr>
                <w:rFonts w:ascii="Arial"/>
              </w:rPr>
            </w:pPr>
          </w:p>
          <w:p w:rsidR="0099683E" w:rsidRDefault="00B45EAE">
            <w:pPr>
              <w:pStyle w:val="TableParagraph"/>
              <w:spacing w:before="185" w:line="249" w:lineRule="exact"/>
              <w:ind w:left="104"/>
            </w:pPr>
            <w:r>
              <w:t>Organizational Data</w:t>
            </w:r>
          </w:p>
        </w:tc>
      </w:tr>
      <w:tr w:rsidR="0099683E">
        <w:trPr>
          <w:trHeight w:val="300"/>
        </w:trPr>
        <w:tc>
          <w:tcPr>
            <w:tcW w:w="6464" w:type="dxa"/>
            <w:gridSpan w:val="3"/>
            <w:tcBorders>
              <w:left w:val="nil"/>
              <w:bottom w:val="nil"/>
            </w:tcBorders>
          </w:tcPr>
          <w:p w:rsidR="0099683E" w:rsidRDefault="00B45EAE">
            <w:pPr>
              <w:pStyle w:val="TableParagraph"/>
              <w:spacing w:before="30" w:line="249" w:lineRule="exact"/>
              <w:ind w:left="3235" w:right="2645"/>
              <w:jc w:val="center"/>
            </w:pPr>
            <w:r>
              <w:t>Totals</w:t>
            </w:r>
          </w:p>
        </w:tc>
        <w:tc>
          <w:tcPr>
            <w:tcW w:w="1281" w:type="dxa"/>
          </w:tcPr>
          <w:p w:rsidR="0099683E" w:rsidRDefault="00B45EAE">
            <w:pPr>
              <w:pStyle w:val="TableParagraph"/>
              <w:spacing w:before="30" w:line="249" w:lineRule="exact"/>
              <w:ind w:left="385"/>
            </w:pPr>
            <w:r>
              <w:t>100%</w:t>
            </w:r>
          </w:p>
        </w:tc>
        <w:tc>
          <w:tcPr>
            <w:tcW w:w="1381" w:type="dxa"/>
          </w:tcPr>
          <w:p w:rsidR="0099683E" w:rsidRDefault="00B45EAE">
            <w:pPr>
              <w:pStyle w:val="TableParagraph"/>
              <w:spacing w:before="30" w:line="249" w:lineRule="exact"/>
              <w:ind w:left="270" w:right="271"/>
              <w:jc w:val="center"/>
            </w:pPr>
            <w:r>
              <w:t>8.6%</w:t>
            </w:r>
          </w:p>
        </w:tc>
        <w:tc>
          <w:tcPr>
            <w:tcW w:w="1181" w:type="dxa"/>
          </w:tcPr>
          <w:p w:rsidR="0099683E" w:rsidRDefault="00B45EAE">
            <w:pPr>
              <w:pStyle w:val="TableParagraph"/>
              <w:spacing w:before="30" w:line="249" w:lineRule="exact"/>
              <w:ind w:left="236" w:right="230"/>
              <w:jc w:val="center"/>
            </w:pPr>
            <w:r>
              <w:t>16.4%</w:t>
            </w:r>
          </w:p>
        </w:tc>
        <w:tc>
          <w:tcPr>
            <w:tcW w:w="3843" w:type="dxa"/>
          </w:tcPr>
          <w:p w:rsidR="0099683E" w:rsidRDefault="0099683E">
            <w:pPr>
              <w:pStyle w:val="TableParagraph"/>
              <w:rPr>
                <w:rFonts w:ascii="Times New Roman"/>
              </w:rPr>
            </w:pPr>
          </w:p>
        </w:tc>
      </w:tr>
    </w:tbl>
    <w:p w:rsidR="0099683E" w:rsidRDefault="0099683E">
      <w:pPr>
        <w:pStyle w:val="BodyText"/>
        <w:rPr>
          <w:sz w:val="20"/>
        </w:rPr>
      </w:pPr>
    </w:p>
    <w:p w:rsidR="0099683E" w:rsidRDefault="0099683E">
      <w:pPr>
        <w:pStyle w:val="BodyText"/>
        <w:rPr>
          <w:sz w:val="20"/>
        </w:rPr>
      </w:pPr>
    </w:p>
    <w:p w:rsidR="0099683E" w:rsidRDefault="0099683E">
      <w:pPr>
        <w:pStyle w:val="BodyText"/>
        <w:rPr>
          <w:sz w:val="20"/>
        </w:rPr>
      </w:pPr>
    </w:p>
    <w:p w:rsidR="0099683E" w:rsidRDefault="0099683E">
      <w:pPr>
        <w:pStyle w:val="BodyText"/>
        <w:spacing w:before="7"/>
        <w:rPr>
          <w:sz w:val="29"/>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03"/>
        <w:gridCol w:w="1381"/>
        <w:gridCol w:w="1180"/>
        <w:gridCol w:w="1281"/>
        <w:gridCol w:w="1381"/>
        <w:gridCol w:w="1181"/>
        <w:gridCol w:w="3823"/>
      </w:tblGrid>
      <w:tr w:rsidR="0099683E">
        <w:trPr>
          <w:trHeight w:val="600"/>
        </w:trPr>
        <w:tc>
          <w:tcPr>
            <w:tcW w:w="3903" w:type="dxa"/>
          </w:tcPr>
          <w:p w:rsidR="0099683E" w:rsidRDefault="0099683E">
            <w:pPr>
              <w:pStyle w:val="TableParagraph"/>
              <w:rPr>
                <w:rFonts w:ascii="Times New Roman"/>
              </w:rPr>
            </w:pPr>
          </w:p>
        </w:tc>
        <w:tc>
          <w:tcPr>
            <w:tcW w:w="2561" w:type="dxa"/>
            <w:gridSpan w:val="2"/>
          </w:tcPr>
          <w:p w:rsidR="0099683E" w:rsidRDefault="0099683E">
            <w:pPr>
              <w:pStyle w:val="TableParagraph"/>
              <w:spacing w:before="8"/>
              <w:rPr>
                <w:rFonts w:ascii="Arial"/>
                <w:sz w:val="28"/>
              </w:rPr>
            </w:pPr>
          </w:p>
          <w:p w:rsidR="0099683E" w:rsidRDefault="00B45EAE">
            <w:pPr>
              <w:pStyle w:val="TableParagraph"/>
              <w:spacing w:before="1" w:line="249" w:lineRule="exact"/>
              <w:ind w:left="655"/>
            </w:pPr>
            <w:r>
              <w:t>Raw Statistics</w:t>
            </w:r>
          </w:p>
        </w:tc>
        <w:tc>
          <w:tcPr>
            <w:tcW w:w="1281" w:type="dxa"/>
          </w:tcPr>
          <w:p w:rsidR="0099683E" w:rsidRDefault="00B45EAE">
            <w:pPr>
              <w:pStyle w:val="TableParagraph"/>
              <w:spacing w:before="59" w:line="270" w:lineRule="atLeast"/>
              <w:ind w:left="305" w:right="297" w:firstLine="70"/>
            </w:pPr>
            <w:r>
              <w:t>Value Weight</w:t>
            </w:r>
          </w:p>
        </w:tc>
        <w:tc>
          <w:tcPr>
            <w:tcW w:w="2562" w:type="dxa"/>
            <w:gridSpan w:val="2"/>
          </w:tcPr>
          <w:p w:rsidR="0099683E" w:rsidRDefault="0099683E">
            <w:pPr>
              <w:pStyle w:val="TableParagraph"/>
              <w:spacing w:before="8"/>
              <w:rPr>
                <w:rFonts w:ascii="Arial"/>
                <w:sz w:val="28"/>
              </w:rPr>
            </w:pPr>
          </w:p>
          <w:p w:rsidR="0099683E" w:rsidRDefault="00B45EAE">
            <w:pPr>
              <w:pStyle w:val="TableParagraph"/>
              <w:spacing w:before="1" w:line="249" w:lineRule="exact"/>
              <w:ind w:left="415"/>
            </w:pPr>
            <w:r>
              <w:t>Weighted Statistics</w:t>
            </w:r>
          </w:p>
        </w:tc>
        <w:tc>
          <w:tcPr>
            <w:tcW w:w="3823" w:type="dxa"/>
          </w:tcPr>
          <w:p w:rsidR="0099683E" w:rsidRDefault="0099683E">
            <w:pPr>
              <w:pStyle w:val="TableParagraph"/>
              <w:spacing w:before="8"/>
              <w:rPr>
                <w:rFonts w:ascii="Arial"/>
                <w:sz w:val="28"/>
              </w:rPr>
            </w:pPr>
          </w:p>
          <w:p w:rsidR="0099683E" w:rsidRDefault="00B45EAE">
            <w:pPr>
              <w:pStyle w:val="TableParagraph"/>
              <w:spacing w:before="1" w:line="249" w:lineRule="exact"/>
              <w:ind w:left="104"/>
            </w:pPr>
            <w:r>
              <w:t>Source of Statistics</w:t>
            </w:r>
          </w:p>
        </w:tc>
      </w:tr>
      <w:tr w:rsidR="0099683E">
        <w:trPr>
          <w:trHeight w:val="300"/>
        </w:trPr>
        <w:tc>
          <w:tcPr>
            <w:tcW w:w="3903" w:type="dxa"/>
          </w:tcPr>
          <w:p w:rsidR="0099683E" w:rsidRDefault="00B45EAE">
            <w:pPr>
              <w:pStyle w:val="TableParagraph"/>
              <w:spacing w:before="30" w:line="250" w:lineRule="exact"/>
              <w:ind w:left="795"/>
            </w:pPr>
            <w:r>
              <w:t>Job Category: Technicians</w:t>
            </w:r>
          </w:p>
        </w:tc>
        <w:tc>
          <w:tcPr>
            <w:tcW w:w="1381" w:type="dxa"/>
          </w:tcPr>
          <w:p w:rsidR="0099683E" w:rsidRDefault="00B45EAE">
            <w:pPr>
              <w:pStyle w:val="TableParagraph"/>
              <w:spacing w:before="30" w:line="250" w:lineRule="exact"/>
              <w:ind w:left="287" w:right="271"/>
              <w:jc w:val="center"/>
            </w:pPr>
            <w:r>
              <w:t>Minority</w:t>
            </w:r>
          </w:p>
        </w:tc>
        <w:tc>
          <w:tcPr>
            <w:tcW w:w="1180" w:type="dxa"/>
          </w:tcPr>
          <w:p w:rsidR="0099683E" w:rsidRDefault="00B45EAE">
            <w:pPr>
              <w:pStyle w:val="TableParagraph"/>
              <w:spacing w:before="30" w:line="250" w:lineRule="exact"/>
              <w:ind w:left="248" w:right="229"/>
              <w:jc w:val="center"/>
            </w:pPr>
            <w:r>
              <w:t>Female</w:t>
            </w:r>
          </w:p>
        </w:tc>
        <w:tc>
          <w:tcPr>
            <w:tcW w:w="1281" w:type="dxa"/>
          </w:tcPr>
          <w:p w:rsidR="0099683E" w:rsidRDefault="0099683E">
            <w:pPr>
              <w:pStyle w:val="TableParagraph"/>
              <w:rPr>
                <w:rFonts w:ascii="Times New Roman"/>
              </w:rPr>
            </w:pPr>
          </w:p>
        </w:tc>
        <w:tc>
          <w:tcPr>
            <w:tcW w:w="1381" w:type="dxa"/>
          </w:tcPr>
          <w:p w:rsidR="0099683E" w:rsidRDefault="00B45EAE">
            <w:pPr>
              <w:pStyle w:val="TableParagraph"/>
              <w:spacing w:before="30" w:line="250" w:lineRule="exact"/>
              <w:ind w:left="288" w:right="270"/>
              <w:jc w:val="center"/>
            </w:pPr>
            <w:r>
              <w:t>Minority</w:t>
            </w:r>
          </w:p>
        </w:tc>
        <w:tc>
          <w:tcPr>
            <w:tcW w:w="1181" w:type="dxa"/>
          </w:tcPr>
          <w:p w:rsidR="0099683E" w:rsidRDefault="00B45EAE">
            <w:pPr>
              <w:pStyle w:val="TableParagraph"/>
              <w:spacing w:before="30" w:line="250" w:lineRule="exact"/>
              <w:ind w:left="248" w:right="230"/>
              <w:jc w:val="center"/>
            </w:pPr>
            <w:r>
              <w:t>Female</w:t>
            </w:r>
          </w:p>
        </w:tc>
        <w:tc>
          <w:tcPr>
            <w:tcW w:w="3823" w:type="dxa"/>
          </w:tcPr>
          <w:p w:rsidR="0099683E" w:rsidRDefault="0099683E">
            <w:pPr>
              <w:pStyle w:val="TableParagraph"/>
              <w:rPr>
                <w:rFonts w:ascii="Times New Roman"/>
              </w:rPr>
            </w:pPr>
          </w:p>
        </w:tc>
      </w:tr>
      <w:tr w:rsidR="0099683E">
        <w:trPr>
          <w:trHeight w:val="1710"/>
        </w:trPr>
        <w:tc>
          <w:tcPr>
            <w:tcW w:w="3903" w:type="dxa"/>
          </w:tcPr>
          <w:p w:rsidR="0099683E" w:rsidRDefault="0099683E">
            <w:pPr>
              <w:pStyle w:val="TableParagraph"/>
              <w:rPr>
                <w:rFonts w:ascii="Arial"/>
              </w:rPr>
            </w:pPr>
          </w:p>
          <w:p w:rsidR="0099683E" w:rsidRDefault="0099683E">
            <w:pPr>
              <w:pStyle w:val="TableParagraph"/>
              <w:spacing w:before="5"/>
              <w:rPr>
                <w:rFonts w:ascii="Arial"/>
                <w:sz w:val="28"/>
              </w:rPr>
            </w:pPr>
          </w:p>
          <w:p w:rsidR="0099683E" w:rsidRDefault="00B45EAE">
            <w:pPr>
              <w:pStyle w:val="TableParagraph"/>
              <w:spacing w:before="1"/>
              <w:ind w:left="125" w:right="114" w:firstLine="120"/>
            </w:pPr>
            <w:r>
              <w:t>1. Percentage of minorities or women with requisite skills in the recruiting area</w:t>
            </w:r>
          </w:p>
        </w:tc>
        <w:tc>
          <w:tcPr>
            <w:tcW w:w="1381" w:type="dxa"/>
          </w:tcPr>
          <w:p w:rsidR="0099683E" w:rsidRDefault="0099683E">
            <w:pPr>
              <w:pStyle w:val="TableParagraph"/>
              <w:rPr>
                <w:rFonts w:ascii="Arial"/>
              </w:rPr>
            </w:pPr>
          </w:p>
          <w:p w:rsidR="0099683E" w:rsidRDefault="0099683E">
            <w:pPr>
              <w:pStyle w:val="TableParagraph"/>
              <w:rPr>
                <w:rFonts w:ascii="Arial"/>
              </w:rPr>
            </w:pPr>
          </w:p>
          <w:p w:rsidR="0099683E" w:rsidRDefault="0099683E">
            <w:pPr>
              <w:pStyle w:val="TableParagraph"/>
              <w:rPr>
                <w:rFonts w:ascii="Arial"/>
              </w:rPr>
            </w:pPr>
          </w:p>
          <w:p w:rsidR="0099683E" w:rsidRDefault="0099683E">
            <w:pPr>
              <w:pStyle w:val="TableParagraph"/>
              <w:rPr>
                <w:rFonts w:ascii="Arial"/>
              </w:rPr>
            </w:pPr>
          </w:p>
          <w:p w:rsidR="0099683E" w:rsidRDefault="0099683E">
            <w:pPr>
              <w:pStyle w:val="TableParagraph"/>
              <w:rPr>
                <w:rFonts w:ascii="Arial"/>
              </w:rPr>
            </w:pPr>
          </w:p>
          <w:p w:rsidR="0099683E" w:rsidRDefault="00B45EAE">
            <w:pPr>
              <w:pStyle w:val="TableParagraph"/>
              <w:spacing w:before="176" w:line="249" w:lineRule="exact"/>
              <w:ind w:left="275" w:right="271"/>
              <w:jc w:val="center"/>
            </w:pPr>
            <w:r>
              <w:t>30.9%</w:t>
            </w:r>
          </w:p>
        </w:tc>
        <w:tc>
          <w:tcPr>
            <w:tcW w:w="1180" w:type="dxa"/>
          </w:tcPr>
          <w:p w:rsidR="0099683E" w:rsidRDefault="0099683E">
            <w:pPr>
              <w:pStyle w:val="TableParagraph"/>
              <w:rPr>
                <w:rFonts w:ascii="Arial"/>
              </w:rPr>
            </w:pPr>
          </w:p>
          <w:p w:rsidR="0099683E" w:rsidRDefault="0099683E">
            <w:pPr>
              <w:pStyle w:val="TableParagraph"/>
              <w:rPr>
                <w:rFonts w:ascii="Arial"/>
              </w:rPr>
            </w:pPr>
          </w:p>
          <w:p w:rsidR="0099683E" w:rsidRDefault="0099683E">
            <w:pPr>
              <w:pStyle w:val="TableParagraph"/>
              <w:rPr>
                <w:rFonts w:ascii="Arial"/>
              </w:rPr>
            </w:pPr>
          </w:p>
          <w:p w:rsidR="0099683E" w:rsidRDefault="0099683E">
            <w:pPr>
              <w:pStyle w:val="TableParagraph"/>
              <w:rPr>
                <w:rFonts w:ascii="Arial"/>
              </w:rPr>
            </w:pPr>
          </w:p>
          <w:p w:rsidR="0099683E" w:rsidRDefault="0099683E">
            <w:pPr>
              <w:pStyle w:val="TableParagraph"/>
              <w:rPr>
                <w:rFonts w:ascii="Arial"/>
              </w:rPr>
            </w:pPr>
          </w:p>
          <w:p w:rsidR="0099683E" w:rsidRDefault="00B45EAE">
            <w:pPr>
              <w:pStyle w:val="TableParagraph"/>
              <w:spacing w:before="176" w:line="249" w:lineRule="exact"/>
              <w:ind w:left="235" w:right="229"/>
              <w:jc w:val="center"/>
            </w:pPr>
            <w:r>
              <w:t>67.7%</w:t>
            </w:r>
          </w:p>
        </w:tc>
        <w:tc>
          <w:tcPr>
            <w:tcW w:w="1281" w:type="dxa"/>
          </w:tcPr>
          <w:p w:rsidR="0099683E" w:rsidRDefault="0099683E">
            <w:pPr>
              <w:pStyle w:val="TableParagraph"/>
              <w:rPr>
                <w:rFonts w:ascii="Arial"/>
              </w:rPr>
            </w:pPr>
          </w:p>
          <w:p w:rsidR="0099683E" w:rsidRDefault="0099683E">
            <w:pPr>
              <w:pStyle w:val="TableParagraph"/>
              <w:rPr>
                <w:rFonts w:ascii="Arial"/>
              </w:rPr>
            </w:pPr>
          </w:p>
          <w:p w:rsidR="0099683E" w:rsidRDefault="0099683E">
            <w:pPr>
              <w:pStyle w:val="TableParagraph"/>
              <w:rPr>
                <w:rFonts w:ascii="Arial"/>
              </w:rPr>
            </w:pPr>
          </w:p>
          <w:p w:rsidR="0099683E" w:rsidRDefault="0099683E">
            <w:pPr>
              <w:pStyle w:val="TableParagraph"/>
              <w:rPr>
                <w:rFonts w:ascii="Arial"/>
              </w:rPr>
            </w:pPr>
          </w:p>
          <w:p w:rsidR="0099683E" w:rsidRDefault="0099683E">
            <w:pPr>
              <w:pStyle w:val="TableParagraph"/>
              <w:rPr>
                <w:rFonts w:ascii="Arial"/>
              </w:rPr>
            </w:pPr>
          </w:p>
          <w:p w:rsidR="0099683E" w:rsidRDefault="00B45EAE">
            <w:pPr>
              <w:pStyle w:val="TableParagraph"/>
              <w:spacing w:before="176" w:line="249" w:lineRule="exact"/>
              <w:ind w:left="355"/>
            </w:pPr>
            <w:r>
              <w:t>50.0%</w:t>
            </w:r>
          </w:p>
        </w:tc>
        <w:tc>
          <w:tcPr>
            <w:tcW w:w="1381" w:type="dxa"/>
          </w:tcPr>
          <w:p w:rsidR="0099683E" w:rsidRDefault="0099683E">
            <w:pPr>
              <w:pStyle w:val="TableParagraph"/>
              <w:rPr>
                <w:rFonts w:ascii="Arial"/>
              </w:rPr>
            </w:pPr>
          </w:p>
          <w:p w:rsidR="0099683E" w:rsidRDefault="0099683E">
            <w:pPr>
              <w:pStyle w:val="TableParagraph"/>
              <w:rPr>
                <w:rFonts w:ascii="Arial"/>
              </w:rPr>
            </w:pPr>
          </w:p>
          <w:p w:rsidR="0099683E" w:rsidRDefault="0099683E">
            <w:pPr>
              <w:pStyle w:val="TableParagraph"/>
              <w:rPr>
                <w:rFonts w:ascii="Arial"/>
              </w:rPr>
            </w:pPr>
          </w:p>
          <w:p w:rsidR="0099683E" w:rsidRDefault="0099683E">
            <w:pPr>
              <w:pStyle w:val="TableParagraph"/>
              <w:rPr>
                <w:rFonts w:ascii="Arial"/>
              </w:rPr>
            </w:pPr>
          </w:p>
          <w:p w:rsidR="0099683E" w:rsidRDefault="0099683E">
            <w:pPr>
              <w:pStyle w:val="TableParagraph"/>
              <w:rPr>
                <w:rFonts w:ascii="Arial"/>
              </w:rPr>
            </w:pPr>
          </w:p>
          <w:p w:rsidR="0099683E" w:rsidRDefault="00B45EAE">
            <w:pPr>
              <w:pStyle w:val="TableParagraph"/>
              <w:spacing w:before="176" w:line="249" w:lineRule="exact"/>
              <w:ind w:left="277" w:right="271"/>
              <w:jc w:val="center"/>
            </w:pPr>
            <w:r>
              <w:t>15.5%</w:t>
            </w:r>
          </w:p>
        </w:tc>
        <w:tc>
          <w:tcPr>
            <w:tcW w:w="1181" w:type="dxa"/>
          </w:tcPr>
          <w:p w:rsidR="0099683E" w:rsidRDefault="0099683E">
            <w:pPr>
              <w:pStyle w:val="TableParagraph"/>
              <w:rPr>
                <w:rFonts w:ascii="Arial"/>
              </w:rPr>
            </w:pPr>
          </w:p>
          <w:p w:rsidR="0099683E" w:rsidRDefault="0099683E">
            <w:pPr>
              <w:pStyle w:val="TableParagraph"/>
              <w:rPr>
                <w:rFonts w:ascii="Arial"/>
              </w:rPr>
            </w:pPr>
          </w:p>
          <w:p w:rsidR="0099683E" w:rsidRDefault="0099683E">
            <w:pPr>
              <w:pStyle w:val="TableParagraph"/>
              <w:rPr>
                <w:rFonts w:ascii="Arial"/>
              </w:rPr>
            </w:pPr>
          </w:p>
          <w:p w:rsidR="0099683E" w:rsidRDefault="0099683E">
            <w:pPr>
              <w:pStyle w:val="TableParagraph"/>
              <w:rPr>
                <w:rFonts w:ascii="Arial"/>
              </w:rPr>
            </w:pPr>
          </w:p>
          <w:p w:rsidR="0099683E" w:rsidRDefault="0099683E">
            <w:pPr>
              <w:pStyle w:val="TableParagraph"/>
              <w:rPr>
                <w:rFonts w:ascii="Arial"/>
              </w:rPr>
            </w:pPr>
          </w:p>
          <w:p w:rsidR="0099683E" w:rsidRDefault="00B45EAE">
            <w:pPr>
              <w:pStyle w:val="TableParagraph"/>
              <w:spacing w:before="176" w:line="249" w:lineRule="exact"/>
              <w:ind w:left="236" w:right="230"/>
              <w:jc w:val="center"/>
            </w:pPr>
            <w:r>
              <w:t>33.9%</w:t>
            </w:r>
          </w:p>
        </w:tc>
        <w:tc>
          <w:tcPr>
            <w:tcW w:w="3823" w:type="dxa"/>
          </w:tcPr>
          <w:p w:rsidR="0099683E" w:rsidRDefault="0099683E">
            <w:pPr>
              <w:pStyle w:val="TableParagraph"/>
              <w:rPr>
                <w:rFonts w:ascii="Arial"/>
              </w:rPr>
            </w:pPr>
          </w:p>
          <w:p w:rsidR="0099683E" w:rsidRDefault="0099683E">
            <w:pPr>
              <w:pStyle w:val="TableParagraph"/>
              <w:spacing w:before="9"/>
              <w:rPr>
                <w:rFonts w:ascii="Arial"/>
                <w:sz w:val="32"/>
              </w:rPr>
            </w:pPr>
          </w:p>
          <w:p w:rsidR="0099683E" w:rsidRDefault="00B45EAE">
            <w:pPr>
              <w:pStyle w:val="TableParagraph"/>
              <w:spacing w:before="1" w:line="242" w:lineRule="auto"/>
              <w:ind w:left="104" w:right="179"/>
            </w:pPr>
            <w:r>
              <w:t>U.S Census Data 2014-2018, EEO- ALL04W- Job Categories By Sex And Race/Ethnicity For Worksite Geography</w:t>
            </w:r>
          </w:p>
          <w:p w:rsidR="0099683E" w:rsidRDefault="00B45EAE">
            <w:pPr>
              <w:pStyle w:val="TableParagraph"/>
              <w:spacing w:line="246" w:lineRule="exact"/>
              <w:ind w:left="104"/>
            </w:pPr>
            <w:r>
              <w:t>-Alachua County, Florida</w:t>
            </w:r>
          </w:p>
        </w:tc>
      </w:tr>
      <w:tr w:rsidR="0099683E">
        <w:trPr>
          <w:trHeight w:val="961"/>
        </w:trPr>
        <w:tc>
          <w:tcPr>
            <w:tcW w:w="3903" w:type="dxa"/>
          </w:tcPr>
          <w:p w:rsidR="0099683E" w:rsidRDefault="00B45EAE">
            <w:pPr>
              <w:pStyle w:val="TableParagraph"/>
              <w:spacing w:before="83" w:line="237" w:lineRule="auto"/>
              <w:ind w:left="175" w:right="175" w:firstLine="70"/>
            </w:pPr>
            <w:r>
              <w:t>2. Percentage of minorities or women among those promotable, transferable, and trainable within the organization</w:t>
            </w:r>
          </w:p>
        </w:tc>
        <w:tc>
          <w:tcPr>
            <w:tcW w:w="1381" w:type="dxa"/>
          </w:tcPr>
          <w:p w:rsidR="0099683E" w:rsidRDefault="0099683E">
            <w:pPr>
              <w:pStyle w:val="TableParagraph"/>
              <w:rPr>
                <w:rFonts w:ascii="Arial"/>
              </w:rPr>
            </w:pPr>
          </w:p>
          <w:p w:rsidR="0099683E" w:rsidRDefault="0099683E">
            <w:pPr>
              <w:pStyle w:val="TableParagraph"/>
              <w:rPr>
                <w:rFonts w:ascii="Arial"/>
              </w:rPr>
            </w:pPr>
          </w:p>
          <w:p w:rsidR="0099683E" w:rsidRDefault="00B45EAE">
            <w:pPr>
              <w:pStyle w:val="TableParagraph"/>
              <w:spacing w:before="185" w:line="249" w:lineRule="exact"/>
              <w:ind w:left="268" w:right="271"/>
              <w:jc w:val="center"/>
            </w:pPr>
            <w:r>
              <w:t>0.0%</w:t>
            </w:r>
          </w:p>
        </w:tc>
        <w:tc>
          <w:tcPr>
            <w:tcW w:w="1180" w:type="dxa"/>
          </w:tcPr>
          <w:p w:rsidR="0099683E" w:rsidRDefault="0099683E">
            <w:pPr>
              <w:pStyle w:val="TableParagraph"/>
              <w:rPr>
                <w:rFonts w:ascii="Arial"/>
              </w:rPr>
            </w:pPr>
          </w:p>
          <w:p w:rsidR="0099683E" w:rsidRDefault="0099683E">
            <w:pPr>
              <w:pStyle w:val="TableParagraph"/>
              <w:rPr>
                <w:rFonts w:ascii="Arial"/>
              </w:rPr>
            </w:pPr>
          </w:p>
          <w:p w:rsidR="0099683E" w:rsidRDefault="00B45EAE">
            <w:pPr>
              <w:pStyle w:val="TableParagraph"/>
              <w:spacing w:before="185" w:line="249" w:lineRule="exact"/>
              <w:ind w:left="245" w:right="229"/>
              <w:jc w:val="center"/>
            </w:pPr>
            <w:r>
              <w:t>0.0%</w:t>
            </w:r>
          </w:p>
        </w:tc>
        <w:tc>
          <w:tcPr>
            <w:tcW w:w="1281" w:type="dxa"/>
          </w:tcPr>
          <w:p w:rsidR="0099683E" w:rsidRDefault="0099683E">
            <w:pPr>
              <w:pStyle w:val="TableParagraph"/>
              <w:rPr>
                <w:rFonts w:ascii="Arial"/>
              </w:rPr>
            </w:pPr>
          </w:p>
          <w:p w:rsidR="0099683E" w:rsidRDefault="0099683E">
            <w:pPr>
              <w:pStyle w:val="TableParagraph"/>
              <w:rPr>
                <w:rFonts w:ascii="Arial"/>
              </w:rPr>
            </w:pPr>
          </w:p>
          <w:p w:rsidR="0099683E" w:rsidRDefault="00B45EAE">
            <w:pPr>
              <w:pStyle w:val="TableParagraph"/>
              <w:spacing w:before="185" w:line="249" w:lineRule="exact"/>
              <w:ind w:left="355"/>
            </w:pPr>
            <w:r>
              <w:t>50.0%</w:t>
            </w:r>
          </w:p>
        </w:tc>
        <w:tc>
          <w:tcPr>
            <w:tcW w:w="1381" w:type="dxa"/>
          </w:tcPr>
          <w:p w:rsidR="0099683E" w:rsidRDefault="0099683E">
            <w:pPr>
              <w:pStyle w:val="TableParagraph"/>
              <w:rPr>
                <w:rFonts w:ascii="Arial"/>
              </w:rPr>
            </w:pPr>
          </w:p>
          <w:p w:rsidR="0099683E" w:rsidRDefault="0099683E">
            <w:pPr>
              <w:pStyle w:val="TableParagraph"/>
              <w:rPr>
                <w:rFonts w:ascii="Arial"/>
              </w:rPr>
            </w:pPr>
          </w:p>
          <w:p w:rsidR="0099683E" w:rsidRDefault="00B45EAE">
            <w:pPr>
              <w:pStyle w:val="TableParagraph"/>
              <w:spacing w:before="185" w:line="249" w:lineRule="exact"/>
              <w:ind w:left="270" w:right="271"/>
              <w:jc w:val="center"/>
            </w:pPr>
            <w:r>
              <w:t>0.0%</w:t>
            </w:r>
          </w:p>
        </w:tc>
        <w:tc>
          <w:tcPr>
            <w:tcW w:w="1181" w:type="dxa"/>
          </w:tcPr>
          <w:p w:rsidR="0099683E" w:rsidRDefault="0099683E">
            <w:pPr>
              <w:pStyle w:val="TableParagraph"/>
              <w:rPr>
                <w:rFonts w:ascii="Arial"/>
              </w:rPr>
            </w:pPr>
          </w:p>
          <w:p w:rsidR="0099683E" w:rsidRDefault="0099683E">
            <w:pPr>
              <w:pStyle w:val="TableParagraph"/>
              <w:rPr>
                <w:rFonts w:ascii="Arial"/>
              </w:rPr>
            </w:pPr>
          </w:p>
          <w:p w:rsidR="0099683E" w:rsidRDefault="00B45EAE">
            <w:pPr>
              <w:pStyle w:val="TableParagraph"/>
              <w:spacing w:before="185" w:line="249" w:lineRule="exact"/>
              <w:ind w:left="246" w:right="230"/>
              <w:jc w:val="center"/>
            </w:pPr>
            <w:r>
              <w:t>0.0%</w:t>
            </w:r>
          </w:p>
        </w:tc>
        <w:tc>
          <w:tcPr>
            <w:tcW w:w="3823" w:type="dxa"/>
          </w:tcPr>
          <w:p w:rsidR="0099683E" w:rsidRDefault="0099683E">
            <w:pPr>
              <w:pStyle w:val="TableParagraph"/>
              <w:rPr>
                <w:rFonts w:ascii="Arial"/>
              </w:rPr>
            </w:pPr>
          </w:p>
          <w:p w:rsidR="0099683E" w:rsidRDefault="0099683E">
            <w:pPr>
              <w:pStyle w:val="TableParagraph"/>
              <w:rPr>
                <w:rFonts w:ascii="Arial"/>
              </w:rPr>
            </w:pPr>
          </w:p>
          <w:p w:rsidR="0099683E" w:rsidRDefault="00B45EAE">
            <w:pPr>
              <w:pStyle w:val="TableParagraph"/>
              <w:spacing w:before="185" w:line="249" w:lineRule="exact"/>
              <w:ind w:left="104"/>
            </w:pPr>
            <w:r>
              <w:t>Organizational Data</w:t>
            </w:r>
          </w:p>
        </w:tc>
      </w:tr>
      <w:tr w:rsidR="0099683E">
        <w:trPr>
          <w:trHeight w:val="300"/>
        </w:trPr>
        <w:tc>
          <w:tcPr>
            <w:tcW w:w="6464" w:type="dxa"/>
            <w:gridSpan w:val="3"/>
            <w:tcBorders>
              <w:left w:val="nil"/>
              <w:bottom w:val="nil"/>
            </w:tcBorders>
          </w:tcPr>
          <w:p w:rsidR="0099683E" w:rsidRDefault="00B45EAE">
            <w:pPr>
              <w:pStyle w:val="TableParagraph"/>
              <w:spacing w:before="30" w:line="250" w:lineRule="exact"/>
              <w:ind w:left="3235" w:right="2645"/>
              <w:jc w:val="center"/>
            </w:pPr>
            <w:r>
              <w:t>Totals</w:t>
            </w:r>
          </w:p>
        </w:tc>
        <w:tc>
          <w:tcPr>
            <w:tcW w:w="1281" w:type="dxa"/>
          </w:tcPr>
          <w:p w:rsidR="0099683E" w:rsidRDefault="00B45EAE">
            <w:pPr>
              <w:pStyle w:val="TableParagraph"/>
              <w:spacing w:before="30" w:line="250" w:lineRule="exact"/>
              <w:ind w:left="385"/>
            </w:pPr>
            <w:r>
              <w:t>100%</w:t>
            </w:r>
          </w:p>
        </w:tc>
        <w:tc>
          <w:tcPr>
            <w:tcW w:w="1381" w:type="dxa"/>
          </w:tcPr>
          <w:p w:rsidR="0099683E" w:rsidRDefault="00B45EAE">
            <w:pPr>
              <w:pStyle w:val="TableParagraph"/>
              <w:spacing w:before="30" w:line="250" w:lineRule="exact"/>
              <w:ind w:left="277" w:right="271"/>
              <w:jc w:val="center"/>
            </w:pPr>
            <w:r>
              <w:t>15.5%</w:t>
            </w:r>
          </w:p>
        </w:tc>
        <w:tc>
          <w:tcPr>
            <w:tcW w:w="1181" w:type="dxa"/>
          </w:tcPr>
          <w:p w:rsidR="0099683E" w:rsidRDefault="00B45EAE">
            <w:pPr>
              <w:pStyle w:val="TableParagraph"/>
              <w:spacing w:before="30" w:line="250" w:lineRule="exact"/>
              <w:ind w:left="236" w:right="230"/>
              <w:jc w:val="center"/>
            </w:pPr>
            <w:r>
              <w:t>33.9%</w:t>
            </w:r>
          </w:p>
        </w:tc>
        <w:tc>
          <w:tcPr>
            <w:tcW w:w="3823" w:type="dxa"/>
          </w:tcPr>
          <w:p w:rsidR="0099683E" w:rsidRDefault="0099683E">
            <w:pPr>
              <w:pStyle w:val="TableParagraph"/>
              <w:rPr>
                <w:rFonts w:ascii="Times New Roman"/>
              </w:rPr>
            </w:pPr>
          </w:p>
        </w:tc>
      </w:tr>
    </w:tbl>
    <w:p w:rsidR="0099683E" w:rsidRDefault="0099683E">
      <w:pPr>
        <w:rPr>
          <w:rFonts w:ascii="Times New Roman"/>
        </w:rPr>
        <w:sectPr w:rsidR="0099683E">
          <w:pgSz w:w="15840" w:h="12240" w:orient="landscape"/>
          <w:pgMar w:top="1140" w:right="120" w:bottom="1120" w:left="1340" w:header="0" w:footer="926" w:gutter="0"/>
          <w:cols w:space="720"/>
        </w:sectPr>
      </w:pPr>
    </w:p>
    <w:p w:rsidR="0099683E" w:rsidRDefault="0099683E">
      <w:pPr>
        <w:pStyle w:val="BodyText"/>
        <w:spacing w:before="2"/>
        <w:rPr>
          <w:sz w:val="26"/>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03"/>
        <w:gridCol w:w="1381"/>
        <w:gridCol w:w="1180"/>
        <w:gridCol w:w="1281"/>
        <w:gridCol w:w="1381"/>
        <w:gridCol w:w="1181"/>
        <w:gridCol w:w="3823"/>
      </w:tblGrid>
      <w:tr w:rsidR="0099683E">
        <w:trPr>
          <w:trHeight w:val="681"/>
        </w:trPr>
        <w:tc>
          <w:tcPr>
            <w:tcW w:w="3903" w:type="dxa"/>
          </w:tcPr>
          <w:p w:rsidR="0099683E" w:rsidRDefault="0099683E">
            <w:pPr>
              <w:pStyle w:val="TableParagraph"/>
              <w:rPr>
                <w:rFonts w:ascii="Times New Roman"/>
              </w:rPr>
            </w:pPr>
          </w:p>
        </w:tc>
        <w:tc>
          <w:tcPr>
            <w:tcW w:w="2561" w:type="dxa"/>
            <w:gridSpan w:val="2"/>
          </w:tcPr>
          <w:p w:rsidR="0099683E" w:rsidRDefault="0099683E">
            <w:pPr>
              <w:pStyle w:val="TableParagraph"/>
              <w:rPr>
                <w:rFonts w:ascii="Arial"/>
              </w:rPr>
            </w:pPr>
          </w:p>
          <w:p w:rsidR="0099683E" w:rsidRDefault="00B45EAE">
            <w:pPr>
              <w:pStyle w:val="TableParagraph"/>
              <w:spacing w:before="158" w:line="250" w:lineRule="exact"/>
              <w:ind w:left="655"/>
            </w:pPr>
            <w:r>
              <w:t>Raw Statistics</w:t>
            </w:r>
          </w:p>
        </w:tc>
        <w:tc>
          <w:tcPr>
            <w:tcW w:w="1281" w:type="dxa"/>
          </w:tcPr>
          <w:p w:rsidR="0099683E" w:rsidRDefault="00B45EAE">
            <w:pPr>
              <w:pStyle w:val="TableParagraph"/>
              <w:spacing w:before="139" w:line="270" w:lineRule="atLeast"/>
              <w:ind w:left="305" w:right="297" w:firstLine="70"/>
            </w:pPr>
            <w:r>
              <w:t>Value Weight</w:t>
            </w:r>
          </w:p>
        </w:tc>
        <w:tc>
          <w:tcPr>
            <w:tcW w:w="2562" w:type="dxa"/>
            <w:gridSpan w:val="2"/>
          </w:tcPr>
          <w:p w:rsidR="0099683E" w:rsidRDefault="0099683E">
            <w:pPr>
              <w:pStyle w:val="TableParagraph"/>
              <w:rPr>
                <w:rFonts w:ascii="Arial"/>
              </w:rPr>
            </w:pPr>
          </w:p>
          <w:p w:rsidR="0099683E" w:rsidRDefault="00B45EAE">
            <w:pPr>
              <w:pStyle w:val="TableParagraph"/>
              <w:spacing w:before="158" w:line="250" w:lineRule="exact"/>
              <w:ind w:left="415"/>
            </w:pPr>
            <w:r>
              <w:t>Weighted Statistics</w:t>
            </w:r>
          </w:p>
        </w:tc>
        <w:tc>
          <w:tcPr>
            <w:tcW w:w="3823" w:type="dxa"/>
          </w:tcPr>
          <w:p w:rsidR="0099683E" w:rsidRDefault="0099683E">
            <w:pPr>
              <w:pStyle w:val="TableParagraph"/>
              <w:rPr>
                <w:rFonts w:ascii="Arial"/>
              </w:rPr>
            </w:pPr>
          </w:p>
          <w:p w:rsidR="0099683E" w:rsidRDefault="00B45EAE">
            <w:pPr>
              <w:pStyle w:val="TableParagraph"/>
              <w:spacing w:before="158" w:line="250" w:lineRule="exact"/>
              <w:ind w:left="104"/>
            </w:pPr>
            <w:r>
              <w:t>Source of Statistics</w:t>
            </w:r>
          </w:p>
        </w:tc>
      </w:tr>
      <w:tr w:rsidR="0099683E">
        <w:trPr>
          <w:trHeight w:val="600"/>
        </w:trPr>
        <w:tc>
          <w:tcPr>
            <w:tcW w:w="3903" w:type="dxa"/>
          </w:tcPr>
          <w:p w:rsidR="0099683E" w:rsidRDefault="00B45EAE">
            <w:pPr>
              <w:pStyle w:val="TableParagraph"/>
              <w:spacing w:before="59" w:line="270" w:lineRule="atLeast"/>
              <w:ind w:left="1566" w:right="262" w:hanging="1291"/>
            </w:pPr>
            <w:r>
              <w:t>Job Category: Administrative Support Workers</w:t>
            </w:r>
          </w:p>
        </w:tc>
        <w:tc>
          <w:tcPr>
            <w:tcW w:w="1381" w:type="dxa"/>
          </w:tcPr>
          <w:p w:rsidR="0099683E" w:rsidRDefault="0099683E">
            <w:pPr>
              <w:pStyle w:val="TableParagraph"/>
              <w:spacing w:before="8"/>
              <w:rPr>
                <w:rFonts w:ascii="Arial"/>
                <w:sz w:val="28"/>
              </w:rPr>
            </w:pPr>
          </w:p>
          <w:p w:rsidR="0099683E" w:rsidRDefault="00B45EAE">
            <w:pPr>
              <w:pStyle w:val="TableParagraph"/>
              <w:spacing w:before="1" w:line="249" w:lineRule="exact"/>
              <w:ind w:left="287" w:right="271"/>
              <w:jc w:val="center"/>
            </w:pPr>
            <w:r>
              <w:t>Minority</w:t>
            </w:r>
          </w:p>
        </w:tc>
        <w:tc>
          <w:tcPr>
            <w:tcW w:w="1180" w:type="dxa"/>
          </w:tcPr>
          <w:p w:rsidR="0099683E" w:rsidRDefault="0099683E">
            <w:pPr>
              <w:pStyle w:val="TableParagraph"/>
              <w:spacing w:before="8"/>
              <w:rPr>
                <w:rFonts w:ascii="Arial"/>
                <w:sz w:val="28"/>
              </w:rPr>
            </w:pPr>
          </w:p>
          <w:p w:rsidR="0099683E" w:rsidRDefault="00B45EAE">
            <w:pPr>
              <w:pStyle w:val="TableParagraph"/>
              <w:spacing w:before="1" w:line="249" w:lineRule="exact"/>
              <w:ind w:left="248" w:right="229"/>
              <w:jc w:val="center"/>
            </w:pPr>
            <w:r>
              <w:t>Female</w:t>
            </w:r>
          </w:p>
        </w:tc>
        <w:tc>
          <w:tcPr>
            <w:tcW w:w="1281" w:type="dxa"/>
          </w:tcPr>
          <w:p w:rsidR="0099683E" w:rsidRDefault="0099683E">
            <w:pPr>
              <w:pStyle w:val="TableParagraph"/>
              <w:rPr>
                <w:rFonts w:ascii="Times New Roman"/>
              </w:rPr>
            </w:pPr>
          </w:p>
        </w:tc>
        <w:tc>
          <w:tcPr>
            <w:tcW w:w="1381" w:type="dxa"/>
          </w:tcPr>
          <w:p w:rsidR="0099683E" w:rsidRDefault="0099683E">
            <w:pPr>
              <w:pStyle w:val="TableParagraph"/>
              <w:spacing w:before="8"/>
              <w:rPr>
                <w:rFonts w:ascii="Arial"/>
                <w:sz w:val="28"/>
              </w:rPr>
            </w:pPr>
          </w:p>
          <w:p w:rsidR="0099683E" w:rsidRDefault="00B45EAE">
            <w:pPr>
              <w:pStyle w:val="TableParagraph"/>
              <w:spacing w:before="1" w:line="249" w:lineRule="exact"/>
              <w:ind w:left="288" w:right="270"/>
              <w:jc w:val="center"/>
            </w:pPr>
            <w:r>
              <w:t>Minority</w:t>
            </w:r>
          </w:p>
        </w:tc>
        <w:tc>
          <w:tcPr>
            <w:tcW w:w="1181" w:type="dxa"/>
          </w:tcPr>
          <w:p w:rsidR="0099683E" w:rsidRDefault="0099683E">
            <w:pPr>
              <w:pStyle w:val="TableParagraph"/>
              <w:spacing w:before="8"/>
              <w:rPr>
                <w:rFonts w:ascii="Arial"/>
                <w:sz w:val="28"/>
              </w:rPr>
            </w:pPr>
          </w:p>
          <w:p w:rsidR="0099683E" w:rsidRDefault="00B45EAE">
            <w:pPr>
              <w:pStyle w:val="TableParagraph"/>
              <w:spacing w:before="1" w:line="249" w:lineRule="exact"/>
              <w:ind w:left="248" w:right="230"/>
              <w:jc w:val="center"/>
            </w:pPr>
            <w:r>
              <w:t>Female</w:t>
            </w:r>
          </w:p>
        </w:tc>
        <w:tc>
          <w:tcPr>
            <w:tcW w:w="3823" w:type="dxa"/>
          </w:tcPr>
          <w:p w:rsidR="0099683E" w:rsidRDefault="0099683E">
            <w:pPr>
              <w:pStyle w:val="TableParagraph"/>
              <w:rPr>
                <w:rFonts w:ascii="Times New Roman"/>
              </w:rPr>
            </w:pPr>
          </w:p>
        </w:tc>
      </w:tr>
      <w:tr w:rsidR="0099683E">
        <w:trPr>
          <w:trHeight w:val="1261"/>
        </w:trPr>
        <w:tc>
          <w:tcPr>
            <w:tcW w:w="3903" w:type="dxa"/>
          </w:tcPr>
          <w:p w:rsidR="0099683E" w:rsidRDefault="0099683E">
            <w:pPr>
              <w:pStyle w:val="TableParagraph"/>
              <w:spacing w:before="10"/>
              <w:rPr>
                <w:rFonts w:ascii="Arial"/>
                <w:sz w:val="31"/>
              </w:rPr>
            </w:pPr>
          </w:p>
          <w:p w:rsidR="0099683E" w:rsidRDefault="00B45EAE">
            <w:pPr>
              <w:pStyle w:val="TableParagraph"/>
              <w:spacing w:before="1" w:line="232" w:lineRule="auto"/>
              <w:ind w:left="125" w:right="114" w:firstLine="120"/>
            </w:pPr>
            <w:r>
              <w:t>1. Percentage of minorities or women with requisite skills in the recruiting area</w:t>
            </w:r>
          </w:p>
        </w:tc>
        <w:tc>
          <w:tcPr>
            <w:tcW w:w="1381" w:type="dxa"/>
          </w:tcPr>
          <w:p w:rsidR="0099683E" w:rsidRDefault="0099683E">
            <w:pPr>
              <w:pStyle w:val="TableParagraph"/>
              <w:rPr>
                <w:rFonts w:ascii="Arial"/>
              </w:rPr>
            </w:pPr>
          </w:p>
          <w:p w:rsidR="0099683E" w:rsidRDefault="0099683E">
            <w:pPr>
              <w:pStyle w:val="TableParagraph"/>
              <w:rPr>
                <w:rFonts w:ascii="Arial"/>
              </w:rPr>
            </w:pPr>
          </w:p>
          <w:p w:rsidR="0099683E" w:rsidRDefault="0099683E">
            <w:pPr>
              <w:pStyle w:val="TableParagraph"/>
              <w:rPr>
                <w:rFonts w:ascii="Arial"/>
              </w:rPr>
            </w:pPr>
          </w:p>
          <w:p w:rsidR="0099683E" w:rsidRDefault="0099683E">
            <w:pPr>
              <w:pStyle w:val="TableParagraph"/>
              <w:spacing w:before="2"/>
              <w:rPr>
                <w:rFonts w:ascii="Arial"/>
                <w:sz w:val="20"/>
              </w:rPr>
            </w:pPr>
          </w:p>
          <w:p w:rsidR="0099683E" w:rsidRDefault="00B45EAE">
            <w:pPr>
              <w:pStyle w:val="TableParagraph"/>
              <w:spacing w:line="249" w:lineRule="exact"/>
              <w:ind w:left="275" w:right="271"/>
              <w:jc w:val="center"/>
            </w:pPr>
            <w:r>
              <w:t>32.2%</w:t>
            </w:r>
          </w:p>
        </w:tc>
        <w:tc>
          <w:tcPr>
            <w:tcW w:w="1180" w:type="dxa"/>
          </w:tcPr>
          <w:p w:rsidR="0099683E" w:rsidRDefault="0099683E">
            <w:pPr>
              <w:pStyle w:val="TableParagraph"/>
              <w:rPr>
                <w:rFonts w:ascii="Arial"/>
              </w:rPr>
            </w:pPr>
          </w:p>
          <w:p w:rsidR="0099683E" w:rsidRDefault="0099683E">
            <w:pPr>
              <w:pStyle w:val="TableParagraph"/>
              <w:rPr>
                <w:rFonts w:ascii="Arial"/>
              </w:rPr>
            </w:pPr>
          </w:p>
          <w:p w:rsidR="0099683E" w:rsidRDefault="0099683E">
            <w:pPr>
              <w:pStyle w:val="TableParagraph"/>
              <w:rPr>
                <w:rFonts w:ascii="Arial"/>
              </w:rPr>
            </w:pPr>
          </w:p>
          <w:p w:rsidR="0099683E" w:rsidRDefault="0099683E">
            <w:pPr>
              <w:pStyle w:val="TableParagraph"/>
              <w:spacing w:before="2"/>
              <w:rPr>
                <w:rFonts w:ascii="Arial"/>
                <w:sz w:val="20"/>
              </w:rPr>
            </w:pPr>
          </w:p>
          <w:p w:rsidR="0099683E" w:rsidRDefault="00B45EAE">
            <w:pPr>
              <w:pStyle w:val="TableParagraph"/>
              <w:spacing w:line="249" w:lineRule="exact"/>
              <w:ind w:left="235" w:right="229"/>
              <w:jc w:val="center"/>
            </w:pPr>
            <w:r>
              <w:t>73.1%</w:t>
            </w:r>
          </w:p>
        </w:tc>
        <w:tc>
          <w:tcPr>
            <w:tcW w:w="1281" w:type="dxa"/>
          </w:tcPr>
          <w:p w:rsidR="0099683E" w:rsidRDefault="0099683E">
            <w:pPr>
              <w:pStyle w:val="TableParagraph"/>
              <w:rPr>
                <w:rFonts w:ascii="Arial"/>
              </w:rPr>
            </w:pPr>
          </w:p>
          <w:p w:rsidR="0099683E" w:rsidRDefault="0099683E">
            <w:pPr>
              <w:pStyle w:val="TableParagraph"/>
              <w:rPr>
                <w:rFonts w:ascii="Arial"/>
              </w:rPr>
            </w:pPr>
          </w:p>
          <w:p w:rsidR="0099683E" w:rsidRDefault="0099683E">
            <w:pPr>
              <w:pStyle w:val="TableParagraph"/>
              <w:rPr>
                <w:rFonts w:ascii="Arial"/>
              </w:rPr>
            </w:pPr>
          </w:p>
          <w:p w:rsidR="0099683E" w:rsidRDefault="0099683E">
            <w:pPr>
              <w:pStyle w:val="TableParagraph"/>
              <w:spacing w:before="2"/>
              <w:rPr>
                <w:rFonts w:ascii="Arial"/>
                <w:sz w:val="20"/>
              </w:rPr>
            </w:pPr>
          </w:p>
          <w:p w:rsidR="0099683E" w:rsidRDefault="00B45EAE">
            <w:pPr>
              <w:pStyle w:val="TableParagraph"/>
              <w:spacing w:line="249" w:lineRule="exact"/>
              <w:ind w:left="355"/>
            </w:pPr>
            <w:r>
              <w:t>90.0%</w:t>
            </w:r>
          </w:p>
        </w:tc>
        <w:tc>
          <w:tcPr>
            <w:tcW w:w="1381" w:type="dxa"/>
          </w:tcPr>
          <w:p w:rsidR="0099683E" w:rsidRDefault="0099683E">
            <w:pPr>
              <w:pStyle w:val="TableParagraph"/>
              <w:rPr>
                <w:rFonts w:ascii="Arial"/>
              </w:rPr>
            </w:pPr>
          </w:p>
          <w:p w:rsidR="0099683E" w:rsidRDefault="0099683E">
            <w:pPr>
              <w:pStyle w:val="TableParagraph"/>
              <w:rPr>
                <w:rFonts w:ascii="Arial"/>
              </w:rPr>
            </w:pPr>
          </w:p>
          <w:p w:rsidR="0099683E" w:rsidRDefault="0099683E">
            <w:pPr>
              <w:pStyle w:val="TableParagraph"/>
              <w:rPr>
                <w:rFonts w:ascii="Arial"/>
              </w:rPr>
            </w:pPr>
          </w:p>
          <w:p w:rsidR="0099683E" w:rsidRDefault="0099683E">
            <w:pPr>
              <w:pStyle w:val="TableParagraph"/>
              <w:spacing w:before="2"/>
              <w:rPr>
                <w:rFonts w:ascii="Arial"/>
                <w:sz w:val="20"/>
              </w:rPr>
            </w:pPr>
          </w:p>
          <w:p w:rsidR="0099683E" w:rsidRDefault="00B45EAE">
            <w:pPr>
              <w:pStyle w:val="TableParagraph"/>
              <w:spacing w:line="249" w:lineRule="exact"/>
              <w:ind w:left="277" w:right="271"/>
              <w:jc w:val="center"/>
            </w:pPr>
            <w:r>
              <w:t>29.0%</w:t>
            </w:r>
          </w:p>
        </w:tc>
        <w:tc>
          <w:tcPr>
            <w:tcW w:w="1181" w:type="dxa"/>
          </w:tcPr>
          <w:p w:rsidR="0099683E" w:rsidRDefault="0099683E">
            <w:pPr>
              <w:pStyle w:val="TableParagraph"/>
              <w:rPr>
                <w:rFonts w:ascii="Arial"/>
              </w:rPr>
            </w:pPr>
          </w:p>
          <w:p w:rsidR="0099683E" w:rsidRDefault="0099683E">
            <w:pPr>
              <w:pStyle w:val="TableParagraph"/>
              <w:rPr>
                <w:rFonts w:ascii="Arial"/>
              </w:rPr>
            </w:pPr>
          </w:p>
          <w:p w:rsidR="0099683E" w:rsidRDefault="0099683E">
            <w:pPr>
              <w:pStyle w:val="TableParagraph"/>
              <w:rPr>
                <w:rFonts w:ascii="Arial"/>
              </w:rPr>
            </w:pPr>
          </w:p>
          <w:p w:rsidR="0099683E" w:rsidRDefault="0099683E">
            <w:pPr>
              <w:pStyle w:val="TableParagraph"/>
              <w:spacing w:before="2"/>
              <w:rPr>
                <w:rFonts w:ascii="Arial"/>
                <w:sz w:val="20"/>
              </w:rPr>
            </w:pPr>
          </w:p>
          <w:p w:rsidR="0099683E" w:rsidRDefault="00B45EAE">
            <w:pPr>
              <w:pStyle w:val="TableParagraph"/>
              <w:spacing w:line="249" w:lineRule="exact"/>
              <w:ind w:left="236" w:right="230"/>
              <w:jc w:val="center"/>
            </w:pPr>
            <w:r>
              <w:t>65.8%</w:t>
            </w:r>
          </w:p>
        </w:tc>
        <w:tc>
          <w:tcPr>
            <w:tcW w:w="3823" w:type="dxa"/>
          </w:tcPr>
          <w:p w:rsidR="0099683E" w:rsidRDefault="00B45EAE">
            <w:pPr>
              <w:pStyle w:val="TableParagraph"/>
              <w:spacing w:before="180" w:line="242" w:lineRule="auto"/>
              <w:ind w:left="104" w:right="179"/>
            </w:pPr>
            <w:r>
              <w:t>U.S Census Data 2014-2018, EEO- ALL04W- Job Categories By Sex And Race/Ethnicity For Worksite Geography</w:t>
            </w:r>
          </w:p>
          <w:p w:rsidR="0099683E" w:rsidRDefault="00B45EAE">
            <w:pPr>
              <w:pStyle w:val="TableParagraph"/>
              <w:spacing w:line="247" w:lineRule="exact"/>
              <w:ind w:left="104"/>
            </w:pPr>
            <w:r>
              <w:t>-Alachua County, Florida</w:t>
            </w:r>
          </w:p>
        </w:tc>
      </w:tr>
      <w:tr w:rsidR="0099683E">
        <w:trPr>
          <w:trHeight w:val="960"/>
        </w:trPr>
        <w:tc>
          <w:tcPr>
            <w:tcW w:w="3903" w:type="dxa"/>
          </w:tcPr>
          <w:p w:rsidR="0099683E" w:rsidRDefault="00B45EAE">
            <w:pPr>
              <w:pStyle w:val="TableParagraph"/>
              <w:spacing w:before="70" w:line="242" w:lineRule="auto"/>
              <w:ind w:left="175" w:right="175" w:firstLine="70"/>
            </w:pPr>
            <w:r>
              <w:t>2. Percentage of minorities or women among those promotable, transferable, and trainable within the organization</w:t>
            </w:r>
          </w:p>
        </w:tc>
        <w:tc>
          <w:tcPr>
            <w:tcW w:w="1381" w:type="dxa"/>
          </w:tcPr>
          <w:p w:rsidR="0099683E" w:rsidRDefault="0099683E">
            <w:pPr>
              <w:pStyle w:val="TableParagraph"/>
              <w:rPr>
                <w:rFonts w:ascii="Arial"/>
              </w:rPr>
            </w:pPr>
          </w:p>
          <w:p w:rsidR="0099683E" w:rsidRDefault="0099683E">
            <w:pPr>
              <w:pStyle w:val="TableParagraph"/>
              <w:rPr>
                <w:rFonts w:ascii="Arial"/>
              </w:rPr>
            </w:pPr>
          </w:p>
          <w:p w:rsidR="0099683E" w:rsidRDefault="00B45EAE">
            <w:pPr>
              <w:pStyle w:val="TableParagraph"/>
              <w:spacing w:before="185" w:line="249" w:lineRule="exact"/>
              <w:ind w:left="268" w:right="271"/>
              <w:jc w:val="center"/>
            </w:pPr>
            <w:r>
              <w:t>0.0%</w:t>
            </w:r>
          </w:p>
        </w:tc>
        <w:tc>
          <w:tcPr>
            <w:tcW w:w="1180" w:type="dxa"/>
          </w:tcPr>
          <w:p w:rsidR="0099683E" w:rsidRDefault="0099683E">
            <w:pPr>
              <w:pStyle w:val="TableParagraph"/>
              <w:rPr>
                <w:rFonts w:ascii="Arial"/>
              </w:rPr>
            </w:pPr>
          </w:p>
          <w:p w:rsidR="0099683E" w:rsidRDefault="0099683E">
            <w:pPr>
              <w:pStyle w:val="TableParagraph"/>
              <w:rPr>
                <w:rFonts w:ascii="Arial"/>
              </w:rPr>
            </w:pPr>
          </w:p>
          <w:p w:rsidR="0099683E" w:rsidRDefault="00B45EAE">
            <w:pPr>
              <w:pStyle w:val="TableParagraph"/>
              <w:spacing w:before="185" w:line="249" w:lineRule="exact"/>
              <w:ind w:left="245" w:right="229"/>
              <w:jc w:val="center"/>
            </w:pPr>
            <w:r>
              <w:t>0.0%</w:t>
            </w:r>
          </w:p>
        </w:tc>
        <w:tc>
          <w:tcPr>
            <w:tcW w:w="1281" w:type="dxa"/>
          </w:tcPr>
          <w:p w:rsidR="0099683E" w:rsidRDefault="0099683E">
            <w:pPr>
              <w:pStyle w:val="TableParagraph"/>
              <w:rPr>
                <w:rFonts w:ascii="Arial"/>
              </w:rPr>
            </w:pPr>
          </w:p>
          <w:p w:rsidR="0099683E" w:rsidRDefault="0099683E">
            <w:pPr>
              <w:pStyle w:val="TableParagraph"/>
              <w:rPr>
                <w:rFonts w:ascii="Arial"/>
              </w:rPr>
            </w:pPr>
          </w:p>
          <w:p w:rsidR="0099683E" w:rsidRDefault="00B45EAE">
            <w:pPr>
              <w:pStyle w:val="TableParagraph"/>
              <w:spacing w:before="185" w:line="249" w:lineRule="exact"/>
              <w:ind w:left="355"/>
            </w:pPr>
            <w:r>
              <w:t>10.0%</w:t>
            </w:r>
          </w:p>
        </w:tc>
        <w:tc>
          <w:tcPr>
            <w:tcW w:w="1381" w:type="dxa"/>
          </w:tcPr>
          <w:p w:rsidR="0099683E" w:rsidRDefault="0099683E">
            <w:pPr>
              <w:pStyle w:val="TableParagraph"/>
              <w:rPr>
                <w:rFonts w:ascii="Arial"/>
              </w:rPr>
            </w:pPr>
          </w:p>
          <w:p w:rsidR="0099683E" w:rsidRDefault="0099683E">
            <w:pPr>
              <w:pStyle w:val="TableParagraph"/>
              <w:rPr>
                <w:rFonts w:ascii="Arial"/>
              </w:rPr>
            </w:pPr>
          </w:p>
          <w:p w:rsidR="0099683E" w:rsidRDefault="00B45EAE">
            <w:pPr>
              <w:pStyle w:val="TableParagraph"/>
              <w:spacing w:before="185" w:line="249" w:lineRule="exact"/>
              <w:ind w:left="270" w:right="271"/>
              <w:jc w:val="center"/>
            </w:pPr>
            <w:r>
              <w:t>0.0%</w:t>
            </w:r>
          </w:p>
        </w:tc>
        <w:tc>
          <w:tcPr>
            <w:tcW w:w="1181" w:type="dxa"/>
          </w:tcPr>
          <w:p w:rsidR="0099683E" w:rsidRDefault="0099683E">
            <w:pPr>
              <w:pStyle w:val="TableParagraph"/>
              <w:rPr>
                <w:rFonts w:ascii="Arial"/>
              </w:rPr>
            </w:pPr>
          </w:p>
          <w:p w:rsidR="0099683E" w:rsidRDefault="0099683E">
            <w:pPr>
              <w:pStyle w:val="TableParagraph"/>
              <w:rPr>
                <w:rFonts w:ascii="Arial"/>
              </w:rPr>
            </w:pPr>
          </w:p>
          <w:p w:rsidR="0099683E" w:rsidRDefault="00B45EAE">
            <w:pPr>
              <w:pStyle w:val="TableParagraph"/>
              <w:spacing w:before="185" w:line="249" w:lineRule="exact"/>
              <w:ind w:left="246" w:right="230"/>
              <w:jc w:val="center"/>
            </w:pPr>
            <w:r>
              <w:t>0.0%</w:t>
            </w:r>
          </w:p>
        </w:tc>
        <w:tc>
          <w:tcPr>
            <w:tcW w:w="3823" w:type="dxa"/>
          </w:tcPr>
          <w:p w:rsidR="0099683E" w:rsidRDefault="0099683E">
            <w:pPr>
              <w:pStyle w:val="TableParagraph"/>
              <w:rPr>
                <w:rFonts w:ascii="Arial"/>
              </w:rPr>
            </w:pPr>
          </w:p>
          <w:p w:rsidR="0099683E" w:rsidRDefault="0099683E">
            <w:pPr>
              <w:pStyle w:val="TableParagraph"/>
              <w:rPr>
                <w:rFonts w:ascii="Arial"/>
              </w:rPr>
            </w:pPr>
          </w:p>
          <w:p w:rsidR="0099683E" w:rsidRDefault="00B45EAE">
            <w:pPr>
              <w:pStyle w:val="TableParagraph"/>
              <w:spacing w:before="185" w:line="249" w:lineRule="exact"/>
              <w:ind w:left="104"/>
            </w:pPr>
            <w:r>
              <w:t>Organizational Data</w:t>
            </w:r>
          </w:p>
        </w:tc>
      </w:tr>
      <w:tr w:rsidR="0099683E">
        <w:trPr>
          <w:trHeight w:val="300"/>
        </w:trPr>
        <w:tc>
          <w:tcPr>
            <w:tcW w:w="6464" w:type="dxa"/>
            <w:gridSpan w:val="3"/>
            <w:tcBorders>
              <w:left w:val="nil"/>
              <w:bottom w:val="nil"/>
            </w:tcBorders>
          </w:tcPr>
          <w:p w:rsidR="0099683E" w:rsidRDefault="00B45EAE">
            <w:pPr>
              <w:pStyle w:val="TableParagraph"/>
              <w:spacing w:before="31" w:line="249" w:lineRule="exact"/>
              <w:ind w:left="3235" w:right="2645"/>
              <w:jc w:val="center"/>
            </w:pPr>
            <w:r>
              <w:t>Totals</w:t>
            </w:r>
          </w:p>
        </w:tc>
        <w:tc>
          <w:tcPr>
            <w:tcW w:w="1281" w:type="dxa"/>
          </w:tcPr>
          <w:p w:rsidR="0099683E" w:rsidRDefault="00B45EAE">
            <w:pPr>
              <w:pStyle w:val="TableParagraph"/>
              <w:spacing w:before="31" w:line="249" w:lineRule="exact"/>
              <w:ind w:left="385"/>
            </w:pPr>
            <w:r>
              <w:t>100%</w:t>
            </w:r>
          </w:p>
        </w:tc>
        <w:tc>
          <w:tcPr>
            <w:tcW w:w="1381" w:type="dxa"/>
          </w:tcPr>
          <w:p w:rsidR="0099683E" w:rsidRDefault="00B45EAE">
            <w:pPr>
              <w:pStyle w:val="TableParagraph"/>
              <w:spacing w:before="31" w:line="249" w:lineRule="exact"/>
              <w:ind w:left="277" w:right="271"/>
              <w:jc w:val="center"/>
            </w:pPr>
            <w:r>
              <w:t>29.0%</w:t>
            </w:r>
          </w:p>
        </w:tc>
        <w:tc>
          <w:tcPr>
            <w:tcW w:w="1181" w:type="dxa"/>
          </w:tcPr>
          <w:p w:rsidR="0099683E" w:rsidRDefault="00B45EAE">
            <w:pPr>
              <w:pStyle w:val="TableParagraph"/>
              <w:spacing w:before="31" w:line="249" w:lineRule="exact"/>
              <w:ind w:left="236" w:right="230"/>
              <w:jc w:val="center"/>
            </w:pPr>
            <w:r>
              <w:t>65.8%</w:t>
            </w:r>
          </w:p>
        </w:tc>
        <w:tc>
          <w:tcPr>
            <w:tcW w:w="3823" w:type="dxa"/>
          </w:tcPr>
          <w:p w:rsidR="0099683E" w:rsidRDefault="0099683E">
            <w:pPr>
              <w:pStyle w:val="TableParagraph"/>
              <w:rPr>
                <w:rFonts w:ascii="Times New Roman"/>
              </w:rPr>
            </w:pPr>
          </w:p>
        </w:tc>
      </w:tr>
    </w:tbl>
    <w:p w:rsidR="0099683E" w:rsidRDefault="0099683E">
      <w:pPr>
        <w:pStyle w:val="BodyText"/>
        <w:rPr>
          <w:sz w:val="20"/>
        </w:rPr>
      </w:pPr>
    </w:p>
    <w:p w:rsidR="0099683E" w:rsidRDefault="0099683E">
      <w:pPr>
        <w:pStyle w:val="BodyText"/>
        <w:rPr>
          <w:sz w:val="20"/>
        </w:rPr>
      </w:pPr>
    </w:p>
    <w:p w:rsidR="0099683E" w:rsidRDefault="0099683E">
      <w:pPr>
        <w:pStyle w:val="BodyText"/>
        <w:rPr>
          <w:sz w:val="20"/>
        </w:rPr>
      </w:pPr>
    </w:p>
    <w:p w:rsidR="0099683E" w:rsidRDefault="0099683E">
      <w:pPr>
        <w:pStyle w:val="BodyText"/>
        <w:rPr>
          <w:sz w:val="20"/>
        </w:rPr>
      </w:pPr>
    </w:p>
    <w:p w:rsidR="0099683E" w:rsidRDefault="0099683E">
      <w:pPr>
        <w:pStyle w:val="BodyText"/>
        <w:spacing w:before="7" w:after="1"/>
        <w:rPr>
          <w:sz w:val="22"/>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03"/>
        <w:gridCol w:w="1381"/>
        <w:gridCol w:w="1180"/>
        <w:gridCol w:w="1281"/>
        <w:gridCol w:w="1381"/>
        <w:gridCol w:w="1181"/>
        <w:gridCol w:w="3843"/>
      </w:tblGrid>
      <w:tr w:rsidR="0099683E">
        <w:trPr>
          <w:trHeight w:val="600"/>
        </w:trPr>
        <w:tc>
          <w:tcPr>
            <w:tcW w:w="3903" w:type="dxa"/>
          </w:tcPr>
          <w:p w:rsidR="0099683E" w:rsidRDefault="0099683E">
            <w:pPr>
              <w:pStyle w:val="TableParagraph"/>
              <w:rPr>
                <w:rFonts w:ascii="Times New Roman"/>
              </w:rPr>
            </w:pPr>
          </w:p>
        </w:tc>
        <w:tc>
          <w:tcPr>
            <w:tcW w:w="2561" w:type="dxa"/>
            <w:gridSpan w:val="2"/>
          </w:tcPr>
          <w:p w:rsidR="0099683E" w:rsidRDefault="0099683E">
            <w:pPr>
              <w:pStyle w:val="TableParagraph"/>
              <w:spacing w:before="9"/>
              <w:rPr>
                <w:rFonts w:ascii="Arial"/>
                <w:sz w:val="28"/>
              </w:rPr>
            </w:pPr>
          </w:p>
          <w:p w:rsidR="0099683E" w:rsidRDefault="00B45EAE">
            <w:pPr>
              <w:pStyle w:val="TableParagraph"/>
              <w:spacing w:line="249" w:lineRule="exact"/>
              <w:ind w:left="655"/>
            </w:pPr>
            <w:r>
              <w:t>Raw Statistics</w:t>
            </w:r>
          </w:p>
        </w:tc>
        <w:tc>
          <w:tcPr>
            <w:tcW w:w="1281" w:type="dxa"/>
          </w:tcPr>
          <w:p w:rsidR="0099683E" w:rsidRDefault="00B45EAE">
            <w:pPr>
              <w:pStyle w:val="TableParagraph"/>
              <w:spacing w:before="72" w:line="260" w:lineRule="exact"/>
              <w:ind w:left="305" w:right="297" w:firstLine="70"/>
            </w:pPr>
            <w:r>
              <w:t>Value Weight</w:t>
            </w:r>
          </w:p>
        </w:tc>
        <w:tc>
          <w:tcPr>
            <w:tcW w:w="2562" w:type="dxa"/>
            <w:gridSpan w:val="2"/>
          </w:tcPr>
          <w:p w:rsidR="0099683E" w:rsidRDefault="0099683E">
            <w:pPr>
              <w:pStyle w:val="TableParagraph"/>
              <w:spacing w:before="9"/>
              <w:rPr>
                <w:rFonts w:ascii="Arial"/>
                <w:sz w:val="28"/>
              </w:rPr>
            </w:pPr>
          </w:p>
          <w:p w:rsidR="0099683E" w:rsidRDefault="00B45EAE">
            <w:pPr>
              <w:pStyle w:val="TableParagraph"/>
              <w:spacing w:line="249" w:lineRule="exact"/>
              <w:ind w:left="415"/>
            </w:pPr>
            <w:r>
              <w:t>Weighted Statistics</w:t>
            </w:r>
          </w:p>
        </w:tc>
        <w:tc>
          <w:tcPr>
            <w:tcW w:w="3843" w:type="dxa"/>
          </w:tcPr>
          <w:p w:rsidR="0099683E" w:rsidRDefault="0099683E">
            <w:pPr>
              <w:pStyle w:val="TableParagraph"/>
              <w:spacing w:before="9"/>
              <w:rPr>
                <w:rFonts w:ascii="Arial"/>
                <w:sz w:val="28"/>
              </w:rPr>
            </w:pPr>
          </w:p>
          <w:p w:rsidR="0099683E" w:rsidRDefault="00B45EAE">
            <w:pPr>
              <w:pStyle w:val="TableParagraph"/>
              <w:spacing w:line="249" w:lineRule="exact"/>
              <w:ind w:left="104"/>
            </w:pPr>
            <w:r>
              <w:t>Source of Statistics</w:t>
            </w:r>
          </w:p>
        </w:tc>
      </w:tr>
      <w:tr w:rsidR="0099683E">
        <w:trPr>
          <w:trHeight w:val="300"/>
        </w:trPr>
        <w:tc>
          <w:tcPr>
            <w:tcW w:w="3903" w:type="dxa"/>
          </w:tcPr>
          <w:p w:rsidR="0099683E" w:rsidRDefault="00B45EAE">
            <w:pPr>
              <w:pStyle w:val="TableParagraph"/>
              <w:spacing w:before="30" w:line="249" w:lineRule="exact"/>
              <w:ind w:left="585"/>
            </w:pPr>
            <w:r>
              <w:t>Job Category: Service Workers</w:t>
            </w:r>
          </w:p>
        </w:tc>
        <w:tc>
          <w:tcPr>
            <w:tcW w:w="1381" w:type="dxa"/>
          </w:tcPr>
          <w:p w:rsidR="0099683E" w:rsidRDefault="00B45EAE">
            <w:pPr>
              <w:pStyle w:val="TableParagraph"/>
              <w:spacing w:before="30" w:line="249" w:lineRule="exact"/>
              <w:ind w:left="287" w:right="271"/>
              <w:jc w:val="center"/>
            </w:pPr>
            <w:r>
              <w:t>Minority</w:t>
            </w:r>
          </w:p>
        </w:tc>
        <w:tc>
          <w:tcPr>
            <w:tcW w:w="1180" w:type="dxa"/>
          </w:tcPr>
          <w:p w:rsidR="0099683E" w:rsidRDefault="00B45EAE">
            <w:pPr>
              <w:pStyle w:val="TableParagraph"/>
              <w:spacing w:before="30" w:line="249" w:lineRule="exact"/>
              <w:ind w:left="248" w:right="229"/>
              <w:jc w:val="center"/>
            </w:pPr>
            <w:r>
              <w:t>Female</w:t>
            </w:r>
          </w:p>
        </w:tc>
        <w:tc>
          <w:tcPr>
            <w:tcW w:w="1281" w:type="dxa"/>
          </w:tcPr>
          <w:p w:rsidR="0099683E" w:rsidRDefault="0099683E">
            <w:pPr>
              <w:pStyle w:val="TableParagraph"/>
              <w:rPr>
                <w:rFonts w:ascii="Times New Roman"/>
              </w:rPr>
            </w:pPr>
          </w:p>
        </w:tc>
        <w:tc>
          <w:tcPr>
            <w:tcW w:w="1381" w:type="dxa"/>
          </w:tcPr>
          <w:p w:rsidR="0099683E" w:rsidRDefault="00B45EAE">
            <w:pPr>
              <w:pStyle w:val="TableParagraph"/>
              <w:spacing w:before="30" w:line="249" w:lineRule="exact"/>
              <w:ind w:left="288" w:right="270"/>
              <w:jc w:val="center"/>
            </w:pPr>
            <w:r>
              <w:t>Minority</w:t>
            </w:r>
          </w:p>
        </w:tc>
        <w:tc>
          <w:tcPr>
            <w:tcW w:w="1181" w:type="dxa"/>
          </w:tcPr>
          <w:p w:rsidR="0099683E" w:rsidRDefault="00B45EAE">
            <w:pPr>
              <w:pStyle w:val="TableParagraph"/>
              <w:spacing w:before="30" w:line="249" w:lineRule="exact"/>
              <w:ind w:left="248" w:right="230"/>
              <w:jc w:val="center"/>
            </w:pPr>
            <w:r>
              <w:t>Female</w:t>
            </w:r>
          </w:p>
        </w:tc>
        <w:tc>
          <w:tcPr>
            <w:tcW w:w="3843" w:type="dxa"/>
          </w:tcPr>
          <w:p w:rsidR="0099683E" w:rsidRDefault="0099683E">
            <w:pPr>
              <w:pStyle w:val="TableParagraph"/>
              <w:rPr>
                <w:rFonts w:ascii="Times New Roman"/>
              </w:rPr>
            </w:pPr>
          </w:p>
        </w:tc>
      </w:tr>
      <w:tr w:rsidR="0099683E">
        <w:trPr>
          <w:trHeight w:val="1261"/>
        </w:trPr>
        <w:tc>
          <w:tcPr>
            <w:tcW w:w="3903" w:type="dxa"/>
          </w:tcPr>
          <w:p w:rsidR="0099683E" w:rsidRDefault="0099683E">
            <w:pPr>
              <w:pStyle w:val="TableParagraph"/>
              <w:spacing w:before="4"/>
              <w:rPr>
                <w:rFonts w:ascii="Arial"/>
                <w:sz w:val="31"/>
              </w:rPr>
            </w:pPr>
          </w:p>
          <w:p w:rsidR="0099683E" w:rsidRDefault="00B45EAE">
            <w:pPr>
              <w:pStyle w:val="TableParagraph"/>
              <w:ind w:left="125" w:right="114" w:firstLine="120"/>
            </w:pPr>
            <w:r>
              <w:t>1. Percentage of minorities or women with requisite skills in the recruiting area</w:t>
            </w:r>
          </w:p>
        </w:tc>
        <w:tc>
          <w:tcPr>
            <w:tcW w:w="1381" w:type="dxa"/>
          </w:tcPr>
          <w:p w:rsidR="0099683E" w:rsidRDefault="0099683E">
            <w:pPr>
              <w:pStyle w:val="TableParagraph"/>
              <w:rPr>
                <w:rFonts w:ascii="Arial"/>
              </w:rPr>
            </w:pPr>
          </w:p>
          <w:p w:rsidR="0099683E" w:rsidRDefault="0099683E">
            <w:pPr>
              <w:pStyle w:val="TableParagraph"/>
              <w:rPr>
                <w:rFonts w:ascii="Arial"/>
              </w:rPr>
            </w:pPr>
          </w:p>
          <w:p w:rsidR="0099683E" w:rsidRDefault="0099683E">
            <w:pPr>
              <w:pStyle w:val="TableParagraph"/>
              <w:rPr>
                <w:rFonts w:ascii="Arial"/>
              </w:rPr>
            </w:pPr>
          </w:p>
          <w:p w:rsidR="0099683E" w:rsidRDefault="0099683E">
            <w:pPr>
              <w:pStyle w:val="TableParagraph"/>
              <w:spacing w:before="2"/>
              <w:rPr>
                <w:rFonts w:ascii="Arial"/>
                <w:sz w:val="20"/>
              </w:rPr>
            </w:pPr>
          </w:p>
          <w:p w:rsidR="0099683E" w:rsidRDefault="00B45EAE">
            <w:pPr>
              <w:pStyle w:val="TableParagraph"/>
              <w:spacing w:line="250" w:lineRule="exact"/>
              <w:ind w:left="275" w:right="271"/>
              <w:jc w:val="center"/>
            </w:pPr>
            <w:r>
              <w:t>44.4%</w:t>
            </w:r>
          </w:p>
        </w:tc>
        <w:tc>
          <w:tcPr>
            <w:tcW w:w="1180" w:type="dxa"/>
          </w:tcPr>
          <w:p w:rsidR="0099683E" w:rsidRDefault="0099683E">
            <w:pPr>
              <w:pStyle w:val="TableParagraph"/>
              <w:rPr>
                <w:rFonts w:ascii="Arial"/>
              </w:rPr>
            </w:pPr>
          </w:p>
          <w:p w:rsidR="0099683E" w:rsidRDefault="0099683E">
            <w:pPr>
              <w:pStyle w:val="TableParagraph"/>
              <w:rPr>
                <w:rFonts w:ascii="Arial"/>
              </w:rPr>
            </w:pPr>
          </w:p>
          <w:p w:rsidR="0099683E" w:rsidRDefault="0099683E">
            <w:pPr>
              <w:pStyle w:val="TableParagraph"/>
              <w:rPr>
                <w:rFonts w:ascii="Arial"/>
              </w:rPr>
            </w:pPr>
          </w:p>
          <w:p w:rsidR="0099683E" w:rsidRDefault="0099683E">
            <w:pPr>
              <w:pStyle w:val="TableParagraph"/>
              <w:spacing w:before="2"/>
              <w:rPr>
                <w:rFonts w:ascii="Arial"/>
                <w:sz w:val="20"/>
              </w:rPr>
            </w:pPr>
          </w:p>
          <w:p w:rsidR="0099683E" w:rsidRDefault="00B45EAE">
            <w:pPr>
              <w:pStyle w:val="TableParagraph"/>
              <w:spacing w:line="250" w:lineRule="exact"/>
              <w:ind w:left="235" w:right="229"/>
              <w:jc w:val="center"/>
            </w:pPr>
            <w:r>
              <w:t>53.6%</w:t>
            </w:r>
          </w:p>
        </w:tc>
        <w:tc>
          <w:tcPr>
            <w:tcW w:w="1281" w:type="dxa"/>
          </w:tcPr>
          <w:p w:rsidR="0099683E" w:rsidRDefault="0099683E">
            <w:pPr>
              <w:pStyle w:val="TableParagraph"/>
              <w:rPr>
                <w:rFonts w:ascii="Arial"/>
              </w:rPr>
            </w:pPr>
          </w:p>
          <w:p w:rsidR="0099683E" w:rsidRDefault="0099683E">
            <w:pPr>
              <w:pStyle w:val="TableParagraph"/>
              <w:rPr>
                <w:rFonts w:ascii="Arial"/>
              </w:rPr>
            </w:pPr>
          </w:p>
          <w:p w:rsidR="0099683E" w:rsidRDefault="0099683E">
            <w:pPr>
              <w:pStyle w:val="TableParagraph"/>
              <w:rPr>
                <w:rFonts w:ascii="Arial"/>
              </w:rPr>
            </w:pPr>
          </w:p>
          <w:p w:rsidR="0099683E" w:rsidRDefault="0099683E">
            <w:pPr>
              <w:pStyle w:val="TableParagraph"/>
              <w:spacing w:before="2"/>
              <w:rPr>
                <w:rFonts w:ascii="Arial"/>
                <w:sz w:val="20"/>
              </w:rPr>
            </w:pPr>
          </w:p>
          <w:p w:rsidR="0099683E" w:rsidRDefault="00B45EAE">
            <w:pPr>
              <w:pStyle w:val="TableParagraph"/>
              <w:spacing w:line="250" w:lineRule="exact"/>
              <w:ind w:left="285" w:right="286"/>
              <w:jc w:val="center"/>
            </w:pPr>
            <w:r>
              <w:t>100.0%</w:t>
            </w:r>
          </w:p>
        </w:tc>
        <w:tc>
          <w:tcPr>
            <w:tcW w:w="1381" w:type="dxa"/>
          </w:tcPr>
          <w:p w:rsidR="0099683E" w:rsidRDefault="0099683E">
            <w:pPr>
              <w:pStyle w:val="TableParagraph"/>
              <w:rPr>
                <w:rFonts w:ascii="Arial"/>
              </w:rPr>
            </w:pPr>
          </w:p>
          <w:p w:rsidR="0099683E" w:rsidRDefault="0099683E">
            <w:pPr>
              <w:pStyle w:val="TableParagraph"/>
              <w:rPr>
                <w:rFonts w:ascii="Arial"/>
              </w:rPr>
            </w:pPr>
          </w:p>
          <w:p w:rsidR="0099683E" w:rsidRDefault="0099683E">
            <w:pPr>
              <w:pStyle w:val="TableParagraph"/>
              <w:rPr>
                <w:rFonts w:ascii="Arial"/>
              </w:rPr>
            </w:pPr>
          </w:p>
          <w:p w:rsidR="0099683E" w:rsidRDefault="0099683E">
            <w:pPr>
              <w:pStyle w:val="TableParagraph"/>
              <w:spacing w:before="2"/>
              <w:rPr>
                <w:rFonts w:ascii="Arial"/>
                <w:sz w:val="20"/>
              </w:rPr>
            </w:pPr>
          </w:p>
          <w:p w:rsidR="0099683E" w:rsidRDefault="00B45EAE">
            <w:pPr>
              <w:pStyle w:val="TableParagraph"/>
              <w:spacing w:line="250" w:lineRule="exact"/>
              <w:ind w:left="277" w:right="271"/>
              <w:jc w:val="center"/>
            </w:pPr>
            <w:r>
              <w:t>44.4%</w:t>
            </w:r>
          </w:p>
        </w:tc>
        <w:tc>
          <w:tcPr>
            <w:tcW w:w="1181" w:type="dxa"/>
          </w:tcPr>
          <w:p w:rsidR="0099683E" w:rsidRDefault="0099683E">
            <w:pPr>
              <w:pStyle w:val="TableParagraph"/>
              <w:rPr>
                <w:rFonts w:ascii="Arial"/>
              </w:rPr>
            </w:pPr>
          </w:p>
          <w:p w:rsidR="0099683E" w:rsidRDefault="0099683E">
            <w:pPr>
              <w:pStyle w:val="TableParagraph"/>
              <w:rPr>
                <w:rFonts w:ascii="Arial"/>
              </w:rPr>
            </w:pPr>
          </w:p>
          <w:p w:rsidR="0099683E" w:rsidRDefault="0099683E">
            <w:pPr>
              <w:pStyle w:val="TableParagraph"/>
              <w:rPr>
                <w:rFonts w:ascii="Arial"/>
              </w:rPr>
            </w:pPr>
          </w:p>
          <w:p w:rsidR="0099683E" w:rsidRDefault="0099683E">
            <w:pPr>
              <w:pStyle w:val="TableParagraph"/>
              <w:spacing w:before="2"/>
              <w:rPr>
                <w:rFonts w:ascii="Arial"/>
                <w:sz w:val="20"/>
              </w:rPr>
            </w:pPr>
          </w:p>
          <w:p w:rsidR="0099683E" w:rsidRDefault="00B45EAE">
            <w:pPr>
              <w:pStyle w:val="TableParagraph"/>
              <w:spacing w:line="250" w:lineRule="exact"/>
              <w:ind w:left="236" w:right="230"/>
              <w:jc w:val="center"/>
            </w:pPr>
            <w:r>
              <w:t>53.6%</w:t>
            </w:r>
          </w:p>
        </w:tc>
        <w:tc>
          <w:tcPr>
            <w:tcW w:w="3843" w:type="dxa"/>
          </w:tcPr>
          <w:p w:rsidR="0099683E" w:rsidRDefault="00B45EAE">
            <w:pPr>
              <w:pStyle w:val="TableParagraph"/>
              <w:spacing w:before="191" w:line="242" w:lineRule="auto"/>
              <w:ind w:left="104" w:right="199"/>
            </w:pPr>
            <w:r>
              <w:t>U.S Census Data 2014-2018, EEO- ALL04W- Job Categories By Sex And Race/Ethnicity For Worksite Geography</w:t>
            </w:r>
          </w:p>
          <w:p w:rsidR="0099683E" w:rsidRDefault="00B45EAE">
            <w:pPr>
              <w:pStyle w:val="TableParagraph"/>
              <w:spacing w:line="237" w:lineRule="exact"/>
              <w:ind w:left="104"/>
            </w:pPr>
            <w:r>
              <w:t>-Alachua County, Florida</w:t>
            </w:r>
          </w:p>
        </w:tc>
      </w:tr>
      <w:tr w:rsidR="0099683E">
        <w:trPr>
          <w:trHeight w:val="960"/>
        </w:trPr>
        <w:tc>
          <w:tcPr>
            <w:tcW w:w="3903" w:type="dxa"/>
          </w:tcPr>
          <w:p w:rsidR="0099683E" w:rsidRDefault="00B45EAE">
            <w:pPr>
              <w:pStyle w:val="TableParagraph"/>
              <w:spacing w:before="80" w:line="242" w:lineRule="auto"/>
              <w:ind w:left="175" w:right="175" w:firstLine="70"/>
            </w:pPr>
            <w:r>
              <w:t>2. Percentage of minorities or women among those promotable, transferable, and trainable within the organization</w:t>
            </w:r>
          </w:p>
        </w:tc>
        <w:tc>
          <w:tcPr>
            <w:tcW w:w="1381" w:type="dxa"/>
          </w:tcPr>
          <w:p w:rsidR="0099683E" w:rsidRDefault="0099683E">
            <w:pPr>
              <w:pStyle w:val="TableParagraph"/>
              <w:rPr>
                <w:rFonts w:ascii="Arial"/>
              </w:rPr>
            </w:pPr>
          </w:p>
          <w:p w:rsidR="0099683E" w:rsidRDefault="0099683E">
            <w:pPr>
              <w:pStyle w:val="TableParagraph"/>
              <w:rPr>
                <w:rFonts w:ascii="Arial"/>
              </w:rPr>
            </w:pPr>
          </w:p>
          <w:p w:rsidR="0099683E" w:rsidRDefault="00B45EAE">
            <w:pPr>
              <w:pStyle w:val="TableParagraph"/>
              <w:spacing w:before="185" w:line="249" w:lineRule="exact"/>
              <w:ind w:left="268" w:right="271"/>
              <w:jc w:val="center"/>
            </w:pPr>
            <w:r>
              <w:t>0.0%</w:t>
            </w:r>
          </w:p>
        </w:tc>
        <w:tc>
          <w:tcPr>
            <w:tcW w:w="1180" w:type="dxa"/>
          </w:tcPr>
          <w:p w:rsidR="0099683E" w:rsidRDefault="0099683E">
            <w:pPr>
              <w:pStyle w:val="TableParagraph"/>
              <w:rPr>
                <w:rFonts w:ascii="Arial"/>
              </w:rPr>
            </w:pPr>
          </w:p>
          <w:p w:rsidR="0099683E" w:rsidRDefault="0099683E">
            <w:pPr>
              <w:pStyle w:val="TableParagraph"/>
              <w:rPr>
                <w:rFonts w:ascii="Arial"/>
              </w:rPr>
            </w:pPr>
          </w:p>
          <w:p w:rsidR="0099683E" w:rsidRDefault="00B45EAE">
            <w:pPr>
              <w:pStyle w:val="TableParagraph"/>
              <w:spacing w:before="185" w:line="249" w:lineRule="exact"/>
              <w:ind w:left="245" w:right="229"/>
              <w:jc w:val="center"/>
            </w:pPr>
            <w:r>
              <w:t>0.0%</w:t>
            </w:r>
          </w:p>
        </w:tc>
        <w:tc>
          <w:tcPr>
            <w:tcW w:w="1281" w:type="dxa"/>
          </w:tcPr>
          <w:p w:rsidR="0099683E" w:rsidRDefault="0099683E">
            <w:pPr>
              <w:pStyle w:val="TableParagraph"/>
              <w:rPr>
                <w:rFonts w:ascii="Arial"/>
              </w:rPr>
            </w:pPr>
          </w:p>
          <w:p w:rsidR="0099683E" w:rsidRDefault="0099683E">
            <w:pPr>
              <w:pStyle w:val="TableParagraph"/>
              <w:rPr>
                <w:rFonts w:ascii="Arial"/>
              </w:rPr>
            </w:pPr>
          </w:p>
          <w:p w:rsidR="0099683E" w:rsidRDefault="00B45EAE">
            <w:pPr>
              <w:pStyle w:val="TableParagraph"/>
              <w:spacing w:before="185" w:line="249" w:lineRule="exact"/>
              <w:ind w:left="285" w:right="286"/>
              <w:jc w:val="center"/>
            </w:pPr>
            <w:r>
              <w:t>0.0%</w:t>
            </w:r>
          </w:p>
        </w:tc>
        <w:tc>
          <w:tcPr>
            <w:tcW w:w="1381" w:type="dxa"/>
          </w:tcPr>
          <w:p w:rsidR="0099683E" w:rsidRDefault="0099683E">
            <w:pPr>
              <w:pStyle w:val="TableParagraph"/>
              <w:rPr>
                <w:rFonts w:ascii="Arial"/>
              </w:rPr>
            </w:pPr>
          </w:p>
          <w:p w:rsidR="0099683E" w:rsidRDefault="0099683E">
            <w:pPr>
              <w:pStyle w:val="TableParagraph"/>
              <w:rPr>
                <w:rFonts w:ascii="Arial"/>
              </w:rPr>
            </w:pPr>
          </w:p>
          <w:p w:rsidR="0099683E" w:rsidRDefault="00B45EAE">
            <w:pPr>
              <w:pStyle w:val="TableParagraph"/>
              <w:spacing w:before="185" w:line="249" w:lineRule="exact"/>
              <w:ind w:left="270" w:right="271"/>
              <w:jc w:val="center"/>
            </w:pPr>
            <w:r>
              <w:t>0.0%</w:t>
            </w:r>
          </w:p>
        </w:tc>
        <w:tc>
          <w:tcPr>
            <w:tcW w:w="1181" w:type="dxa"/>
          </w:tcPr>
          <w:p w:rsidR="0099683E" w:rsidRDefault="0099683E">
            <w:pPr>
              <w:pStyle w:val="TableParagraph"/>
              <w:rPr>
                <w:rFonts w:ascii="Arial"/>
              </w:rPr>
            </w:pPr>
          </w:p>
          <w:p w:rsidR="0099683E" w:rsidRDefault="0099683E">
            <w:pPr>
              <w:pStyle w:val="TableParagraph"/>
              <w:rPr>
                <w:rFonts w:ascii="Arial"/>
              </w:rPr>
            </w:pPr>
          </w:p>
          <w:p w:rsidR="0099683E" w:rsidRDefault="00B45EAE">
            <w:pPr>
              <w:pStyle w:val="TableParagraph"/>
              <w:spacing w:before="185" w:line="249" w:lineRule="exact"/>
              <w:ind w:left="246" w:right="230"/>
              <w:jc w:val="center"/>
            </w:pPr>
            <w:r>
              <w:t>0.0%</w:t>
            </w:r>
          </w:p>
        </w:tc>
        <w:tc>
          <w:tcPr>
            <w:tcW w:w="3843" w:type="dxa"/>
          </w:tcPr>
          <w:p w:rsidR="0099683E" w:rsidRDefault="0099683E">
            <w:pPr>
              <w:pStyle w:val="TableParagraph"/>
              <w:rPr>
                <w:rFonts w:ascii="Arial"/>
              </w:rPr>
            </w:pPr>
          </w:p>
          <w:p w:rsidR="0099683E" w:rsidRDefault="0099683E">
            <w:pPr>
              <w:pStyle w:val="TableParagraph"/>
              <w:rPr>
                <w:rFonts w:ascii="Arial"/>
              </w:rPr>
            </w:pPr>
          </w:p>
          <w:p w:rsidR="0099683E" w:rsidRDefault="00B45EAE">
            <w:pPr>
              <w:pStyle w:val="TableParagraph"/>
              <w:spacing w:before="185" w:line="249" w:lineRule="exact"/>
              <w:ind w:left="104"/>
            </w:pPr>
            <w:r>
              <w:t>Organizational Data</w:t>
            </w:r>
          </w:p>
        </w:tc>
      </w:tr>
      <w:tr w:rsidR="0099683E">
        <w:trPr>
          <w:trHeight w:val="300"/>
        </w:trPr>
        <w:tc>
          <w:tcPr>
            <w:tcW w:w="6464" w:type="dxa"/>
            <w:gridSpan w:val="3"/>
            <w:tcBorders>
              <w:left w:val="nil"/>
              <w:bottom w:val="nil"/>
            </w:tcBorders>
          </w:tcPr>
          <w:p w:rsidR="0099683E" w:rsidRDefault="00B45EAE">
            <w:pPr>
              <w:pStyle w:val="TableParagraph"/>
              <w:spacing w:before="31" w:line="250" w:lineRule="exact"/>
              <w:ind w:left="3235" w:right="2645"/>
              <w:jc w:val="center"/>
            </w:pPr>
            <w:r>
              <w:t>Totals</w:t>
            </w:r>
          </w:p>
        </w:tc>
        <w:tc>
          <w:tcPr>
            <w:tcW w:w="1281" w:type="dxa"/>
          </w:tcPr>
          <w:p w:rsidR="0099683E" w:rsidRDefault="00B45EAE">
            <w:pPr>
              <w:pStyle w:val="TableParagraph"/>
              <w:spacing w:before="31" w:line="250" w:lineRule="exact"/>
              <w:ind w:left="274" w:right="286"/>
              <w:jc w:val="center"/>
            </w:pPr>
            <w:r>
              <w:t>100%</w:t>
            </w:r>
          </w:p>
        </w:tc>
        <w:tc>
          <w:tcPr>
            <w:tcW w:w="1381" w:type="dxa"/>
          </w:tcPr>
          <w:p w:rsidR="0099683E" w:rsidRDefault="00B45EAE">
            <w:pPr>
              <w:pStyle w:val="TableParagraph"/>
              <w:spacing w:before="31" w:line="250" w:lineRule="exact"/>
              <w:ind w:left="277" w:right="271"/>
              <w:jc w:val="center"/>
            </w:pPr>
            <w:r>
              <w:t>44.4%</w:t>
            </w:r>
          </w:p>
        </w:tc>
        <w:tc>
          <w:tcPr>
            <w:tcW w:w="1181" w:type="dxa"/>
          </w:tcPr>
          <w:p w:rsidR="0099683E" w:rsidRDefault="00B45EAE">
            <w:pPr>
              <w:pStyle w:val="TableParagraph"/>
              <w:spacing w:before="31" w:line="250" w:lineRule="exact"/>
              <w:ind w:left="236" w:right="230"/>
              <w:jc w:val="center"/>
            </w:pPr>
            <w:r>
              <w:t>53.6%</w:t>
            </w:r>
          </w:p>
        </w:tc>
        <w:tc>
          <w:tcPr>
            <w:tcW w:w="3843" w:type="dxa"/>
          </w:tcPr>
          <w:p w:rsidR="0099683E" w:rsidRDefault="0099683E">
            <w:pPr>
              <w:pStyle w:val="TableParagraph"/>
              <w:rPr>
                <w:rFonts w:ascii="Times New Roman"/>
              </w:rPr>
            </w:pPr>
          </w:p>
        </w:tc>
      </w:tr>
    </w:tbl>
    <w:p w:rsidR="0099683E" w:rsidRDefault="0099683E">
      <w:pPr>
        <w:rPr>
          <w:rFonts w:ascii="Times New Roman"/>
        </w:rPr>
        <w:sectPr w:rsidR="0099683E">
          <w:pgSz w:w="15840" w:h="12240" w:orient="landscape"/>
          <w:pgMar w:top="1140" w:right="120" w:bottom="1120" w:left="1340" w:header="0" w:footer="926" w:gutter="0"/>
          <w:cols w:space="720"/>
        </w:sectPr>
      </w:pPr>
    </w:p>
    <w:p w:rsidR="0099683E" w:rsidRDefault="0099683E">
      <w:pPr>
        <w:pStyle w:val="BodyText"/>
        <w:rPr>
          <w:sz w:val="20"/>
        </w:rPr>
      </w:pPr>
    </w:p>
    <w:p w:rsidR="0099683E" w:rsidRDefault="0099683E">
      <w:pPr>
        <w:pStyle w:val="BodyText"/>
        <w:spacing w:before="8"/>
        <w:rPr>
          <w:sz w:val="18"/>
        </w:rPr>
      </w:pPr>
    </w:p>
    <w:p w:rsidR="0099683E" w:rsidRDefault="00B45EAE">
      <w:pPr>
        <w:pStyle w:val="Heading1"/>
        <w:spacing w:before="89" w:line="244" w:lineRule="auto"/>
        <w:ind w:left="4814" w:right="2346" w:hanging="3663"/>
      </w:pPr>
      <w:bookmarkStart w:id="6" w:name="_bookmark4"/>
      <w:bookmarkEnd w:id="6"/>
      <w:r>
        <w:rPr>
          <w:color w:val="234060"/>
        </w:rPr>
        <w:t>COMPARING INCUMBENCY TO AVAILABILITY &amp; ESTABLISHING PLACEMENT GOALS</w:t>
      </w:r>
    </w:p>
    <w:p w:rsidR="0099683E" w:rsidRDefault="0099683E">
      <w:pPr>
        <w:pStyle w:val="BodyText"/>
        <w:rPr>
          <w:sz w:val="20"/>
        </w:rPr>
      </w:pPr>
    </w:p>
    <w:p w:rsidR="0099683E" w:rsidRDefault="0099683E">
      <w:pPr>
        <w:pStyle w:val="BodyText"/>
        <w:spacing w:after="1"/>
        <w:rPr>
          <w:sz w:val="22"/>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1"/>
        <w:gridCol w:w="1471"/>
        <w:gridCol w:w="1461"/>
        <w:gridCol w:w="1441"/>
        <w:gridCol w:w="1441"/>
        <w:gridCol w:w="1481"/>
        <w:gridCol w:w="1451"/>
        <w:gridCol w:w="1441"/>
        <w:gridCol w:w="1441"/>
      </w:tblGrid>
      <w:tr w:rsidR="0099683E">
        <w:trPr>
          <w:trHeight w:val="941"/>
        </w:trPr>
        <w:tc>
          <w:tcPr>
            <w:tcW w:w="1681" w:type="dxa"/>
            <w:shd w:val="clear" w:color="auto" w:fill="B4C5E7"/>
          </w:tcPr>
          <w:p w:rsidR="0099683E" w:rsidRDefault="0099683E">
            <w:pPr>
              <w:pStyle w:val="TableParagraph"/>
              <w:rPr>
                <w:rFonts w:ascii="Arial"/>
              </w:rPr>
            </w:pPr>
          </w:p>
          <w:p w:rsidR="0099683E" w:rsidRDefault="00B45EAE">
            <w:pPr>
              <w:pStyle w:val="TableParagraph"/>
              <w:spacing w:before="146" w:line="270" w:lineRule="atLeast"/>
              <w:ind w:left="425" w:right="408" w:firstLine="40"/>
              <w:rPr>
                <w:b/>
              </w:rPr>
            </w:pPr>
            <w:r>
              <w:rPr>
                <w:b/>
              </w:rPr>
              <w:t>EEO Job Category</w:t>
            </w:r>
          </w:p>
        </w:tc>
        <w:tc>
          <w:tcPr>
            <w:tcW w:w="1471" w:type="dxa"/>
            <w:shd w:val="clear" w:color="auto" w:fill="B4C5E7"/>
          </w:tcPr>
          <w:p w:rsidR="0099683E" w:rsidRDefault="0099683E">
            <w:pPr>
              <w:pStyle w:val="TableParagraph"/>
              <w:rPr>
                <w:rFonts w:ascii="Arial"/>
              </w:rPr>
            </w:pPr>
          </w:p>
          <w:p w:rsidR="0099683E" w:rsidRDefault="00B45EAE">
            <w:pPr>
              <w:pStyle w:val="TableParagraph"/>
              <w:spacing w:before="146" w:line="270" w:lineRule="atLeast"/>
              <w:ind w:left="105" w:right="73" w:firstLine="260"/>
              <w:rPr>
                <w:b/>
              </w:rPr>
            </w:pPr>
            <w:r>
              <w:rPr>
                <w:b/>
              </w:rPr>
              <w:t>FEMALE INCUMBENCY</w:t>
            </w:r>
          </w:p>
        </w:tc>
        <w:tc>
          <w:tcPr>
            <w:tcW w:w="1461" w:type="dxa"/>
            <w:shd w:val="clear" w:color="auto" w:fill="B4C5E7"/>
          </w:tcPr>
          <w:p w:rsidR="0099683E" w:rsidRDefault="0099683E">
            <w:pPr>
              <w:pStyle w:val="TableParagraph"/>
              <w:rPr>
                <w:rFonts w:ascii="Arial"/>
              </w:rPr>
            </w:pPr>
          </w:p>
          <w:p w:rsidR="0099683E" w:rsidRDefault="00B45EAE">
            <w:pPr>
              <w:pStyle w:val="TableParagraph"/>
              <w:spacing w:before="146" w:line="270" w:lineRule="atLeast"/>
              <w:ind w:left="115" w:firstLine="250"/>
              <w:rPr>
                <w:b/>
              </w:rPr>
            </w:pPr>
            <w:r>
              <w:rPr>
                <w:b/>
              </w:rPr>
              <w:t>FEMALE AVAILABILITY</w:t>
            </w:r>
          </w:p>
        </w:tc>
        <w:tc>
          <w:tcPr>
            <w:tcW w:w="1441" w:type="dxa"/>
            <w:shd w:val="clear" w:color="auto" w:fill="B4C5E7"/>
          </w:tcPr>
          <w:p w:rsidR="0099683E" w:rsidRDefault="00B45EAE">
            <w:pPr>
              <w:pStyle w:val="TableParagraph"/>
              <w:spacing w:before="147" w:line="232" w:lineRule="auto"/>
              <w:ind w:left="124" w:right="104"/>
              <w:jc w:val="center"/>
              <w:rPr>
                <w:b/>
              </w:rPr>
            </w:pPr>
            <w:r>
              <w:rPr>
                <w:b/>
              </w:rPr>
              <w:t>ESTABLISH GOAL</w:t>
            </w:r>
          </w:p>
          <w:p w:rsidR="0099683E" w:rsidRDefault="00B45EAE">
            <w:pPr>
              <w:pStyle w:val="TableParagraph"/>
              <w:spacing w:before="3" w:line="249" w:lineRule="exact"/>
              <w:ind w:left="117" w:right="110"/>
              <w:jc w:val="center"/>
              <w:rPr>
                <w:b/>
              </w:rPr>
            </w:pPr>
            <w:r>
              <w:rPr>
                <w:b/>
              </w:rPr>
              <w:t>YES/NO</w:t>
            </w:r>
          </w:p>
        </w:tc>
        <w:tc>
          <w:tcPr>
            <w:tcW w:w="1441" w:type="dxa"/>
            <w:shd w:val="clear" w:color="auto" w:fill="B4C5E7"/>
          </w:tcPr>
          <w:p w:rsidR="0099683E" w:rsidRDefault="00B45EAE">
            <w:pPr>
              <w:pStyle w:val="TableParagraph"/>
              <w:spacing w:before="147" w:line="232" w:lineRule="auto"/>
              <w:ind w:left="124" w:right="110"/>
              <w:jc w:val="center"/>
              <w:rPr>
                <w:b/>
              </w:rPr>
            </w:pPr>
            <w:r>
              <w:rPr>
                <w:b/>
              </w:rPr>
              <w:t>IF YES, GOAL FOR</w:t>
            </w:r>
          </w:p>
          <w:p w:rsidR="0099683E" w:rsidRDefault="00B45EAE">
            <w:pPr>
              <w:pStyle w:val="TableParagraph"/>
              <w:spacing w:before="3" w:line="249" w:lineRule="exact"/>
              <w:ind w:left="122" w:right="110"/>
              <w:jc w:val="center"/>
              <w:rPr>
                <w:b/>
              </w:rPr>
            </w:pPr>
            <w:r>
              <w:rPr>
                <w:b/>
              </w:rPr>
              <w:t>FEMALES</w:t>
            </w:r>
          </w:p>
        </w:tc>
        <w:tc>
          <w:tcPr>
            <w:tcW w:w="1481" w:type="dxa"/>
            <w:shd w:val="clear" w:color="auto" w:fill="B4C5E7"/>
          </w:tcPr>
          <w:p w:rsidR="0099683E" w:rsidRDefault="0099683E">
            <w:pPr>
              <w:pStyle w:val="TableParagraph"/>
              <w:rPr>
                <w:rFonts w:ascii="Arial"/>
              </w:rPr>
            </w:pPr>
          </w:p>
          <w:p w:rsidR="0099683E" w:rsidRDefault="00B45EAE">
            <w:pPr>
              <w:pStyle w:val="TableParagraph"/>
              <w:spacing w:before="146" w:line="270" w:lineRule="atLeast"/>
              <w:ind w:left="115" w:right="73" w:firstLine="150"/>
              <w:rPr>
                <w:b/>
              </w:rPr>
            </w:pPr>
            <w:r>
              <w:rPr>
                <w:b/>
              </w:rPr>
              <w:t>MINORITY INCUMBENCY</w:t>
            </w:r>
          </w:p>
        </w:tc>
        <w:tc>
          <w:tcPr>
            <w:tcW w:w="1451" w:type="dxa"/>
            <w:shd w:val="clear" w:color="auto" w:fill="B4C5E7"/>
          </w:tcPr>
          <w:p w:rsidR="0099683E" w:rsidRDefault="0099683E">
            <w:pPr>
              <w:pStyle w:val="TableParagraph"/>
              <w:rPr>
                <w:rFonts w:ascii="Arial"/>
              </w:rPr>
            </w:pPr>
          </w:p>
          <w:p w:rsidR="0099683E" w:rsidRDefault="00B45EAE">
            <w:pPr>
              <w:pStyle w:val="TableParagraph"/>
              <w:spacing w:before="146" w:line="270" w:lineRule="atLeast"/>
              <w:ind w:left="115" w:firstLine="140"/>
              <w:rPr>
                <w:b/>
              </w:rPr>
            </w:pPr>
            <w:r>
              <w:rPr>
                <w:b/>
              </w:rPr>
              <w:t>MINORITY AVAILABILITY</w:t>
            </w:r>
          </w:p>
        </w:tc>
        <w:tc>
          <w:tcPr>
            <w:tcW w:w="1441" w:type="dxa"/>
            <w:shd w:val="clear" w:color="auto" w:fill="B4C5E7"/>
          </w:tcPr>
          <w:p w:rsidR="0099683E" w:rsidRDefault="00B45EAE">
            <w:pPr>
              <w:pStyle w:val="TableParagraph"/>
              <w:spacing w:before="147" w:line="232" w:lineRule="auto"/>
              <w:ind w:left="124" w:right="104"/>
              <w:jc w:val="center"/>
              <w:rPr>
                <w:b/>
              </w:rPr>
            </w:pPr>
            <w:r>
              <w:rPr>
                <w:b/>
              </w:rPr>
              <w:t>ESTABLISH GOAL</w:t>
            </w:r>
          </w:p>
          <w:p w:rsidR="0099683E" w:rsidRDefault="00B45EAE">
            <w:pPr>
              <w:pStyle w:val="TableParagraph"/>
              <w:spacing w:before="3" w:line="249" w:lineRule="exact"/>
              <w:ind w:left="117" w:right="110"/>
              <w:jc w:val="center"/>
              <w:rPr>
                <w:b/>
              </w:rPr>
            </w:pPr>
            <w:r>
              <w:rPr>
                <w:b/>
              </w:rPr>
              <w:t>YES/NO</w:t>
            </w:r>
          </w:p>
        </w:tc>
        <w:tc>
          <w:tcPr>
            <w:tcW w:w="1441" w:type="dxa"/>
            <w:shd w:val="clear" w:color="auto" w:fill="B4C5E7"/>
          </w:tcPr>
          <w:p w:rsidR="0099683E" w:rsidRDefault="00B45EAE">
            <w:pPr>
              <w:pStyle w:val="TableParagraph"/>
              <w:spacing w:before="147" w:line="232" w:lineRule="auto"/>
              <w:ind w:left="535" w:hanging="391"/>
              <w:rPr>
                <w:b/>
              </w:rPr>
            </w:pPr>
            <w:r>
              <w:rPr>
                <w:b/>
              </w:rPr>
              <w:t>IF YES, GOAL FOR</w:t>
            </w:r>
          </w:p>
          <w:p w:rsidR="0099683E" w:rsidRDefault="00B45EAE">
            <w:pPr>
              <w:pStyle w:val="TableParagraph"/>
              <w:spacing w:before="3" w:line="249" w:lineRule="exact"/>
              <w:ind w:left="164"/>
              <w:rPr>
                <w:b/>
              </w:rPr>
            </w:pPr>
            <w:r>
              <w:rPr>
                <w:b/>
              </w:rPr>
              <w:t>MINORITIES</w:t>
            </w:r>
          </w:p>
        </w:tc>
      </w:tr>
      <w:tr w:rsidR="0099683E">
        <w:trPr>
          <w:trHeight w:val="840"/>
        </w:trPr>
        <w:tc>
          <w:tcPr>
            <w:tcW w:w="1681" w:type="dxa"/>
          </w:tcPr>
          <w:p w:rsidR="0099683E" w:rsidRDefault="00B45EAE">
            <w:pPr>
              <w:pStyle w:val="TableParagraph"/>
              <w:spacing w:before="111" w:line="237" w:lineRule="auto"/>
              <w:ind w:left="145" w:right="145"/>
              <w:jc w:val="center"/>
              <w:rPr>
                <w:sz w:val="20"/>
              </w:rPr>
            </w:pPr>
            <w:r>
              <w:rPr>
                <w:sz w:val="20"/>
              </w:rPr>
              <w:t>Executive/Senior Level</w:t>
            </w:r>
            <w:r>
              <w:rPr>
                <w:spacing w:val="6"/>
                <w:sz w:val="20"/>
              </w:rPr>
              <w:t xml:space="preserve"> </w:t>
            </w:r>
            <w:r>
              <w:rPr>
                <w:sz w:val="20"/>
              </w:rPr>
              <w:t>Officials</w:t>
            </w:r>
          </w:p>
          <w:p w:rsidR="0099683E" w:rsidRDefault="00B45EAE">
            <w:pPr>
              <w:pStyle w:val="TableParagraph"/>
              <w:spacing w:before="5" w:line="220" w:lineRule="exact"/>
              <w:ind w:left="145" w:right="139"/>
              <w:jc w:val="center"/>
              <w:rPr>
                <w:sz w:val="20"/>
              </w:rPr>
            </w:pPr>
            <w:r>
              <w:rPr>
                <w:spacing w:val="2"/>
                <w:sz w:val="20"/>
              </w:rPr>
              <w:t>and</w:t>
            </w:r>
            <w:r>
              <w:rPr>
                <w:spacing w:val="-3"/>
                <w:sz w:val="20"/>
              </w:rPr>
              <w:t xml:space="preserve"> </w:t>
            </w:r>
            <w:r>
              <w:rPr>
                <w:sz w:val="20"/>
              </w:rPr>
              <w:t>Managers</w:t>
            </w:r>
          </w:p>
        </w:tc>
        <w:tc>
          <w:tcPr>
            <w:tcW w:w="1471" w:type="dxa"/>
          </w:tcPr>
          <w:p w:rsidR="0099683E" w:rsidRDefault="0099683E">
            <w:pPr>
              <w:pStyle w:val="TableParagraph"/>
              <w:rPr>
                <w:rFonts w:ascii="Arial"/>
              </w:rPr>
            </w:pPr>
          </w:p>
          <w:p w:rsidR="0099683E" w:rsidRDefault="0099683E">
            <w:pPr>
              <w:pStyle w:val="TableParagraph"/>
              <w:spacing w:before="7"/>
              <w:rPr>
                <w:rFonts w:ascii="Arial"/>
                <w:sz w:val="27"/>
              </w:rPr>
            </w:pPr>
          </w:p>
          <w:p w:rsidR="0099683E" w:rsidRDefault="00B45EAE">
            <w:pPr>
              <w:pStyle w:val="TableParagraph"/>
              <w:spacing w:line="249" w:lineRule="exact"/>
              <w:ind w:left="436" w:right="436"/>
              <w:jc w:val="center"/>
            </w:pPr>
            <w:r>
              <w:t>66.7%</w:t>
            </w:r>
          </w:p>
        </w:tc>
        <w:tc>
          <w:tcPr>
            <w:tcW w:w="1461" w:type="dxa"/>
          </w:tcPr>
          <w:p w:rsidR="0099683E" w:rsidRDefault="0099683E">
            <w:pPr>
              <w:pStyle w:val="TableParagraph"/>
              <w:rPr>
                <w:rFonts w:ascii="Arial"/>
              </w:rPr>
            </w:pPr>
          </w:p>
          <w:p w:rsidR="0099683E" w:rsidRDefault="0099683E">
            <w:pPr>
              <w:pStyle w:val="TableParagraph"/>
              <w:spacing w:before="7"/>
              <w:rPr>
                <w:rFonts w:ascii="Arial"/>
                <w:sz w:val="27"/>
              </w:rPr>
            </w:pPr>
          </w:p>
          <w:p w:rsidR="0099683E" w:rsidRDefault="00B45EAE">
            <w:pPr>
              <w:pStyle w:val="TableParagraph"/>
              <w:spacing w:line="249" w:lineRule="exact"/>
              <w:ind w:left="435" w:right="419"/>
              <w:jc w:val="center"/>
            </w:pPr>
            <w:r>
              <w:t>8.3%</w:t>
            </w:r>
          </w:p>
        </w:tc>
        <w:tc>
          <w:tcPr>
            <w:tcW w:w="1441" w:type="dxa"/>
          </w:tcPr>
          <w:p w:rsidR="0099683E" w:rsidRDefault="0099683E">
            <w:pPr>
              <w:pStyle w:val="TableParagraph"/>
              <w:rPr>
                <w:rFonts w:ascii="Arial"/>
              </w:rPr>
            </w:pPr>
          </w:p>
          <w:p w:rsidR="0099683E" w:rsidRDefault="0099683E">
            <w:pPr>
              <w:pStyle w:val="TableParagraph"/>
              <w:spacing w:before="7"/>
              <w:rPr>
                <w:rFonts w:ascii="Arial"/>
                <w:sz w:val="27"/>
              </w:rPr>
            </w:pPr>
          </w:p>
          <w:p w:rsidR="0099683E" w:rsidRDefault="00B45EAE">
            <w:pPr>
              <w:pStyle w:val="TableParagraph"/>
              <w:spacing w:line="249" w:lineRule="exact"/>
              <w:ind w:left="595"/>
            </w:pPr>
            <w:r>
              <w:t>No</w:t>
            </w:r>
          </w:p>
        </w:tc>
        <w:tc>
          <w:tcPr>
            <w:tcW w:w="1441" w:type="dxa"/>
          </w:tcPr>
          <w:p w:rsidR="0099683E" w:rsidRDefault="0099683E">
            <w:pPr>
              <w:pStyle w:val="TableParagraph"/>
              <w:rPr>
                <w:rFonts w:ascii="Arial"/>
              </w:rPr>
            </w:pPr>
          </w:p>
          <w:p w:rsidR="0099683E" w:rsidRDefault="0099683E">
            <w:pPr>
              <w:pStyle w:val="TableParagraph"/>
              <w:spacing w:before="7"/>
              <w:rPr>
                <w:rFonts w:ascii="Arial"/>
                <w:sz w:val="27"/>
              </w:rPr>
            </w:pPr>
          </w:p>
          <w:p w:rsidR="0099683E" w:rsidRDefault="00B45EAE">
            <w:pPr>
              <w:pStyle w:val="TableParagraph"/>
              <w:spacing w:line="249" w:lineRule="exact"/>
              <w:ind w:left="114" w:right="110"/>
              <w:jc w:val="center"/>
            </w:pPr>
            <w:r>
              <w:t>NA</w:t>
            </w:r>
          </w:p>
        </w:tc>
        <w:tc>
          <w:tcPr>
            <w:tcW w:w="1481" w:type="dxa"/>
          </w:tcPr>
          <w:p w:rsidR="0099683E" w:rsidRDefault="0099683E">
            <w:pPr>
              <w:pStyle w:val="TableParagraph"/>
              <w:rPr>
                <w:rFonts w:ascii="Arial"/>
              </w:rPr>
            </w:pPr>
          </w:p>
          <w:p w:rsidR="0099683E" w:rsidRDefault="0099683E">
            <w:pPr>
              <w:pStyle w:val="TableParagraph"/>
              <w:spacing w:before="7"/>
              <w:rPr>
                <w:rFonts w:ascii="Arial"/>
                <w:sz w:val="27"/>
              </w:rPr>
            </w:pPr>
          </w:p>
          <w:p w:rsidR="0099683E" w:rsidRDefault="00B45EAE">
            <w:pPr>
              <w:pStyle w:val="TableParagraph"/>
              <w:spacing w:line="249" w:lineRule="exact"/>
              <w:ind w:left="444" w:right="438"/>
              <w:jc w:val="center"/>
            </w:pPr>
            <w:r>
              <w:t>33.3%</w:t>
            </w:r>
          </w:p>
        </w:tc>
        <w:tc>
          <w:tcPr>
            <w:tcW w:w="1451" w:type="dxa"/>
          </w:tcPr>
          <w:p w:rsidR="0099683E" w:rsidRDefault="0099683E">
            <w:pPr>
              <w:pStyle w:val="TableParagraph"/>
              <w:rPr>
                <w:rFonts w:ascii="Arial"/>
              </w:rPr>
            </w:pPr>
          </w:p>
          <w:p w:rsidR="0099683E" w:rsidRDefault="0099683E">
            <w:pPr>
              <w:pStyle w:val="TableParagraph"/>
              <w:spacing w:before="7"/>
              <w:rPr>
                <w:rFonts w:ascii="Arial"/>
                <w:sz w:val="27"/>
              </w:rPr>
            </w:pPr>
          </w:p>
          <w:p w:rsidR="0099683E" w:rsidRDefault="00B45EAE">
            <w:pPr>
              <w:pStyle w:val="TableParagraph"/>
              <w:spacing w:line="249" w:lineRule="exact"/>
              <w:ind w:left="434" w:right="408"/>
              <w:jc w:val="center"/>
            </w:pPr>
            <w:r>
              <w:t>3.9%</w:t>
            </w:r>
          </w:p>
        </w:tc>
        <w:tc>
          <w:tcPr>
            <w:tcW w:w="1441" w:type="dxa"/>
          </w:tcPr>
          <w:p w:rsidR="0099683E" w:rsidRDefault="0099683E">
            <w:pPr>
              <w:pStyle w:val="TableParagraph"/>
              <w:rPr>
                <w:rFonts w:ascii="Arial"/>
              </w:rPr>
            </w:pPr>
          </w:p>
          <w:p w:rsidR="0099683E" w:rsidRDefault="0099683E">
            <w:pPr>
              <w:pStyle w:val="TableParagraph"/>
              <w:spacing w:before="7"/>
              <w:rPr>
                <w:rFonts w:ascii="Arial"/>
                <w:sz w:val="27"/>
              </w:rPr>
            </w:pPr>
          </w:p>
          <w:p w:rsidR="0099683E" w:rsidRDefault="00B45EAE">
            <w:pPr>
              <w:pStyle w:val="TableParagraph"/>
              <w:spacing w:line="249" w:lineRule="exact"/>
              <w:ind w:right="581"/>
              <w:jc w:val="right"/>
            </w:pPr>
            <w:r>
              <w:t>No</w:t>
            </w:r>
          </w:p>
        </w:tc>
        <w:tc>
          <w:tcPr>
            <w:tcW w:w="1441" w:type="dxa"/>
          </w:tcPr>
          <w:p w:rsidR="0099683E" w:rsidRDefault="0099683E">
            <w:pPr>
              <w:pStyle w:val="TableParagraph"/>
              <w:rPr>
                <w:rFonts w:ascii="Arial"/>
              </w:rPr>
            </w:pPr>
          </w:p>
          <w:p w:rsidR="0099683E" w:rsidRDefault="0099683E">
            <w:pPr>
              <w:pStyle w:val="TableParagraph"/>
              <w:spacing w:before="7"/>
              <w:rPr>
                <w:rFonts w:ascii="Arial"/>
                <w:sz w:val="27"/>
              </w:rPr>
            </w:pPr>
          </w:p>
          <w:p w:rsidR="0099683E" w:rsidRDefault="00B45EAE">
            <w:pPr>
              <w:pStyle w:val="TableParagraph"/>
              <w:spacing w:line="249" w:lineRule="exact"/>
              <w:ind w:left="114" w:right="110"/>
              <w:jc w:val="center"/>
            </w:pPr>
            <w:r>
              <w:t>NA</w:t>
            </w:r>
          </w:p>
        </w:tc>
      </w:tr>
      <w:tr w:rsidR="0099683E">
        <w:trPr>
          <w:trHeight w:val="840"/>
        </w:trPr>
        <w:tc>
          <w:tcPr>
            <w:tcW w:w="1681" w:type="dxa"/>
          </w:tcPr>
          <w:p w:rsidR="0099683E" w:rsidRDefault="00B45EAE">
            <w:pPr>
              <w:pStyle w:val="TableParagraph"/>
              <w:spacing w:before="114" w:line="235" w:lineRule="auto"/>
              <w:ind w:left="141" w:right="145"/>
              <w:jc w:val="center"/>
              <w:rPr>
                <w:sz w:val="20"/>
              </w:rPr>
            </w:pPr>
            <w:r>
              <w:rPr>
                <w:sz w:val="20"/>
              </w:rPr>
              <w:t>First/Mid-Level Official and</w:t>
            </w:r>
          </w:p>
          <w:p w:rsidR="0099683E" w:rsidRDefault="00B45EAE">
            <w:pPr>
              <w:pStyle w:val="TableParagraph"/>
              <w:spacing w:before="7" w:line="220" w:lineRule="exact"/>
              <w:ind w:left="144" w:right="145"/>
              <w:jc w:val="center"/>
              <w:rPr>
                <w:sz w:val="20"/>
              </w:rPr>
            </w:pPr>
            <w:r>
              <w:rPr>
                <w:sz w:val="20"/>
              </w:rPr>
              <w:t>Managers</w:t>
            </w:r>
          </w:p>
        </w:tc>
        <w:tc>
          <w:tcPr>
            <w:tcW w:w="1471" w:type="dxa"/>
          </w:tcPr>
          <w:p w:rsidR="0099683E" w:rsidRDefault="0099683E">
            <w:pPr>
              <w:pStyle w:val="TableParagraph"/>
              <w:rPr>
                <w:rFonts w:ascii="Arial"/>
              </w:rPr>
            </w:pPr>
          </w:p>
          <w:p w:rsidR="0099683E" w:rsidRDefault="0099683E">
            <w:pPr>
              <w:pStyle w:val="TableParagraph"/>
              <w:spacing w:before="7"/>
              <w:rPr>
                <w:rFonts w:ascii="Arial"/>
                <w:sz w:val="27"/>
              </w:rPr>
            </w:pPr>
          </w:p>
          <w:p w:rsidR="0099683E" w:rsidRDefault="00B45EAE">
            <w:pPr>
              <w:pStyle w:val="TableParagraph"/>
              <w:spacing w:line="249" w:lineRule="exact"/>
              <w:ind w:left="436" w:right="436"/>
              <w:jc w:val="center"/>
            </w:pPr>
            <w:r>
              <w:t>66.7%</w:t>
            </w:r>
          </w:p>
        </w:tc>
        <w:tc>
          <w:tcPr>
            <w:tcW w:w="1461" w:type="dxa"/>
          </w:tcPr>
          <w:p w:rsidR="0099683E" w:rsidRDefault="0099683E">
            <w:pPr>
              <w:pStyle w:val="TableParagraph"/>
              <w:rPr>
                <w:rFonts w:ascii="Arial"/>
              </w:rPr>
            </w:pPr>
          </w:p>
          <w:p w:rsidR="0099683E" w:rsidRDefault="0099683E">
            <w:pPr>
              <w:pStyle w:val="TableParagraph"/>
              <w:spacing w:before="7"/>
              <w:rPr>
                <w:rFonts w:ascii="Arial"/>
                <w:sz w:val="27"/>
              </w:rPr>
            </w:pPr>
          </w:p>
          <w:p w:rsidR="0099683E" w:rsidRDefault="00B45EAE">
            <w:pPr>
              <w:pStyle w:val="TableParagraph"/>
              <w:spacing w:line="249" w:lineRule="exact"/>
              <w:ind w:left="435" w:right="428"/>
              <w:jc w:val="center"/>
            </w:pPr>
            <w:r>
              <w:t>10.4%</w:t>
            </w:r>
          </w:p>
        </w:tc>
        <w:tc>
          <w:tcPr>
            <w:tcW w:w="1441" w:type="dxa"/>
          </w:tcPr>
          <w:p w:rsidR="0099683E" w:rsidRDefault="0099683E">
            <w:pPr>
              <w:pStyle w:val="TableParagraph"/>
              <w:rPr>
                <w:rFonts w:ascii="Arial"/>
              </w:rPr>
            </w:pPr>
          </w:p>
          <w:p w:rsidR="0099683E" w:rsidRDefault="0099683E">
            <w:pPr>
              <w:pStyle w:val="TableParagraph"/>
              <w:spacing w:before="7"/>
              <w:rPr>
                <w:rFonts w:ascii="Arial"/>
                <w:sz w:val="27"/>
              </w:rPr>
            </w:pPr>
          </w:p>
          <w:p w:rsidR="0099683E" w:rsidRDefault="00B45EAE">
            <w:pPr>
              <w:pStyle w:val="TableParagraph"/>
              <w:spacing w:line="249" w:lineRule="exact"/>
              <w:ind w:left="595"/>
            </w:pPr>
            <w:r>
              <w:t>No</w:t>
            </w:r>
          </w:p>
        </w:tc>
        <w:tc>
          <w:tcPr>
            <w:tcW w:w="1441" w:type="dxa"/>
          </w:tcPr>
          <w:p w:rsidR="0099683E" w:rsidRDefault="0099683E">
            <w:pPr>
              <w:pStyle w:val="TableParagraph"/>
              <w:rPr>
                <w:rFonts w:ascii="Arial"/>
              </w:rPr>
            </w:pPr>
          </w:p>
          <w:p w:rsidR="0099683E" w:rsidRDefault="0099683E">
            <w:pPr>
              <w:pStyle w:val="TableParagraph"/>
              <w:spacing w:before="7"/>
              <w:rPr>
                <w:rFonts w:ascii="Arial"/>
                <w:sz w:val="27"/>
              </w:rPr>
            </w:pPr>
          </w:p>
          <w:p w:rsidR="0099683E" w:rsidRDefault="00B45EAE">
            <w:pPr>
              <w:pStyle w:val="TableParagraph"/>
              <w:spacing w:line="249" w:lineRule="exact"/>
              <w:ind w:left="114" w:right="110"/>
              <w:jc w:val="center"/>
            </w:pPr>
            <w:r>
              <w:t>NA</w:t>
            </w:r>
          </w:p>
        </w:tc>
        <w:tc>
          <w:tcPr>
            <w:tcW w:w="1481" w:type="dxa"/>
          </w:tcPr>
          <w:p w:rsidR="0099683E" w:rsidRDefault="0099683E">
            <w:pPr>
              <w:pStyle w:val="TableParagraph"/>
              <w:rPr>
                <w:rFonts w:ascii="Arial"/>
              </w:rPr>
            </w:pPr>
          </w:p>
          <w:p w:rsidR="0099683E" w:rsidRDefault="0099683E">
            <w:pPr>
              <w:pStyle w:val="TableParagraph"/>
              <w:spacing w:before="7"/>
              <w:rPr>
                <w:rFonts w:ascii="Arial"/>
                <w:sz w:val="27"/>
              </w:rPr>
            </w:pPr>
          </w:p>
          <w:p w:rsidR="0099683E" w:rsidRDefault="00B45EAE">
            <w:pPr>
              <w:pStyle w:val="TableParagraph"/>
              <w:spacing w:line="249" w:lineRule="exact"/>
              <w:ind w:left="444" w:right="438"/>
              <w:jc w:val="center"/>
            </w:pPr>
            <w:r>
              <w:t>50.0%</w:t>
            </w:r>
          </w:p>
        </w:tc>
        <w:tc>
          <w:tcPr>
            <w:tcW w:w="1451" w:type="dxa"/>
          </w:tcPr>
          <w:p w:rsidR="0099683E" w:rsidRDefault="0099683E">
            <w:pPr>
              <w:pStyle w:val="TableParagraph"/>
              <w:rPr>
                <w:rFonts w:ascii="Arial"/>
              </w:rPr>
            </w:pPr>
          </w:p>
          <w:p w:rsidR="0099683E" w:rsidRDefault="0099683E">
            <w:pPr>
              <w:pStyle w:val="TableParagraph"/>
              <w:spacing w:before="7"/>
              <w:rPr>
                <w:rFonts w:ascii="Arial"/>
                <w:sz w:val="27"/>
              </w:rPr>
            </w:pPr>
          </w:p>
          <w:p w:rsidR="0099683E" w:rsidRDefault="00B45EAE">
            <w:pPr>
              <w:pStyle w:val="TableParagraph"/>
              <w:spacing w:line="249" w:lineRule="exact"/>
              <w:ind w:left="434" w:right="408"/>
              <w:jc w:val="center"/>
            </w:pPr>
            <w:r>
              <w:t>4.9%</w:t>
            </w:r>
          </w:p>
        </w:tc>
        <w:tc>
          <w:tcPr>
            <w:tcW w:w="1441" w:type="dxa"/>
          </w:tcPr>
          <w:p w:rsidR="0099683E" w:rsidRDefault="0099683E">
            <w:pPr>
              <w:pStyle w:val="TableParagraph"/>
              <w:rPr>
                <w:rFonts w:ascii="Arial"/>
              </w:rPr>
            </w:pPr>
          </w:p>
          <w:p w:rsidR="0099683E" w:rsidRDefault="0099683E">
            <w:pPr>
              <w:pStyle w:val="TableParagraph"/>
              <w:spacing w:before="7"/>
              <w:rPr>
                <w:rFonts w:ascii="Arial"/>
                <w:sz w:val="27"/>
              </w:rPr>
            </w:pPr>
          </w:p>
          <w:p w:rsidR="0099683E" w:rsidRDefault="00B45EAE">
            <w:pPr>
              <w:pStyle w:val="TableParagraph"/>
              <w:spacing w:line="249" w:lineRule="exact"/>
              <w:ind w:right="581"/>
              <w:jc w:val="right"/>
            </w:pPr>
            <w:r>
              <w:t>No</w:t>
            </w:r>
          </w:p>
        </w:tc>
        <w:tc>
          <w:tcPr>
            <w:tcW w:w="1441" w:type="dxa"/>
          </w:tcPr>
          <w:p w:rsidR="0099683E" w:rsidRDefault="0099683E">
            <w:pPr>
              <w:pStyle w:val="TableParagraph"/>
              <w:rPr>
                <w:rFonts w:ascii="Arial"/>
              </w:rPr>
            </w:pPr>
          </w:p>
          <w:p w:rsidR="0099683E" w:rsidRDefault="0099683E">
            <w:pPr>
              <w:pStyle w:val="TableParagraph"/>
              <w:spacing w:before="7"/>
              <w:rPr>
                <w:rFonts w:ascii="Arial"/>
                <w:sz w:val="27"/>
              </w:rPr>
            </w:pPr>
          </w:p>
          <w:p w:rsidR="0099683E" w:rsidRDefault="00B45EAE">
            <w:pPr>
              <w:pStyle w:val="TableParagraph"/>
              <w:spacing w:line="249" w:lineRule="exact"/>
              <w:ind w:left="114" w:right="110"/>
              <w:jc w:val="center"/>
            </w:pPr>
            <w:r>
              <w:t>NA</w:t>
            </w:r>
          </w:p>
        </w:tc>
      </w:tr>
      <w:tr w:rsidR="0099683E">
        <w:trPr>
          <w:trHeight w:val="840"/>
        </w:trPr>
        <w:tc>
          <w:tcPr>
            <w:tcW w:w="1681" w:type="dxa"/>
          </w:tcPr>
          <w:p w:rsidR="0099683E" w:rsidRDefault="0099683E">
            <w:pPr>
              <w:pStyle w:val="TableParagraph"/>
              <w:spacing w:before="1"/>
              <w:rPr>
                <w:rFonts w:ascii="Arial"/>
                <w:sz w:val="26"/>
              </w:rPr>
            </w:pPr>
          </w:p>
          <w:p w:rsidR="0099683E" w:rsidRDefault="00B45EAE">
            <w:pPr>
              <w:pStyle w:val="TableParagraph"/>
              <w:ind w:left="144" w:right="145"/>
              <w:jc w:val="center"/>
              <w:rPr>
                <w:sz w:val="20"/>
              </w:rPr>
            </w:pPr>
            <w:r>
              <w:rPr>
                <w:sz w:val="20"/>
              </w:rPr>
              <w:t>Professionals</w:t>
            </w:r>
          </w:p>
        </w:tc>
        <w:tc>
          <w:tcPr>
            <w:tcW w:w="1471" w:type="dxa"/>
          </w:tcPr>
          <w:p w:rsidR="0099683E" w:rsidRDefault="0099683E">
            <w:pPr>
              <w:pStyle w:val="TableParagraph"/>
              <w:rPr>
                <w:rFonts w:ascii="Arial"/>
              </w:rPr>
            </w:pPr>
          </w:p>
          <w:p w:rsidR="0099683E" w:rsidRDefault="0099683E">
            <w:pPr>
              <w:pStyle w:val="TableParagraph"/>
              <w:spacing w:before="8"/>
              <w:rPr>
                <w:rFonts w:ascii="Arial"/>
                <w:sz w:val="27"/>
              </w:rPr>
            </w:pPr>
          </w:p>
          <w:p w:rsidR="0099683E" w:rsidRDefault="00B45EAE">
            <w:pPr>
              <w:pStyle w:val="TableParagraph"/>
              <w:spacing w:line="249" w:lineRule="exact"/>
              <w:ind w:left="436" w:right="436"/>
              <w:jc w:val="center"/>
            </w:pPr>
            <w:r>
              <w:t>81.8%</w:t>
            </w:r>
          </w:p>
        </w:tc>
        <w:tc>
          <w:tcPr>
            <w:tcW w:w="1461" w:type="dxa"/>
          </w:tcPr>
          <w:p w:rsidR="0099683E" w:rsidRDefault="0099683E">
            <w:pPr>
              <w:pStyle w:val="TableParagraph"/>
              <w:rPr>
                <w:rFonts w:ascii="Arial"/>
              </w:rPr>
            </w:pPr>
          </w:p>
          <w:p w:rsidR="0099683E" w:rsidRDefault="0099683E">
            <w:pPr>
              <w:pStyle w:val="TableParagraph"/>
              <w:spacing w:before="8"/>
              <w:rPr>
                <w:rFonts w:ascii="Arial"/>
                <w:sz w:val="27"/>
              </w:rPr>
            </w:pPr>
          </w:p>
          <w:p w:rsidR="0099683E" w:rsidRDefault="00B45EAE">
            <w:pPr>
              <w:pStyle w:val="TableParagraph"/>
              <w:spacing w:line="249" w:lineRule="exact"/>
              <w:ind w:left="435" w:right="428"/>
              <w:jc w:val="center"/>
            </w:pPr>
            <w:r>
              <w:t>16.4%</w:t>
            </w:r>
          </w:p>
        </w:tc>
        <w:tc>
          <w:tcPr>
            <w:tcW w:w="1441" w:type="dxa"/>
          </w:tcPr>
          <w:p w:rsidR="0099683E" w:rsidRDefault="0099683E">
            <w:pPr>
              <w:pStyle w:val="TableParagraph"/>
              <w:rPr>
                <w:rFonts w:ascii="Arial"/>
              </w:rPr>
            </w:pPr>
          </w:p>
          <w:p w:rsidR="0099683E" w:rsidRDefault="0099683E">
            <w:pPr>
              <w:pStyle w:val="TableParagraph"/>
              <w:spacing w:before="8"/>
              <w:rPr>
                <w:rFonts w:ascii="Arial"/>
                <w:sz w:val="27"/>
              </w:rPr>
            </w:pPr>
          </w:p>
          <w:p w:rsidR="0099683E" w:rsidRDefault="00B45EAE">
            <w:pPr>
              <w:pStyle w:val="TableParagraph"/>
              <w:spacing w:line="249" w:lineRule="exact"/>
              <w:ind w:left="595"/>
            </w:pPr>
            <w:r>
              <w:t>No</w:t>
            </w:r>
          </w:p>
        </w:tc>
        <w:tc>
          <w:tcPr>
            <w:tcW w:w="1441" w:type="dxa"/>
          </w:tcPr>
          <w:p w:rsidR="0099683E" w:rsidRDefault="0099683E">
            <w:pPr>
              <w:pStyle w:val="TableParagraph"/>
              <w:rPr>
                <w:rFonts w:ascii="Arial"/>
              </w:rPr>
            </w:pPr>
          </w:p>
          <w:p w:rsidR="0099683E" w:rsidRDefault="0099683E">
            <w:pPr>
              <w:pStyle w:val="TableParagraph"/>
              <w:spacing w:before="8"/>
              <w:rPr>
                <w:rFonts w:ascii="Arial"/>
                <w:sz w:val="27"/>
              </w:rPr>
            </w:pPr>
          </w:p>
          <w:p w:rsidR="0099683E" w:rsidRDefault="00B45EAE">
            <w:pPr>
              <w:pStyle w:val="TableParagraph"/>
              <w:spacing w:line="249" w:lineRule="exact"/>
              <w:ind w:left="114" w:right="110"/>
              <w:jc w:val="center"/>
            </w:pPr>
            <w:r>
              <w:t>NA</w:t>
            </w:r>
          </w:p>
        </w:tc>
        <w:tc>
          <w:tcPr>
            <w:tcW w:w="1481" w:type="dxa"/>
          </w:tcPr>
          <w:p w:rsidR="0099683E" w:rsidRDefault="0099683E">
            <w:pPr>
              <w:pStyle w:val="TableParagraph"/>
              <w:rPr>
                <w:rFonts w:ascii="Arial"/>
              </w:rPr>
            </w:pPr>
          </w:p>
          <w:p w:rsidR="0099683E" w:rsidRDefault="0099683E">
            <w:pPr>
              <w:pStyle w:val="TableParagraph"/>
              <w:spacing w:before="8"/>
              <w:rPr>
                <w:rFonts w:ascii="Arial"/>
                <w:sz w:val="27"/>
              </w:rPr>
            </w:pPr>
          </w:p>
          <w:p w:rsidR="0099683E" w:rsidRDefault="00B45EAE">
            <w:pPr>
              <w:pStyle w:val="TableParagraph"/>
              <w:spacing w:line="249" w:lineRule="exact"/>
              <w:ind w:left="444" w:right="438"/>
              <w:jc w:val="center"/>
            </w:pPr>
            <w:r>
              <w:t>47.7%</w:t>
            </w:r>
          </w:p>
        </w:tc>
        <w:tc>
          <w:tcPr>
            <w:tcW w:w="1451" w:type="dxa"/>
          </w:tcPr>
          <w:p w:rsidR="0099683E" w:rsidRDefault="0099683E">
            <w:pPr>
              <w:pStyle w:val="TableParagraph"/>
              <w:rPr>
                <w:rFonts w:ascii="Arial"/>
              </w:rPr>
            </w:pPr>
          </w:p>
          <w:p w:rsidR="0099683E" w:rsidRDefault="0099683E">
            <w:pPr>
              <w:pStyle w:val="TableParagraph"/>
              <w:spacing w:before="8"/>
              <w:rPr>
                <w:rFonts w:ascii="Arial"/>
                <w:sz w:val="27"/>
              </w:rPr>
            </w:pPr>
          </w:p>
          <w:p w:rsidR="0099683E" w:rsidRDefault="00B45EAE">
            <w:pPr>
              <w:pStyle w:val="TableParagraph"/>
              <w:spacing w:line="249" w:lineRule="exact"/>
              <w:ind w:left="434" w:right="408"/>
              <w:jc w:val="center"/>
            </w:pPr>
            <w:r>
              <w:t>8.6%</w:t>
            </w:r>
          </w:p>
        </w:tc>
        <w:tc>
          <w:tcPr>
            <w:tcW w:w="1441" w:type="dxa"/>
          </w:tcPr>
          <w:p w:rsidR="0099683E" w:rsidRDefault="0099683E">
            <w:pPr>
              <w:pStyle w:val="TableParagraph"/>
              <w:rPr>
                <w:rFonts w:ascii="Arial"/>
              </w:rPr>
            </w:pPr>
          </w:p>
          <w:p w:rsidR="0099683E" w:rsidRDefault="0099683E">
            <w:pPr>
              <w:pStyle w:val="TableParagraph"/>
              <w:spacing w:before="8"/>
              <w:rPr>
                <w:rFonts w:ascii="Arial"/>
                <w:sz w:val="27"/>
              </w:rPr>
            </w:pPr>
          </w:p>
          <w:p w:rsidR="0099683E" w:rsidRDefault="00B45EAE">
            <w:pPr>
              <w:pStyle w:val="TableParagraph"/>
              <w:spacing w:line="249" w:lineRule="exact"/>
              <w:ind w:right="581"/>
              <w:jc w:val="right"/>
            </w:pPr>
            <w:r>
              <w:t>No</w:t>
            </w:r>
          </w:p>
        </w:tc>
        <w:tc>
          <w:tcPr>
            <w:tcW w:w="1441" w:type="dxa"/>
          </w:tcPr>
          <w:p w:rsidR="0099683E" w:rsidRDefault="0099683E">
            <w:pPr>
              <w:pStyle w:val="TableParagraph"/>
              <w:rPr>
                <w:rFonts w:ascii="Arial"/>
              </w:rPr>
            </w:pPr>
          </w:p>
          <w:p w:rsidR="0099683E" w:rsidRDefault="0099683E">
            <w:pPr>
              <w:pStyle w:val="TableParagraph"/>
              <w:spacing w:before="8"/>
              <w:rPr>
                <w:rFonts w:ascii="Arial"/>
                <w:sz w:val="27"/>
              </w:rPr>
            </w:pPr>
          </w:p>
          <w:p w:rsidR="0099683E" w:rsidRDefault="00B45EAE">
            <w:pPr>
              <w:pStyle w:val="TableParagraph"/>
              <w:spacing w:line="249" w:lineRule="exact"/>
              <w:ind w:left="114" w:right="110"/>
              <w:jc w:val="center"/>
            </w:pPr>
            <w:r>
              <w:t>NA</w:t>
            </w:r>
          </w:p>
        </w:tc>
      </w:tr>
      <w:tr w:rsidR="0099683E">
        <w:trPr>
          <w:trHeight w:val="840"/>
        </w:trPr>
        <w:tc>
          <w:tcPr>
            <w:tcW w:w="1681" w:type="dxa"/>
          </w:tcPr>
          <w:p w:rsidR="0099683E" w:rsidRDefault="0099683E">
            <w:pPr>
              <w:pStyle w:val="TableParagraph"/>
              <w:spacing w:before="1"/>
              <w:rPr>
                <w:rFonts w:ascii="Arial"/>
                <w:sz w:val="26"/>
              </w:rPr>
            </w:pPr>
          </w:p>
          <w:p w:rsidR="0099683E" w:rsidRDefault="00B45EAE">
            <w:pPr>
              <w:pStyle w:val="TableParagraph"/>
              <w:ind w:left="144" w:right="145"/>
              <w:jc w:val="center"/>
              <w:rPr>
                <w:sz w:val="20"/>
              </w:rPr>
            </w:pPr>
            <w:r>
              <w:rPr>
                <w:sz w:val="20"/>
              </w:rPr>
              <w:t>Technicians</w:t>
            </w:r>
          </w:p>
        </w:tc>
        <w:tc>
          <w:tcPr>
            <w:tcW w:w="1471" w:type="dxa"/>
          </w:tcPr>
          <w:p w:rsidR="0099683E" w:rsidRDefault="0099683E">
            <w:pPr>
              <w:pStyle w:val="TableParagraph"/>
              <w:rPr>
                <w:rFonts w:ascii="Arial"/>
              </w:rPr>
            </w:pPr>
          </w:p>
          <w:p w:rsidR="0099683E" w:rsidRDefault="0099683E">
            <w:pPr>
              <w:pStyle w:val="TableParagraph"/>
              <w:spacing w:before="7"/>
              <w:rPr>
                <w:rFonts w:ascii="Arial"/>
                <w:sz w:val="27"/>
              </w:rPr>
            </w:pPr>
          </w:p>
          <w:p w:rsidR="0099683E" w:rsidRDefault="00B45EAE">
            <w:pPr>
              <w:pStyle w:val="TableParagraph"/>
              <w:spacing w:line="249" w:lineRule="exact"/>
              <w:ind w:left="436" w:right="429"/>
              <w:jc w:val="center"/>
            </w:pPr>
            <w:r>
              <w:t>0.0%</w:t>
            </w:r>
          </w:p>
        </w:tc>
        <w:tc>
          <w:tcPr>
            <w:tcW w:w="1461" w:type="dxa"/>
          </w:tcPr>
          <w:p w:rsidR="0099683E" w:rsidRDefault="0099683E">
            <w:pPr>
              <w:pStyle w:val="TableParagraph"/>
              <w:rPr>
                <w:rFonts w:ascii="Arial"/>
              </w:rPr>
            </w:pPr>
          </w:p>
          <w:p w:rsidR="0099683E" w:rsidRDefault="0099683E">
            <w:pPr>
              <w:pStyle w:val="TableParagraph"/>
              <w:spacing w:before="7"/>
              <w:rPr>
                <w:rFonts w:ascii="Arial"/>
                <w:sz w:val="27"/>
              </w:rPr>
            </w:pPr>
          </w:p>
          <w:p w:rsidR="0099683E" w:rsidRDefault="00B45EAE">
            <w:pPr>
              <w:pStyle w:val="TableParagraph"/>
              <w:spacing w:line="249" w:lineRule="exact"/>
              <w:ind w:left="435" w:right="428"/>
              <w:jc w:val="center"/>
            </w:pPr>
            <w:r>
              <w:t>33.9%</w:t>
            </w:r>
          </w:p>
        </w:tc>
        <w:tc>
          <w:tcPr>
            <w:tcW w:w="1441" w:type="dxa"/>
          </w:tcPr>
          <w:p w:rsidR="0099683E" w:rsidRDefault="0099683E">
            <w:pPr>
              <w:pStyle w:val="TableParagraph"/>
              <w:rPr>
                <w:rFonts w:ascii="Arial"/>
              </w:rPr>
            </w:pPr>
          </w:p>
          <w:p w:rsidR="0099683E" w:rsidRDefault="0099683E">
            <w:pPr>
              <w:pStyle w:val="TableParagraph"/>
              <w:spacing w:before="7"/>
              <w:rPr>
                <w:rFonts w:ascii="Arial"/>
                <w:sz w:val="27"/>
              </w:rPr>
            </w:pPr>
          </w:p>
          <w:p w:rsidR="0099683E" w:rsidRDefault="00B45EAE">
            <w:pPr>
              <w:pStyle w:val="TableParagraph"/>
              <w:spacing w:line="249" w:lineRule="exact"/>
              <w:ind w:left="595"/>
            </w:pPr>
            <w:r>
              <w:t>No</w:t>
            </w:r>
          </w:p>
        </w:tc>
        <w:tc>
          <w:tcPr>
            <w:tcW w:w="1441" w:type="dxa"/>
          </w:tcPr>
          <w:p w:rsidR="0099683E" w:rsidRDefault="0099683E">
            <w:pPr>
              <w:pStyle w:val="TableParagraph"/>
              <w:rPr>
                <w:rFonts w:ascii="Arial"/>
              </w:rPr>
            </w:pPr>
          </w:p>
          <w:p w:rsidR="0099683E" w:rsidRDefault="0099683E">
            <w:pPr>
              <w:pStyle w:val="TableParagraph"/>
              <w:spacing w:before="7"/>
              <w:rPr>
                <w:rFonts w:ascii="Arial"/>
                <w:sz w:val="27"/>
              </w:rPr>
            </w:pPr>
          </w:p>
          <w:p w:rsidR="0099683E" w:rsidRDefault="00B45EAE">
            <w:pPr>
              <w:pStyle w:val="TableParagraph"/>
              <w:spacing w:line="249" w:lineRule="exact"/>
              <w:ind w:left="118" w:right="110"/>
              <w:jc w:val="center"/>
            </w:pPr>
            <w:r>
              <w:t>See Note</w:t>
            </w:r>
          </w:p>
        </w:tc>
        <w:tc>
          <w:tcPr>
            <w:tcW w:w="1481" w:type="dxa"/>
          </w:tcPr>
          <w:p w:rsidR="0099683E" w:rsidRDefault="0099683E">
            <w:pPr>
              <w:pStyle w:val="TableParagraph"/>
              <w:rPr>
                <w:rFonts w:ascii="Arial"/>
              </w:rPr>
            </w:pPr>
          </w:p>
          <w:p w:rsidR="0099683E" w:rsidRDefault="0099683E">
            <w:pPr>
              <w:pStyle w:val="TableParagraph"/>
              <w:spacing w:before="7"/>
              <w:rPr>
                <w:rFonts w:ascii="Arial"/>
                <w:sz w:val="27"/>
              </w:rPr>
            </w:pPr>
          </w:p>
          <w:p w:rsidR="0099683E" w:rsidRDefault="00B45EAE">
            <w:pPr>
              <w:pStyle w:val="TableParagraph"/>
              <w:spacing w:line="249" w:lineRule="exact"/>
              <w:ind w:left="444" w:right="428"/>
              <w:jc w:val="center"/>
            </w:pPr>
            <w:r>
              <w:t>0.0%</w:t>
            </w:r>
          </w:p>
        </w:tc>
        <w:tc>
          <w:tcPr>
            <w:tcW w:w="1451" w:type="dxa"/>
          </w:tcPr>
          <w:p w:rsidR="0099683E" w:rsidRDefault="0099683E">
            <w:pPr>
              <w:pStyle w:val="TableParagraph"/>
              <w:rPr>
                <w:rFonts w:ascii="Arial"/>
              </w:rPr>
            </w:pPr>
          </w:p>
          <w:p w:rsidR="0099683E" w:rsidRDefault="0099683E">
            <w:pPr>
              <w:pStyle w:val="TableParagraph"/>
              <w:spacing w:before="7"/>
              <w:rPr>
                <w:rFonts w:ascii="Arial"/>
                <w:sz w:val="27"/>
              </w:rPr>
            </w:pPr>
          </w:p>
          <w:p w:rsidR="0099683E" w:rsidRDefault="00B45EAE">
            <w:pPr>
              <w:pStyle w:val="TableParagraph"/>
              <w:spacing w:line="249" w:lineRule="exact"/>
              <w:ind w:left="434" w:right="418"/>
              <w:jc w:val="center"/>
            </w:pPr>
            <w:r>
              <w:t>15.5%</w:t>
            </w:r>
          </w:p>
        </w:tc>
        <w:tc>
          <w:tcPr>
            <w:tcW w:w="1441" w:type="dxa"/>
          </w:tcPr>
          <w:p w:rsidR="0099683E" w:rsidRDefault="0099683E">
            <w:pPr>
              <w:pStyle w:val="TableParagraph"/>
              <w:rPr>
                <w:rFonts w:ascii="Arial"/>
              </w:rPr>
            </w:pPr>
          </w:p>
          <w:p w:rsidR="0099683E" w:rsidRDefault="0099683E">
            <w:pPr>
              <w:pStyle w:val="TableParagraph"/>
              <w:spacing w:before="7"/>
              <w:rPr>
                <w:rFonts w:ascii="Arial"/>
                <w:sz w:val="27"/>
              </w:rPr>
            </w:pPr>
          </w:p>
          <w:p w:rsidR="0099683E" w:rsidRDefault="00B45EAE">
            <w:pPr>
              <w:pStyle w:val="TableParagraph"/>
              <w:spacing w:line="249" w:lineRule="exact"/>
              <w:ind w:right="581"/>
              <w:jc w:val="right"/>
            </w:pPr>
            <w:r>
              <w:t>No</w:t>
            </w:r>
          </w:p>
        </w:tc>
        <w:tc>
          <w:tcPr>
            <w:tcW w:w="1441" w:type="dxa"/>
          </w:tcPr>
          <w:p w:rsidR="0099683E" w:rsidRDefault="0099683E">
            <w:pPr>
              <w:pStyle w:val="TableParagraph"/>
              <w:rPr>
                <w:rFonts w:ascii="Arial"/>
              </w:rPr>
            </w:pPr>
          </w:p>
          <w:p w:rsidR="0099683E" w:rsidRDefault="0099683E">
            <w:pPr>
              <w:pStyle w:val="TableParagraph"/>
              <w:spacing w:before="7"/>
              <w:rPr>
                <w:rFonts w:ascii="Arial"/>
                <w:sz w:val="27"/>
              </w:rPr>
            </w:pPr>
          </w:p>
          <w:p w:rsidR="0099683E" w:rsidRDefault="00B45EAE">
            <w:pPr>
              <w:pStyle w:val="TableParagraph"/>
              <w:spacing w:line="249" w:lineRule="exact"/>
              <w:ind w:left="118" w:right="110"/>
              <w:jc w:val="center"/>
            </w:pPr>
            <w:r>
              <w:t>See Note</w:t>
            </w:r>
          </w:p>
        </w:tc>
      </w:tr>
      <w:tr w:rsidR="0099683E">
        <w:trPr>
          <w:trHeight w:val="840"/>
        </w:trPr>
        <w:tc>
          <w:tcPr>
            <w:tcW w:w="1681" w:type="dxa"/>
          </w:tcPr>
          <w:p w:rsidR="0099683E" w:rsidRDefault="0099683E">
            <w:pPr>
              <w:pStyle w:val="TableParagraph"/>
              <w:spacing w:before="10"/>
              <w:rPr>
                <w:rFonts w:ascii="Arial"/>
                <w:sz w:val="29"/>
              </w:rPr>
            </w:pPr>
          </w:p>
          <w:p w:rsidR="0099683E" w:rsidRDefault="00B45EAE">
            <w:pPr>
              <w:pStyle w:val="TableParagraph"/>
              <w:spacing w:line="250" w:lineRule="atLeast"/>
              <w:ind w:left="135" w:right="129" w:firstLine="100"/>
              <w:rPr>
                <w:sz w:val="20"/>
              </w:rPr>
            </w:pPr>
            <w:r>
              <w:rPr>
                <w:sz w:val="20"/>
              </w:rPr>
              <w:t>Administrative Support Workers</w:t>
            </w:r>
          </w:p>
        </w:tc>
        <w:tc>
          <w:tcPr>
            <w:tcW w:w="1471" w:type="dxa"/>
          </w:tcPr>
          <w:p w:rsidR="0099683E" w:rsidRDefault="0099683E">
            <w:pPr>
              <w:pStyle w:val="TableParagraph"/>
              <w:rPr>
                <w:rFonts w:ascii="Arial"/>
              </w:rPr>
            </w:pPr>
          </w:p>
          <w:p w:rsidR="0099683E" w:rsidRDefault="0099683E">
            <w:pPr>
              <w:pStyle w:val="TableParagraph"/>
              <w:spacing w:before="8"/>
              <w:rPr>
                <w:rFonts w:ascii="Arial"/>
                <w:sz w:val="27"/>
              </w:rPr>
            </w:pPr>
          </w:p>
          <w:p w:rsidR="0099683E" w:rsidRDefault="00B45EAE">
            <w:pPr>
              <w:pStyle w:val="TableParagraph"/>
              <w:spacing w:line="249" w:lineRule="exact"/>
              <w:ind w:left="436" w:right="436"/>
              <w:jc w:val="center"/>
            </w:pPr>
            <w:r>
              <w:t>72.7%</w:t>
            </w:r>
          </w:p>
        </w:tc>
        <w:tc>
          <w:tcPr>
            <w:tcW w:w="1461" w:type="dxa"/>
          </w:tcPr>
          <w:p w:rsidR="0099683E" w:rsidRDefault="0099683E">
            <w:pPr>
              <w:pStyle w:val="TableParagraph"/>
              <w:rPr>
                <w:rFonts w:ascii="Arial"/>
              </w:rPr>
            </w:pPr>
          </w:p>
          <w:p w:rsidR="0099683E" w:rsidRDefault="0099683E">
            <w:pPr>
              <w:pStyle w:val="TableParagraph"/>
              <w:spacing w:before="8"/>
              <w:rPr>
                <w:rFonts w:ascii="Arial"/>
                <w:sz w:val="27"/>
              </w:rPr>
            </w:pPr>
          </w:p>
          <w:p w:rsidR="0099683E" w:rsidRDefault="00B45EAE">
            <w:pPr>
              <w:pStyle w:val="TableParagraph"/>
              <w:spacing w:line="249" w:lineRule="exact"/>
              <w:ind w:left="435" w:right="428"/>
              <w:jc w:val="center"/>
            </w:pPr>
            <w:r>
              <w:t>65.8%</w:t>
            </w:r>
          </w:p>
        </w:tc>
        <w:tc>
          <w:tcPr>
            <w:tcW w:w="1441" w:type="dxa"/>
          </w:tcPr>
          <w:p w:rsidR="0099683E" w:rsidRDefault="0099683E">
            <w:pPr>
              <w:pStyle w:val="TableParagraph"/>
              <w:rPr>
                <w:rFonts w:ascii="Arial"/>
              </w:rPr>
            </w:pPr>
          </w:p>
          <w:p w:rsidR="0099683E" w:rsidRDefault="0099683E">
            <w:pPr>
              <w:pStyle w:val="TableParagraph"/>
              <w:spacing w:before="8"/>
              <w:rPr>
                <w:rFonts w:ascii="Arial"/>
                <w:sz w:val="27"/>
              </w:rPr>
            </w:pPr>
          </w:p>
          <w:p w:rsidR="0099683E" w:rsidRDefault="00B45EAE">
            <w:pPr>
              <w:pStyle w:val="TableParagraph"/>
              <w:spacing w:line="249" w:lineRule="exact"/>
              <w:ind w:left="595"/>
            </w:pPr>
            <w:r>
              <w:t>No</w:t>
            </w:r>
          </w:p>
        </w:tc>
        <w:tc>
          <w:tcPr>
            <w:tcW w:w="1441" w:type="dxa"/>
          </w:tcPr>
          <w:p w:rsidR="0099683E" w:rsidRDefault="0099683E">
            <w:pPr>
              <w:pStyle w:val="TableParagraph"/>
              <w:rPr>
                <w:rFonts w:ascii="Arial"/>
              </w:rPr>
            </w:pPr>
          </w:p>
          <w:p w:rsidR="0099683E" w:rsidRDefault="0099683E">
            <w:pPr>
              <w:pStyle w:val="TableParagraph"/>
              <w:spacing w:before="8"/>
              <w:rPr>
                <w:rFonts w:ascii="Arial"/>
                <w:sz w:val="27"/>
              </w:rPr>
            </w:pPr>
          </w:p>
          <w:p w:rsidR="0099683E" w:rsidRDefault="00B45EAE">
            <w:pPr>
              <w:pStyle w:val="TableParagraph"/>
              <w:spacing w:line="249" w:lineRule="exact"/>
              <w:ind w:left="114" w:right="110"/>
              <w:jc w:val="center"/>
            </w:pPr>
            <w:r>
              <w:t>NA</w:t>
            </w:r>
          </w:p>
        </w:tc>
        <w:tc>
          <w:tcPr>
            <w:tcW w:w="1481" w:type="dxa"/>
          </w:tcPr>
          <w:p w:rsidR="0099683E" w:rsidRDefault="0099683E">
            <w:pPr>
              <w:pStyle w:val="TableParagraph"/>
              <w:rPr>
                <w:rFonts w:ascii="Arial"/>
              </w:rPr>
            </w:pPr>
          </w:p>
          <w:p w:rsidR="0099683E" w:rsidRDefault="0099683E">
            <w:pPr>
              <w:pStyle w:val="TableParagraph"/>
              <w:spacing w:before="8"/>
              <w:rPr>
                <w:rFonts w:ascii="Arial"/>
                <w:sz w:val="27"/>
              </w:rPr>
            </w:pPr>
          </w:p>
          <w:p w:rsidR="0099683E" w:rsidRDefault="00B45EAE">
            <w:pPr>
              <w:pStyle w:val="TableParagraph"/>
              <w:spacing w:line="249" w:lineRule="exact"/>
              <w:ind w:left="444" w:right="438"/>
              <w:jc w:val="center"/>
            </w:pPr>
            <w:r>
              <w:t>45.5%</w:t>
            </w:r>
          </w:p>
        </w:tc>
        <w:tc>
          <w:tcPr>
            <w:tcW w:w="1451" w:type="dxa"/>
          </w:tcPr>
          <w:p w:rsidR="0099683E" w:rsidRDefault="0099683E">
            <w:pPr>
              <w:pStyle w:val="TableParagraph"/>
              <w:rPr>
                <w:rFonts w:ascii="Arial"/>
              </w:rPr>
            </w:pPr>
          </w:p>
          <w:p w:rsidR="0099683E" w:rsidRDefault="0099683E">
            <w:pPr>
              <w:pStyle w:val="TableParagraph"/>
              <w:spacing w:before="8"/>
              <w:rPr>
                <w:rFonts w:ascii="Arial"/>
                <w:sz w:val="27"/>
              </w:rPr>
            </w:pPr>
          </w:p>
          <w:p w:rsidR="0099683E" w:rsidRDefault="00B45EAE">
            <w:pPr>
              <w:pStyle w:val="TableParagraph"/>
              <w:spacing w:line="249" w:lineRule="exact"/>
              <w:ind w:left="434" w:right="418"/>
              <w:jc w:val="center"/>
            </w:pPr>
            <w:r>
              <w:t>29.0%</w:t>
            </w:r>
          </w:p>
        </w:tc>
        <w:tc>
          <w:tcPr>
            <w:tcW w:w="1441" w:type="dxa"/>
          </w:tcPr>
          <w:p w:rsidR="0099683E" w:rsidRDefault="0099683E">
            <w:pPr>
              <w:pStyle w:val="TableParagraph"/>
              <w:rPr>
                <w:rFonts w:ascii="Arial"/>
              </w:rPr>
            </w:pPr>
          </w:p>
          <w:p w:rsidR="0099683E" w:rsidRDefault="0099683E">
            <w:pPr>
              <w:pStyle w:val="TableParagraph"/>
              <w:spacing w:before="8"/>
              <w:rPr>
                <w:rFonts w:ascii="Arial"/>
                <w:sz w:val="27"/>
              </w:rPr>
            </w:pPr>
          </w:p>
          <w:p w:rsidR="0099683E" w:rsidRDefault="00B45EAE">
            <w:pPr>
              <w:pStyle w:val="TableParagraph"/>
              <w:spacing w:line="249" w:lineRule="exact"/>
              <w:ind w:right="581"/>
              <w:jc w:val="right"/>
            </w:pPr>
            <w:r>
              <w:t>No</w:t>
            </w:r>
          </w:p>
        </w:tc>
        <w:tc>
          <w:tcPr>
            <w:tcW w:w="1441" w:type="dxa"/>
          </w:tcPr>
          <w:p w:rsidR="0099683E" w:rsidRDefault="0099683E">
            <w:pPr>
              <w:pStyle w:val="TableParagraph"/>
              <w:rPr>
                <w:rFonts w:ascii="Arial"/>
              </w:rPr>
            </w:pPr>
          </w:p>
          <w:p w:rsidR="0099683E" w:rsidRDefault="0099683E">
            <w:pPr>
              <w:pStyle w:val="TableParagraph"/>
              <w:spacing w:before="8"/>
              <w:rPr>
                <w:rFonts w:ascii="Arial"/>
                <w:sz w:val="27"/>
              </w:rPr>
            </w:pPr>
          </w:p>
          <w:p w:rsidR="0099683E" w:rsidRDefault="00B45EAE">
            <w:pPr>
              <w:pStyle w:val="TableParagraph"/>
              <w:spacing w:line="249" w:lineRule="exact"/>
              <w:ind w:left="114" w:right="110"/>
              <w:jc w:val="center"/>
            </w:pPr>
            <w:r>
              <w:t>NA</w:t>
            </w:r>
          </w:p>
        </w:tc>
      </w:tr>
      <w:tr w:rsidR="0099683E">
        <w:trPr>
          <w:trHeight w:val="838"/>
        </w:trPr>
        <w:tc>
          <w:tcPr>
            <w:tcW w:w="1681" w:type="dxa"/>
          </w:tcPr>
          <w:p w:rsidR="0099683E" w:rsidRDefault="0099683E">
            <w:pPr>
              <w:pStyle w:val="TableParagraph"/>
              <w:spacing w:before="10"/>
              <w:rPr>
                <w:rFonts w:ascii="Arial"/>
                <w:sz w:val="25"/>
              </w:rPr>
            </w:pPr>
          </w:p>
          <w:p w:rsidR="0099683E" w:rsidRDefault="00B45EAE">
            <w:pPr>
              <w:pStyle w:val="TableParagraph"/>
              <w:ind w:left="145" w:right="139"/>
              <w:jc w:val="center"/>
              <w:rPr>
                <w:sz w:val="20"/>
              </w:rPr>
            </w:pPr>
            <w:r>
              <w:rPr>
                <w:sz w:val="20"/>
              </w:rPr>
              <w:t>Service Workers</w:t>
            </w:r>
          </w:p>
        </w:tc>
        <w:tc>
          <w:tcPr>
            <w:tcW w:w="1471" w:type="dxa"/>
          </w:tcPr>
          <w:p w:rsidR="0099683E" w:rsidRDefault="0099683E">
            <w:pPr>
              <w:pStyle w:val="TableParagraph"/>
              <w:rPr>
                <w:rFonts w:ascii="Arial"/>
              </w:rPr>
            </w:pPr>
          </w:p>
          <w:p w:rsidR="0099683E" w:rsidRDefault="0099683E">
            <w:pPr>
              <w:pStyle w:val="TableParagraph"/>
              <w:spacing w:before="5"/>
              <w:rPr>
                <w:rFonts w:ascii="Arial"/>
                <w:sz w:val="27"/>
              </w:rPr>
            </w:pPr>
          </w:p>
          <w:p w:rsidR="0099683E" w:rsidRDefault="00B45EAE">
            <w:pPr>
              <w:pStyle w:val="TableParagraph"/>
              <w:spacing w:line="249" w:lineRule="exact"/>
              <w:ind w:left="436" w:right="436"/>
              <w:jc w:val="center"/>
            </w:pPr>
            <w:r>
              <w:t>67.5%</w:t>
            </w:r>
          </w:p>
        </w:tc>
        <w:tc>
          <w:tcPr>
            <w:tcW w:w="1461" w:type="dxa"/>
          </w:tcPr>
          <w:p w:rsidR="0099683E" w:rsidRDefault="0099683E">
            <w:pPr>
              <w:pStyle w:val="TableParagraph"/>
              <w:rPr>
                <w:rFonts w:ascii="Arial"/>
              </w:rPr>
            </w:pPr>
          </w:p>
          <w:p w:rsidR="0099683E" w:rsidRDefault="0099683E">
            <w:pPr>
              <w:pStyle w:val="TableParagraph"/>
              <w:spacing w:before="5"/>
              <w:rPr>
                <w:rFonts w:ascii="Arial"/>
                <w:sz w:val="27"/>
              </w:rPr>
            </w:pPr>
          </w:p>
          <w:p w:rsidR="0099683E" w:rsidRDefault="00B45EAE">
            <w:pPr>
              <w:pStyle w:val="TableParagraph"/>
              <w:spacing w:line="249" w:lineRule="exact"/>
              <w:ind w:left="435" w:right="428"/>
              <w:jc w:val="center"/>
            </w:pPr>
            <w:r>
              <w:t>53.6%</w:t>
            </w:r>
          </w:p>
        </w:tc>
        <w:tc>
          <w:tcPr>
            <w:tcW w:w="1441" w:type="dxa"/>
          </w:tcPr>
          <w:p w:rsidR="0099683E" w:rsidRDefault="0099683E">
            <w:pPr>
              <w:pStyle w:val="TableParagraph"/>
              <w:rPr>
                <w:rFonts w:ascii="Arial"/>
              </w:rPr>
            </w:pPr>
          </w:p>
          <w:p w:rsidR="0099683E" w:rsidRDefault="0099683E">
            <w:pPr>
              <w:pStyle w:val="TableParagraph"/>
              <w:spacing w:before="5"/>
              <w:rPr>
                <w:rFonts w:ascii="Arial"/>
                <w:sz w:val="27"/>
              </w:rPr>
            </w:pPr>
          </w:p>
          <w:p w:rsidR="0099683E" w:rsidRDefault="00B45EAE">
            <w:pPr>
              <w:pStyle w:val="TableParagraph"/>
              <w:spacing w:line="249" w:lineRule="exact"/>
              <w:ind w:left="595"/>
            </w:pPr>
            <w:r>
              <w:t>No</w:t>
            </w:r>
          </w:p>
        </w:tc>
        <w:tc>
          <w:tcPr>
            <w:tcW w:w="1441" w:type="dxa"/>
          </w:tcPr>
          <w:p w:rsidR="0099683E" w:rsidRDefault="0099683E">
            <w:pPr>
              <w:pStyle w:val="TableParagraph"/>
              <w:rPr>
                <w:rFonts w:ascii="Arial"/>
              </w:rPr>
            </w:pPr>
          </w:p>
          <w:p w:rsidR="0099683E" w:rsidRDefault="0099683E">
            <w:pPr>
              <w:pStyle w:val="TableParagraph"/>
              <w:spacing w:before="5"/>
              <w:rPr>
                <w:rFonts w:ascii="Arial"/>
                <w:sz w:val="27"/>
              </w:rPr>
            </w:pPr>
          </w:p>
          <w:p w:rsidR="0099683E" w:rsidRDefault="00B45EAE">
            <w:pPr>
              <w:pStyle w:val="TableParagraph"/>
              <w:spacing w:line="249" w:lineRule="exact"/>
              <w:ind w:left="114" w:right="110"/>
              <w:jc w:val="center"/>
            </w:pPr>
            <w:r>
              <w:t>NA</w:t>
            </w:r>
          </w:p>
        </w:tc>
        <w:tc>
          <w:tcPr>
            <w:tcW w:w="1481" w:type="dxa"/>
          </w:tcPr>
          <w:p w:rsidR="0099683E" w:rsidRDefault="0099683E">
            <w:pPr>
              <w:pStyle w:val="TableParagraph"/>
              <w:rPr>
                <w:rFonts w:ascii="Arial"/>
              </w:rPr>
            </w:pPr>
          </w:p>
          <w:p w:rsidR="0099683E" w:rsidRDefault="0099683E">
            <w:pPr>
              <w:pStyle w:val="TableParagraph"/>
              <w:spacing w:before="5"/>
              <w:rPr>
                <w:rFonts w:ascii="Arial"/>
                <w:sz w:val="27"/>
              </w:rPr>
            </w:pPr>
          </w:p>
          <w:p w:rsidR="0099683E" w:rsidRDefault="00B45EAE">
            <w:pPr>
              <w:pStyle w:val="TableParagraph"/>
              <w:spacing w:line="249" w:lineRule="exact"/>
              <w:ind w:left="444" w:right="438"/>
              <w:jc w:val="center"/>
            </w:pPr>
            <w:r>
              <w:t>95.0%</w:t>
            </w:r>
          </w:p>
        </w:tc>
        <w:tc>
          <w:tcPr>
            <w:tcW w:w="1451" w:type="dxa"/>
          </w:tcPr>
          <w:p w:rsidR="0099683E" w:rsidRDefault="0099683E">
            <w:pPr>
              <w:pStyle w:val="TableParagraph"/>
              <w:rPr>
                <w:rFonts w:ascii="Arial"/>
              </w:rPr>
            </w:pPr>
          </w:p>
          <w:p w:rsidR="0099683E" w:rsidRDefault="0099683E">
            <w:pPr>
              <w:pStyle w:val="TableParagraph"/>
              <w:spacing w:before="5"/>
              <w:rPr>
                <w:rFonts w:ascii="Arial"/>
                <w:sz w:val="27"/>
              </w:rPr>
            </w:pPr>
          </w:p>
          <w:p w:rsidR="0099683E" w:rsidRDefault="00B45EAE">
            <w:pPr>
              <w:pStyle w:val="TableParagraph"/>
              <w:spacing w:line="249" w:lineRule="exact"/>
              <w:ind w:left="434" w:right="418"/>
              <w:jc w:val="center"/>
            </w:pPr>
            <w:r>
              <w:t>44.4%</w:t>
            </w:r>
          </w:p>
        </w:tc>
        <w:tc>
          <w:tcPr>
            <w:tcW w:w="1441" w:type="dxa"/>
          </w:tcPr>
          <w:p w:rsidR="0099683E" w:rsidRDefault="0099683E">
            <w:pPr>
              <w:pStyle w:val="TableParagraph"/>
              <w:rPr>
                <w:rFonts w:ascii="Arial"/>
              </w:rPr>
            </w:pPr>
          </w:p>
          <w:p w:rsidR="0099683E" w:rsidRDefault="0099683E">
            <w:pPr>
              <w:pStyle w:val="TableParagraph"/>
              <w:spacing w:before="5"/>
              <w:rPr>
                <w:rFonts w:ascii="Arial"/>
                <w:sz w:val="27"/>
              </w:rPr>
            </w:pPr>
          </w:p>
          <w:p w:rsidR="0099683E" w:rsidRDefault="00B45EAE">
            <w:pPr>
              <w:pStyle w:val="TableParagraph"/>
              <w:spacing w:line="249" w:lineRule="exact"/>
              <w:ind w:right="581"/>
              <w:jc w:val="right"/>
            </w:pPr>
            <w:r>
              <w:t>No</w:t>
            </w:r>
          </w:p>
        </w:tc>
        <w:tc>
          <w:tcPr>
            <w:tcW w:w="1441" w:type="dxa"/>
          </w:tcPr>
          <w:p w:rsidR="0099683E" w:rsidRDefault="0099683E">
            <w:pPr>
              <w:pStyle w:val="TableParagraph"/>
              <w:rPr>
                <w:rFonts w:ascii="Arial"/>
              </w:rPr>
            </w:pPr>
          </w:p>
          <w:p w:rsidR="0099683E" w:rsidRDefault="0099683E">
            <w:pPr>
              <w:pStyle w:val="TableParagraph"/>
              <w:spacing w:before="5"/>
              <w:rPr>
                <w:rFonts w:ascii="Arial"/>
                <w:sz w:val="27"/>
              </w:rPr>
            </w:pPr>
          </w:p>
          <w:p w:rsidR="0099683E" w:rsidRDefault="00B45EAE">
            <w:pPr>
              <w:pStyle w:val="TableParagraph"/>
              <w:spacing w:line="249" w:lineRule="exact"/>
              <w:ind w:left="114" w:right="110"/>
              <w:jc w:val="center"/>
            </w:pPr>
            <w:r>
              <w:t>NA</w:t>
            </w:r>
          </w:p>
        </w:tc>
      </w:tr>
    </w:tbl>
    <w:p w:rsidR="0099683E" w:rsidRDefault="0099683E">
      <w:pPr>
        <w:pStyle w:val="BodyText"/>
        <w:spacing w:before="8"/>
        <w:rPr>
          <w:sz w:val="25"/>
        </w:rPr>
      </w:pPr>
    </w:p>
    <w:p w:rsidR="0099683E" w:rsidRDefault="00B45EAE">
      <w:pPr>
        <w:spacing w:before="55"/>
        <w:ind w:left="210" w:right="836"/>
        <w:rPr>
          <w:rFonts w:ascii="Calibri"/>
        </w:rPr>
      </w:pPr>
      <w:r>
        <w:rPr>
          <w:rFonts w:ascii="Calibri"/>
        </w:rPr>
        <w:t>Note: The 80% rule was followed in declaring underutilization and establishing goals when the actual employment of minorities or females is less than 80% of their availability.</w:t>
      </w:r>
    </w:p>
    <w:p w:rsidR="0099683E" w:rsidRDefault="0099683E">
      <w:pPr>
        <w:rPr>
          <w:rFonts w:ascii="Calibri"/>
        </w:rPr>
        <w:sectPr w:rsidR="0099683E">
          <w:pgSz w:w="15840" w:h="12240" w:orient="landscape"/>
          <w:pgMar w:top="1140" w:right="120" w:bottom="1120" w:left="1340" w:header="0" w:footer="926" w:gutter="0"/>
          <w:cols w:space="720"/>
        </w:sectPr>
      </w:pPr>
    </w:p>
    <w:p w:rsidR="006D0F9F" w:rsidRPr="00667860" w:rsidRDefault="006D0F9F" w:rsidP="006D0F9F">
      <w:pPr>
        <w:pBdr>
          <w:bottom w:val="single" w:sz="4" w:space="1" w:color="auto"/>
        </w:pBdr>
        <w:tabs>
          <w:tab w:val="center" w:pos="4680"/>
        </w:tabs>
        <w:jc w:val="center"/>
        <w:rPr>
          <w:rFonts w:ascii="Times New Roman" w:hAnsi="Times New Roman" w:cs="Times New Roman"/>
          <w:b/>
          <w:sz w:val="24"/>
          <w:szCs w:val="24"/>
        </w:rPr>
      </w:pPr>
      <w:bookmarkStart w:id="7" w:name="_bookmark5"/>
      <w:bookmarkEnd w:id="7"/>
      <w:r w:rsidRPr="00667860">
        <w:rPr>
          <w:rFonts w:ascii="Times New Roman" w:hAnsi="Times New Roman" w:cs="Times New Roman"/>
          <w:b/>
          <w:sz w:val="24"/>
          <w:szCs w:val="24"/>
        </w:rPr>
        <w:lastRenderedPageBreak/>
        <w:t>Equal Opportunity/Affirmative Action</w:t>
      </w:r>
    </w:p>
    <w:p w:rsidR="006D0F9F" w:rsidRDefault="006D0F9F" w:rsidP="006D0F9F">
      <w:pPr>
        <w:rPr>
          <w:b/>
        </w:rPr>
      </w:pPr>
    </w:p>
    <w:p w:rsidR="006D0F9F" w:rsidRPr="00667860" w:rsidRDefault="006D0F9F" w:rsidP="006D0F9F">
      <w:pPr>
        <w:tabs>
          <w:tab w:val="left" w:pos="1260"/>
        </w:tabs>
        <w:spacing w:after="240"/>
        <w:ind w:left="1260" w:hanging="1260"/>
        <w:jc w:val="both"/>
        <w:rPr>
          <w:rFonts w:ascii="Times New Roman" w:hAnsi="Times New Roman" w:cs="Times New Roman"/>
          <w:sz w:val="24"/>
          <w:szCs w:val="24"/>
        </w:rPr>
      </w:pPr>
      <w:r w:rsidRPr="004532C1">
        <w:rPr>
          <w:rFonts w:ascii="Times New Roman" w:hAnsi="Times New Roman" w:cs="Times New Roman"/>
          <w:b/>
          <w:sz w:val="24"/>
          <w:szCs w:val="24"/>
        </w:rPr>
        <w:tab/>
      </w:r>
      <w:r w:rsidRPr="00340ABC">
        <w:rPr>
          <w:rFonts w:ascii="Times New Roman" w:hAnsi="Times New Roman" w:cs="Times New Roman"/>
          <w:b/>
          <w:sz w:val="24"/>
          <w:szCs w:val="24"/>
          <w:u w:val="single"/>
        </w:rPr>
        <w:t>Purpose:</w:t>
      </w:r>
      <w:r w:rsidRPr="00340ABC">
        <w:rPr>
          <w:rFonts w:ascii="Times New Roman" w:hAnsi="Times New Roman" w:cs="Times New Roman"/>
          <w:b/>
          <w:sz w:val="24"/>
          <w:szCs w:val="24"/>
        </w:rPr>
        <w:tab/>
      </w:r>
      <w:r w:rsidRPr="00340ABC">
        <w:rPr>
          <w:rFonts w:ascii="Times New Roman" w:hAnsi="Times New Roman" w:cs="Times New Roman"/>
          <w:sz w:val="24"/>
          <w:szCs w:val="24"/>
        </w:rPr>
        <w:t>It is the intent of this policy to reaffirm CDS Family &amp; Behavioral Health Services (CDS) commitment</w:t>
      </w:r>
      <w:r w:rsidRPr="00667860">
        <w:rPr>
          <w:rFonts w:ascii="Times New Roman" w:hAnsi="Times New Roman" w:cs="Times New Roman"/>
          <w:sz w:val="24"/>
          <w:szCs w:val="24"/>
        </w:rPr>
        <w:t xml:space="preserve"> to Equal Opportunity and Affirmative Action regarding employees and applicants for employment</w:t>
      </w:r>
    </w:p>
    <w:p w:rsidR="006D0F9F" w:rsidRPr="00667860" w:rsidRDefault="006D0F9F" w:rsidP="006D0F9F">
      <w:pPr>
        <w:tabs>
          <w:tab w:val="left" w:pos="1260"/>
        </w:tabs>
        <w:spacing w:after="240"/>
        <w:ind w:left="1260" w:hanging="1260"/>
        <w:rPr>
          <w:rFonts w:ascii="Times New Roman" w:hAnsi="Times New Roman" w:cs="Times New Roman"/>
          <w:b/>
          <w:sz w:val="24"/>
          <w:szCs w:val="24"/>
        </w:rPr>
      </w:pPr>
    </w:p>
    <w:p w:rsidR="006D0F9F" w:rsidRPr="00667860" w:rsidRDefault="006D0F9F" w:rsidP="006D0F9F">
      <w:pPr>
        <w:tabs>
          <w:tab w:val="left" w:pos="1260"/>
        </w:tabs>
        <w:spacing w:after="240"/>
        <w:ind w:left="1260" w:hanging="1260"/>
        <w:jc w:val="both"/>
        <w:rPr>
          <w:rFonts w:ascii="Times New Roman" w:hAnsi="Times New Roman" w:cs="Times New Roman"/>
          <w:sz w:val="24"/>
          <w:szCs w:val="24"/>
        </w:rPr>
      </w:pPr>
      <w:r w:rsidRPr="004532C1">
        <w:rPr>
          <w:rFonts w:ascii="Times New Roman" w:hAnsi="Times New Roman" w:cs="Times New Roman"/>
          <w:b/>
          <w:sz w:val="24"/>
          <w:szCs w:val="24"/>
        </w:rPr>
        <w:tab/>
      </w:r>
      <w:r w:rsidRPr="00667860">
        <w:rPr>
          <w:rFonts w:ascii="Times New Roman" w:hAnsi="Times New Roman" w:cs="Times New Roman"/>
          <w:b/>
          <w:sz w:val="24"/>
          <w:szCs w:val="24"/>
          <w:u w:val="single"/>
        </w:rPr>
        <w:t>Policy:</w:t>
      </w:r>
      <w:r w:rsidRPr="00667860">
        <w:rPr>
          <w:rFonts w:ascii="Times New Roman" w:hAnsi="Times New Roman" w:cs="Times New Roman"/>
          <w:b/>
          <w:sz w:val="24"/>
          <w:szCs w:val="24"/>
        </w:rPr>
        <w:tab/>
      </w:r>
      <w:r w:rsidRPr="00667860">
        <w:rPr>
          <w:rFonts w:ascii="Times New Roman" w:hAnsi="Times New Roman" w:cs="Times New Roman"/>
          <w:sz w:val="24"/>
          <w:szCs w:val="24"/>
        </w:rPr>
        <w:t>CDS is committed to providing Equal Employment Opportunity to all employees and applicants for employment in accordance with all applicable Equal Opportunity/Affirmative Action Laws, directives and regulations of Federal, State and Local governing bodies or agencies thereof.</w:t>
      </w:r>
    </w:p>
    <w:p w:rsidR="006D0F9F" w:rsidRPr="00667860" w:rsidRDefault="006D0F9F" w:rsidP="006D0F9F">
      <w:pPr>
        <w:spacing w:after="240"/>
        <w:ind w:left="360"/>
        <w:rPr>
          <w:rFonts w:ascii="Times New Roman" w:hAnsi="Times New Roman" w:cs="Times New Roman"/>
          <w:b/>
          <w:bCs/>
          <w:sz w:val="24"/>
          <w:szCs w:val="24"/>
        </w:rPr>
      </w:pPr>
    </w:p>
    <w:p w:rsidR="006D0F9F" w:rsidRPr="00667860" w:rsidRDefault="006D0F9F" w:rsidP="006D0F9F">
      <w:pPr>
        <w:spacing w:after="240"/>
        <w:ind w:firstLine="720"/>
        <w:rPr>
          <w:rFonts w:ascii="Times New Roman" w:hAnsi="Times New Roman" w:cs="Times New Roman"/>
          <w:b/>
          <w:bCs/>
          <w:sz w:val="24"/>
          <w:szCs w:val="24"/>
          <w:u w:val="single"/>
        </w:rPr>
      </w:pPr>
      <w:r w:rsidRPr="00667860">
        <w:rPr>
          <w:rFonts w:ascii="Times New Roman" w:hAnsi="Times New Roman" w:cs="Times New Roman"/>
          <w:b/>
          <w:bCs/>
          <w:sz w:val="24"/>
          <w:szCs w:val="24"/>
          <w:u w:val="single"/>
        </w:rPr>
        <w:t>Procedure and/or Process:</w:t>
      </w:r>
    </w:p>
    <w:p w:rsidR="006D0F9F" w:rsidRPr="00667860" w:rsidRDefault="006D0F9F" w:rsidP="006D0F9F">
      <w:pPr>
        <w:spacing w:after="240"/>
        <w:jc w:val="both"/>
        <w:rPr>
          <w:rFonts w:ascii="Times New Roman" w:hAnsi="Times New Roman" w:cs="Times New Roman"/>
          <w:sz w:val="24"/>
          <w:szCs w:val="24"/>
        </w:rPr>
      </w:pPr>
    </w:p>
    <w:p w:rsidR="006D0F9F" w:rsidRPr="00667860" w:rsidRDefault="006D0F9F" w:rsidP="006D0F9F">
      <w:pPr>
        <w:pStyle w:val="BodyText"/>
        <w:spacing w:after="240"/>
        <w:ind w:left="720" w:right="-245"/>
        <w:rPr>
          <w:rFonts w:ascii="Times New Roman" w:hAnsi="Times New Roman" w:cs="Times New Roman"/>
        </w:rPr>
      </w:pPr>
      <w:r w:rsidRPr="00667860">
        <w:rPr>
          <w:rFonts w:ascii="Times New Roman" w:hAnsi="Times New Roman" w:cs="Times New Roman"/>
        </w:rPr>
        <w:t>CDS will not discriminate against any employee or applicant for employment because of race, color, national origin, sex, sexual orientation, gender identification, transgender, age, disability, military/veteran status, marital status, pregnancy, genetic information, religion or any other protected category.</w:t>
      </w:r>
    </w:p>
    <w:p w:rsidR="006D0F9F" w:rsidRPr="00667860" w:rsidRDefault="006D0F9F" w:rsidP="006D0F9F">
      <w:pPr>
        <w:pStyle w:val="BodyText"/>
        <w:spacing w:after="240"/>
        <w:ind w:left="720" w:right="120"/>
        <w:rPr>
          <w:rFonts w:ascii="Times New Roman" w:hAnsi="Times New Roman" w:cs="Times New Roman"/>
        </w:rPr>
      </w:pPr>
      <w:r w:rsidRPr="00667860">
        <w:rPr>
          <w:rFonts w:ascii="Times New Roman" w:hAnsi="Times New Roman" w:cs="Times New Roman"/>
        </w:rPr>
        <w:t>CDS will take Affirmative Action to ensure that all employment practices are free of such discrimination. Such employment practices include, but are not limited to, the following: hiring, upgrading, demotion, transfer, recruitment or recruitment advertising, selective layoff, disciplinary action, termination, rates of pay or other forms of compensation, and selection for training, including apprenticeship.</w:t>
      </w:r>
    </w:p>
    <w:p w:rsidR="006D0F9F" w:rsidRPr="00667860" w:rsidRDefault="006D0F9F" w:rsidP="006D0F9F">
      <w:pPr>
        <w:pStyle w:val="BodyText"/>
        <w:spacing w:after="240"/>
        <w:ind w:right="120" w:firstLine="720"/>
        <w:rPr>
          <w:rFonts w:ascii="Times New Roman" w:hAnsi="Times New Roman" w:cs="Times New Roman"/>
        </w:rPr>
      </w:pPr>
      <w:r w:rsidRPr="00667860">
        <w:rPr>
          <w:rFonts w:ascii="Times New Roman" w:hAnsi="Times New Roman" w:cs="Times New Roman"/>
        </w:rPr>
        <w:t>CDS prohibits harassment of any employee job applicant on the basis of their protected class status.</w:t>
      </w:r>
    </w:p>
    <w:p w:rsidR="006D0F9F" w:rsidRPr="00667860" w:rsidRDefault="006D0F9F" w:rsidP="006D0F9F">
      <w:pPr>
        <w:pStyle w:val="BodyText"/>
        <w:spacing w:after="240"/>
        <w:ind w:left="720" w:right="120"/>
        <w:rPr>
          <w:rFonts w:ascii="Times New Roman" w:hAnsi="Times New Roman" w:cs="Times New Roman"/>
        </w:rPr>
      </w:pPr>
      <w:r w:rsidRPr="00667860">
        <w:rPr>
          <w:rFonts w:ascii="Times New Roman" w:hAnsi="Times New Roman" w:cs="Times New Roman"/>
        </w:rPr>
        <w:t>CDS will commit the necessary time and resources, both financial and human, to achieve the goals of Equal Employment Opportunity and Affirmative Action.</w:t>
      </w:r>
    </w:p>
    <w:p w:rsidR="006D0F9F" w:rsidRPr="00667860" w:rsidRDefault="006D0F9F" w:rsidP="006D0F9F">
      <w:pPr>
        <w:pStyle w:val="BodyText"/>
        <w:spacing w:after="240"/>
        <w:ind w:left="720" w:right="120"/>
        <w:rPr>
          <w:rFonts w:ascii="Times New Roman" w:hAnsi="Times New Roman" w:cs="Times New Roman"/>
        </w:rPr>
      </w:pPr>
      <w:r w:rsidRPr="00667860">
        <w:rPr>
          <w:rFonts w:ascii="Times New Roman" w:hAnsi="Times New Roman" w:cs="Times New Roman"/>
        </w:rPr>
        <w:t>CDS will evaluate the performance of its management and supervisory personnel on the basis of their involvement in achieving these Affirmative Action objectives as well as other established criteria. Any employee of this Organization or subcontractors</w:t>
      </w:r>
      <w:r w:rsidRPr="00667860">
        <w:rPr>
          <w:rFonts w:ascii="Times New Roman" w:hAnsi="Times New Roman" w:cs="Times New Roman"/>
          <w:spacing w:val="-33"/>
        </w:rPr>
        <w:t xml:space="preserve"> </w:t>
      </w:r>
      <w:r w:rsidRPr="00667860">
        <w:rPr>
          <w:rFonts w:ascii="Times New Roman" w:hAnsi="Times New Roman" w:cs="Times New Roman"/>
        </w:rPr>
        <w:t>to</w:t>
      </w:r>
      <w:r w:rsidRPr="00667860">
        <w:rPr>
          <w:rFonts w:ascii="Times New Roman" w:hAnsi="Times New Roman" w:cs="Times New Roman"/>
          <w:spacing w:val="-10"/>
        </w:rPr>
        <w:t xml:space="preserve"> </w:t>
      </w:r>
      <w:r w:rsidRPr="00667860">
        <w:rPr>
          <w:rFonts w:ascii="Times New Roman" w:hAnsi="Times New Roman" w:cs="Times New Roman"/>
        </w:rPr>
        <w:t>this</w:t>
      </w:r>
      <w:r w:rsidRPr="00667860">
        <w:rPr>
          <w:rFonts w:ascii="Times New Roman" w:hAnsi="Times New Roman" w:cs="Times New Roman"/>
          <w:spacing w:val="-1"/>
        </w:rPr>
        <w:t xml:space="preserve"> </w:t>
      </w:r>
      <w:r w:rsidRPr="00667860">
        <w:rPr>
          <w:rFonts w:ascii="Times New Roman" w:hAnsi="Times New Roman" w:cs="Times New Roman"/>
        </w:rPr>
        <w:t>Organization</w:t>
      </w:r>
      <w:r w:rsidRPr="00667860">
        <w:rPr>
          <w:rFonts w:ascii="Times New Roman" w:hAnsi="Times New Roman" w:cs="Times New Roman"/>
          <w:spacing w:val="23"/>
        </w:rPr>
        <w:t xml:space="preserve"> </w:t>
      </w:r>
      <w:r w:rsidRPr="00667860">
        <w:rPr>
          <w:rFonts w:ascii="Times New Roman" w:hAnsi="Times New Roman" w:cs="Times New Roman"/>
        </w:rPr>
        <w:t>who</w:t>
      </w:r>
      <w:r w:rsidRPr="00667860">
        <w:rPr>
          <w:rFonts w:ascii="Times New Roman" w:hAnsi="Times New Roman" w:cs="Times New Roman"/>
          <w:spacing w:val="22"/>
        </w:rPr>
        <w:t xml:space="preserve"> </w:t>
      </w:r>
      <w:r w:rsidRPr="00667860">
        <w:rPr>
          <w:rFonts w:ascii="Times New Roman" w:hAnsi="Times New Roman" w:cs="Times New Roman"/>
        </w:rPr>
        <w:t>do</w:t>
      </w:r>
      <w:r w:rsidRPr="00667860">
        <w:rPr>
          <w:rFonts w:ascii="Times New Roman" w:hAnsi="Times New Roman" w:cs="Times New Roman"/>
          <w:spacing w:val="20"/>
        </w:rPr>
        <w:t xml:space="preserve"> </w:t>
      </w:r>
      <w:r w:rsidRPr="00667860">
        <w:rPr>
          <w:rFonts w:ascii="Times New Roman" w:hAnsi="Times New Roman" w:cs="Times New Roman"/>
        </w:rPr>
        <w:t>not</w:t>
      </w:r>
      <w:r w:rsidRPr="00667860">
        <w:rPr>
          <w:rFonts w:ascii="Times New Roman" w:hAnsi="Times New Roman" w:cs="Times New Roman"/>
          <w:spacing w:val="21"/>
        </w:rPr>
        <w:t xml:space="preserve"> </w:t>
      </w:r>
      <w:r w:rsidRPr="00667860">
        <w:rPr>
          <w:rFonts w:ascii="Times New Roman" w:hAnsi="Times New Roman" w:cs="Times New Roman"/>
        </w:rPr>
        <w:t>comply</w:t>
      </w:r>
      <w:r w:rsidRPr="00667860">
        <w:rPr>
          <w:rFonts w:ascii="Times New Roman" w:hAnsi="Times New Roman" w:cs="Times New Roman"/>
          <w:spacing w:val="21"/>
        </w:rPr>
        <w:t xml:space="preserve"> </w:t>
      </w:r>
      <w:r w:rsidRPr="00667860">
        <w:rPr>
          <w:rFonts w:ascii="Times New Roman" w:hAnsi="Times New Roman" w:cs="Times New Roman"/>
        </w:rPr>
        <w:t>with</w:t>
      </w:r>
      <w:r w:rsidRPr="00667860">
        <w:rPr>
          <w:rFonts w:ascii="Times New Roman" w:hAnsi="Times New Roman" w:cs="Times New Roman"/>
          <w:spacing w:val="22"/>
        </w:rPr>
        <w:t xml:space="preserve"> </w:t>
      </w:r>
      <w:r w:rsidRPr="00667860">
        <w:rPr>
          <w:rFonts w:ascii="Times New Roman" w:hAnsi="Times New Roman" w:cs="Times New Roman"/>
        </w:rPr>
        <w:t>the</w:t>
      </w:r>
      <w:r w:rsidRPr="00667860">
        <w:rPr>
          <w:rFonts w:ascii="Times New Roman" w:hAnsi="Times New Roman" w:cs="Times New Roman"/>
          <w:spacing w:val="19"/>
        </w:rPr>
        <w:t xml:space="preserve"> </w:t>
      </w:r>
      <w:r w:rsidRPr="00667860">
        <w:rPr>
          <w:rFonts w:ascii="Times New Roman" w:hAnsi="Times New Roman" w:cs="Times New Roman"/>
        </w:rPr>
        <w:t>Equal</w:t>
      </w:r>
      <w:r w:rsidRPr="00667860">
        <w:rPr>
          <w:rFonts w:ascii="Times New Roman" w:hAnsi="Times New Roman" w:cs="Times New Roman"/>
          <w:spacing w:val="19"/>
        </w:rPr>
        <w:t xml:space="preserve"> </w:t>
      </w:r>
      <w:r w:rsidRPr="00667860">
        <w:rPr>
          <w:rFonts w:ascii="Times New Roman" w:hAnsi="Times New Roman" w:cs="Times New Roman"/>
        </w:rPr>
        <w:t>Employment</w:t>
      </w:r>
      <w:r w:rsidRPr="00667860">
        <w:rPr>
          <w:rFonts w:ascii="Times New Roman" w:hAnsi="Times New Roman" w:cs="Times New Roman"/>
          <w:spacing w:val="20"/>
        </w:rPr>
        <w:t xml:space="preserve"> </w:t>
      </w:r>
      <w:r w:rsidRPr="00667860">
        <w:rPr>
          <w:rFonts w:ascii="Times New Roman" w:hAnsi="Times New Roman" w:cs="Times New Roman"/>
        </w:rPr>
        <w:t>Opportunity</w:t>
      </w:r>
      <w:r w:rsidRPr="00667860">
        <w:rPr>
          <w:rFonts w:ascii="Times New Roman" w:hAnsi="Times New Roman" w:cs="Times New Roman"/>
          <w:spacing w:val="18"/>
        </w:rPr>
        <w:t xml:space="preserve"> </w:t>
      </w:r>
      <w:r w:rsidRPr="00667860">
        <w:rPr>
          <w:rFonts w:ascii="Times New Roman" w:hAnsi="Times New Roman" w:cs="Times New Roman"/>
        </w:rPr>
        <w:t>Policies</w:t>
      </w:r>
      <w:r w:rsidRPr="00667860">
        <w:rPr>
          <w:rFonts w:ascii="Times New Roman" w:hAnsi="Times New Roman" w:cs="Times New Roman"/>
          <w:spacing w:val="22"/>
        </w:rPr>
        <w:t xml:space="preserve"> </w:t>
      </w:r>
      <w:r w:rsidRPr="00667860">
        <w:rPr>
          <w:rFonts w:ascii="Times New Roman" w:hAnsi="Times New Roman" w:cs="Times New Roman"/>
        </w:rPr>
        <w:t>and</w:t>
      </w:r>
      <w:r w:rsidRPr="00667860">
        <w:rPr>
          <w:rFonts w:ascii="Times New Roman" w:hAnsi="Times New Roman" w:cs="Times New Roman"/>
          <w:spacing w:val="-1"/>
        </w:rPr>
        <w:t xml:space="preserve"> </w:t>
      </w:r>
      <w:r w:rsidRPr="00667860">
        <w:rPr>
          <w:rFonts w:ascii="Times New Roman" w:hAnsi="Times New Roman" w:cs="Times New Roman"/>
        </w:rPr>
        <w:t>Procedures</w:t>
      </w:r>
      <w:r w:rsidRPr="00667860">
        <w:rPr>
          <w:rFonts w:ascii="Times New Roman" w:hAnsi="Times New Roman" w:cs="Times New Roman"/>
          <w:spacing w:val="-6"/>
        </w:rPr>
        <w:t xml:space="preserve"> </w:t>
      </w:r>
      <w:r w:rsidRPr="00667860">
        <w:rPr>
          <w:rFonts w:ascii="Times New Roman" w:hAnsi="Times New Roman" w:cs="Times New Roman"/>
        </w:rPr>
        <w:t>set</w:t>
      </w:r>
      <w:r w:rsidRPr="00667860">
        <w:rPr>
          <w:rFonts w:ascii="Times New Roman" w:hAnsi="Times New Roman" w:cs="Times New Roman"/>
          <w:spacing w:val="-5"/>
        </w:rPr>
        <w:t xml:space="preserve"> </w:t>
      </w:r>
      <w:r w:rsidRPr="00667860">
        <w:rPr>
          <w:rFonts w:ascii="Times New Roman" w:hAnsi="Times New Roman" w:cs="Times New Roman"/>
        </w:rPr>
        <w:t>forth</w:t>
      </w:r>
      <w:r w:rsidRPr="00667860">
        <w:rPr>
          <w:rFonts w:ascii="Times New Roman" w:hAnsi="Times New Roman" w:cs="Times New Roman"/>
          <w:spacing w:val="-5"/>
        </w:rPr>
        <w:t xml:space="preserve"> </w:t>
      </w:r>
      <w:r w:rsidRPr="00667860">
        <w:rPr>
          <w:rFonts w:ascii="Times New Roman" w:hAnsi="Times New Roman" w:cs="Times New Roman"/>
        </w:rPr>
        <w:t>in</w:t>
      </w:r>
      <w:r w:rsidRPr="00667860">
        <w:rPr>
          <w:rFonts w:ascii="Times New Roman" w:hAnsi="Times New Roman" w:cs="Times New Roman"/>
          <w:spacing w:val="-8"/>
        </w:rPr>
        <w:t xml:space="preserve"> </w:t>
      </w:r>
      <w:r w:rsidRPr="00667860">
        <w:rPr>
          <w:rFonts w:ascii="Times New Roman" w:hAnsi="Times New Roman" w:cs="Times New Roman"/>
        </w:rPr>
        <w:t>this</w:t>
      </w:r>
      <w:r w:rsidRPr="00667860">
        <w:rPr>
          <w:rFonts w:ascii="Times New Roman" w:hAnsi="Times New Roman" w:cs="Times New Roman"/>
          <w:spacing w:val="-9"/>
        </w:rPr>
        <w:t xml:space="preserve"> </w:t>
      </w:r>
      <w:r w:rsidRPr="00667860">
        <w:rPr>
          <w:rFonts w:ascii="Times New Roman" w:hAnsi="Times New Roman" w:cs="Times New Roman"/>
        </w:rPr>
        <w:t>Statement</w:t>
      </w:r>
      <w:r w:rsidRPr="00667860">
        <w:rPr>
          <w:rFonts w:ascii="Times New Roman" w:hAnsi="Times New Roman" w:cs="Times New Roman"/>
          <w:spacing w:val="-7"/>
        </w:rPr>
        <w:t xml:space="preserve"> </w:t>
      </w:r>
      <w:r w:rsidRPr="00667860">
        <w:rPr>
          <w:rFonts w:ascii="Times New Roman" w:hAnsi="Times New Roman" w:cs="Times New Roman"/>
        </w:rPr>
        <w:t>and</w:t>
      </w:r>
      <w:r w:rsidRPr="00667860">
        <w:rPr>
          <w:rFonts w:ascii="Times New Roman" w:hAnsi="Times New Roman" w:cs="Times New Roman"/>
          <w:spacing w:val="-7"/>
        </w:rPr>
        <w:t xml:space="preserve"> </w:t>
      </w:r>
      <w:r w:rsidRPr="00667860">
        <w:rPr>
          <w:rFonts w:ascii="Times New Roman" w:hAnsi="Times New Roman" w:cs="Times New Roman"/>
        </w:rPr>
        <w:t>plan</w:t>
      </w:r>
      <w:r w:rsidRPr="00667860">
        <w:rPr>
          <w:rFonts w:ascii="Times New Roman" w:hAnsi="Times New Roman" w:cs="Times New Roman"/>
          <w:spacing w:val="-6"/>
        </w:rPr>
        <w:t xml:space="preserve"> </w:t>
      </w:r>
      <w:r w:rsidRPr="00667860">
        <w:rPr>
          <w:rFonts w:ascii="Times New Roman" w:hAnsi="Times New Roman" w:cs="Times New Roman"/>
        </w:rPr>
        <w:t>will</w:t>
      </w:r>
      <w:r w:rsidRPr="00667860">
        <w:rPr>
          <w:rFonts w:ascii="Times New Roman" w:hAnsi="Times New Roman" w:cs="Times New Roman"/>
          <w:spacing w:val="-7"/>
        </w:rPr>
        <w:t xml:space="preserve"> </w:t>
      </w:r>
      <w:r w:rsidRPr="00667860">
        <w:rPr>
          <w:rFonts w:ascii="Times New Roman" w:hAnsi="Times New Roman" w:cs="Times New Roman"/>
        </w:rPr>
        <w:t>be</w:t>
      </w:r>
      <w:r w:rsidRPr="00667860">
        <w:rPr>
          <w:rFonts w:ascii="Times New Roman" w:hAnsi="Times New Roman" w:cs="Times New Roman"/>
          <w:spacing w:val="-7"/>
        </w:rPr>
        <w:t xml:space="preserve"> </w:t>
      </w:r>
      <w:r w:rsidRPr="00667860">
        <w:rPr>
          <w:rFonts w:ascii="Times New Roman" w:hAnsi="Times New Roman" w:cs="Times New Roman"/>
        </w:rPr>
        <w:t>subject</w:t>
      </w:r>
      <w:r w:rsidRPr="00667860">
        <w:rPr>
          <w:rFonts w:ascii="Times New Roman" w:hAnsi="Times New Roman" w:cs="Times New Roman"/>
          <w:spacing w:val="-5"/>
        </w:rPr>
        <w:t xml:space="preserve"> </w:t>
      </w:r>
      <w:r w:rsidRPr="00667860">
        <w:rPr>
          <w:rFonts w:ascii="Times New Roman" w:hAnsi="Times New Roman" w:cs="Times New Roman"/>
        </w:rPr>
        <w:t>to</w:t>
      </w:r>
      <w:r w:rsidRPr="00667860">
        <w:rPr>
          <w:rFonts w:ascii="Times New Roman" w:hAnsi="Times New Roman" w:cs="Times New Roman"/>
          <w:spacing w:val="-8"/>
        </w:rPr>
        <w:t xml:space="preserve"> </w:t>
      </w:r>
      <w:r w:rsidRPr="00667860">
        <w:rPr>
          <w:rFonts w:ascii="Times New Roman" w:hAnsi="Times New Roman" w:cs="Times New Roman"/>
        </w:rPr>
        <w:t>disciplinary</w:t>
      </w:r>
      <w:r w:rsidRPr="00667860">
        <w:rPr>
          <w:rFonts w:ascii="Times New Roman" w:hAnsi="Times New Roman" w:cs="Times New Roman"/>
          <w:spacing w:val="-6"/>
        </w:rPr>
        <w:t xml:space="preserve"> </w:t>
      </w:r>
      <w:r w:rsidRPr="00667860">
        <w:rPr>
          <w:rFonts w:ascii="Times New Roman" w:hAnsi="Times New Roman" w:cs="Times New Roman"/>
        </w:rPr>
        <w:t>action.</w:t>
      </w:r>
      <w:r w:rsidRPr="00667860">
        <w:rPr>
          <w:rFonts w:ascii="Times New Roman" w:hAnsi="Times New Roman" w:cs="Times New Roman"/>
          <w:spacing w:val="53"/>
        </w:rPr>
        <w:t xml:space="preserve"> </w:t>
      </w:r>
      <w:r w:rsidRPr="00667860">
        <w:rPr>
          <w:rFonts w:ascii="Times New Roman" w:hAnsi="Times New Roman" w:cs="Times New Roman"/>
        </w:rPr>
        <w:t xml:space="preserve">Any subcontractor not complying with all applicable Equal </w:t>
      </w:r>
      <w:r w:rsidRPr="00667860">
        <w:rPr>
          <w:rFonts w:ascii="Times New Roman" w:hAnsi="Times New Roman" w:cs="Times New Roman"/>
          <w:spacing w:val="-1"/>
        </w:rPr>
        <w:t>Employment</w:t>
      </w:r>
      <w:r w:rsidRPr="00667860">
        <w:rPr>
          <w:rFonts w:ascii="Times New Roman" w:hAnsi="Times New Roman" w:cs="Times New Roman"/>
        </w:rPr>
        <w:t xml:space="preserve"> Opportunity/Affirmative Action laws, directives and regulations of the Federal-,</w:t>
      </w:r>
      <w:r w:rsidRPr="00667860">
        <w:rPr>
          <w:rFonts w:ascii="Times New Roman" w:hAnsi="Times New Roman" w:cs="Times New Roman"/>
          <w:spacing w:val="9"/>
        </w:rPr>
        <w:t xml:space="preserve"> </w:t>
      </w:r>
      <w:r w:rsidRPr="00667860">
        <w:rPr>
          <w:rFonts w:ascii="Times New Roman" w:hAnsi="Times New Roman" w:cs="Times New Roman"/>
        </w:rPr>
        <w:t>State-,</w:t>
      </w:r>
      <w:r w:rsidRPr="00667860">
        <w:rPr>
          <w:rFonts w:ascii="Times New Roman" w:hAnsi="Times New Roman" w:cs="Times New Roman"/>
          <w:spacing w:val="3"/>
        </w:rPr>
        <w:t xml:space="preserve"> </w:t>
      </w:r>
      <w:r w:rsidRPr="00667860">
        <w:rPr>
          <w:rFonts w:ascii="Times New Roman" w:hAnsi="Times New Roman" w:cs="Times New Roman"/>
        </w:rPr>
        <w:t>and local-governing bodies or agencies thereof will be subject to appropriate legal</w:t>
      </w:r>
      <w:r w:rsidRPr="00667860">
        <w:rPr>
          <w:rFonts w:ascii="Times New Roman" w:hAnsi="Times New Roman" w:cs="Times New Roman"/>
          <w:spacing w:val="-4"/>
        </w:rPr>
        <w:t xml:space="preserve"> </w:t>
      </w:r>
      <w:r w:rsidRPr="00667860">
        <w:rPr>
          <w:rFonts w:ascii="Times New Roman" w:hAnsi="Times New Roman" w:cs="Times New Roman"/>
        </w:rPr>
        <w:t>sanctions.</w:t>
      </w:r>
    </w:p>
    <w:p w:rsidR="006D0F9F" w:rsidRPr="00667860" w:rsidRDefault="006D0F9F" w:rsidP="006D0F9F">
      <w:pPr>
        <w:pStyle w:val="BodyText"/>
        <w:spacing w:after="240"/>
        <w:ind w:left="720" w:right="120"/>
        <w:rPr>
          <w:rFonts w:ascii="Times New Roman" w:hAnsi="Times New Roman" w:cs="Times New Roman"/>
        </w:rPr>
        <w:sectPr w:rsidR="006D0F9F" w:rsidRPr="00667860" w:rsidSect="006D0F9F">
          <w:footerReference w:type="default" r:id="rId12"/>
          <w:pgSz w:w="12240" w:h="15840"/>
          <w:pgMar w:top="720" w:right="720" w:bottom="720" w:left="245" w:header="720" w:footer="720" w:gutter="0"/>
          <w:cols w:space="0"/>
          <w:docGrid w:linePitch="360"/>
        </w:sectPr>
      </w:pPr>
      <w:r w:rsidRPr="00667860">
        <w:rPr>
          <w:rFonts w:ascii="Times New Roman" w:hAnsi="Times New Roman" w:cs="Times New Roman"/>
        </w:rPr>
        <w:t>The</w:t>
      </w:r>
      <w:r w:rsidRPr="00667860">
        <w:rPr>
          <w:rFonts w:ascii="Times New Roman" w:hAnsi="Times New Roman" w:cs="Times New Roman"/>
          <w:spacing w:val="24"/>
        </w:rPr>
        <w:t xml:space="preserve"> </w:t>
      </w:r>
      <w:r w:rsidRPr="00667860">
        <w:rPr>
          <w:rFonts w:ascii="Times New Roman" w:hAnsi="Times New Roman" w:cs="Times New Roman"/>
        </w:rPr>
        <w:t>Chief</w:t>
      </w:r>
      <w:r w:rsidRPr="00667860">
        <w:rPr>
          <w:rFonts w:ascii="Times New Roman" w:hAnsi="Times New Roman" w:cs="Times New Roman"/>
          <w:spacing w:val="23"/>
        </w:rPr>
        <w:t xml:space="preserve"> </w:t>
      </w:r>
      <w:r w:rsidRPr="00667860">
        <w:rPr>
          <w:rFonts w:ascii="Times New Roman" w:hAnsi="Times New Roman" w:cs="Times New Roman"/>
        </w:rPr>
        <w:t>Operations</w:t>
      </w:r>
      <w:r w:rsidRPr="00667860">
        <w:rPr>
          <w:rFonts w:ascii="Times New Roman" w:hAnsi="Times New Roman" w:cs="Times New Roman"/>
          <w:spacing w:val="23"/>
        </w:rPr>
        <w:t xml:space="preserve"> </w:t>
      </w:r>
      <w:r w:rsidRPr="00667860">
        <w:rPr>
          <w:rFonts w:ascii="Times New Roman" w:hAnsi="Times New Roman" w:cs="Times New Roman"/>
        </w:rPr>
        <w:t>Officer is appointed to act</w:t>
      </w:r>
      <w:r w:rsidRPr="00667860">
        <w:rPr>
          <w:rFonts w:ascii="Times New Roman" w:hAnsi="Times New Roman" w:cs="Times New Roman"/>
          <w:spacing w:val="21"/>
        </w:rPr>
        <w:t xml:space="preserve"> </w:t>
      </w:r>
      <w:r w:rsidRPr="00667860">
        <w:rPr>
          <w:rFonts w:ascii="Times New Roman" w:hAnsi="Times New Roman" w:cs="Times New Roman"/>
        </w:rPr>
        <w:t>as</w:t>
      </w:r>
      <w:r w:rsidRPr="00667860">
        <w:rPr>
          <w:rFonts w:ascii="Times New Roman" w:hAnsi="Times New Roman" w:cs="Times New Roman"/>
          <w:spacing w:val="22"/>
        </w:rPr>
        <w:t xml:space="preserve"> </w:t>
      </w:r>
      <w:r w:rsidRPr="00667860">
        <w:rPr>
          <w:rFonts w:ascii="Times New Roman" w:hAnsi="Times New Roman" w:cs="Times New Roman"/>
        </w:rPr>
        <w:t>EEO</w:t>
      </w:r>
      <w:r w:rsidRPr="00667860">
        <w:rPr>
          <w:rFonts w:ascii="Times New Roman" w:hAnsi="Times New Roman" w:cs="Times New Roman"/>
          <w:spacing w:val="21"/>
        </w:rPr>
        <w:t xml:space="preserve"> </w:t>
      </w:r>
      <w:r w:rsidRPr="00667860">
        <w:rPr>
          <w:rFonts w:ascii="Times New Roman" w:hAnsi="Times New Roman" w:cs="Times New Roman"/>
        </w:rPr>
        <w:t>Coordinator</w:t>
      </w:r>
      <w:r w:rsidRPr="00667860">
        <w:rPr>
          <w:rFonts w:ascii="Times New Roman" w:hAnsi="Times New Roman" w:cs="Times New Roman"/>
          <w:spacing w:val="19"/>
        </w:rPr>
        <w:t xml:space="preserve"> </w:t>
      </w:r>
      <w:r w:rsidRPr="00667860">
        <w:rPr>
          <w:rFonts w:ascii="Times New Roman" w:hAnsi="Times New Roman" w:cs="Times New Roman"/>
        </w:rPr>
        <w:t>to</w:t>
      </w:r>
      <w:r w:rsidRPr="00667860">
        <w:rPr>
          <w:rFonts w:ascii="Times New Roman" w:hAnsi="Times New Roman" w:cs="Times New Roman"/>
          <w:spacing w:val="23"/>
        </w:rPr>
        <w:t xml:space="preserve"> </w:t>
      </w:r>
      <w:r w:rsidRPr="00667860">
        <w:rPr>
          <w:rFonts w:ascii="Times New Roman" w:hAnsi="Times New Roman" w:cs="Times New Roman"/>
        </w:rPr>
        <w:t>manage</w:t>
      </w:r>
      <w:r w:rsidRPr="00667860">
        <w:rPr>
          <w:rFonts w:ascii="Times New Roman" w:hAnsi="Times New Roman" w:cs="Times New Roman"/>
          <w:spacing w:val="22"/>
        </w:rPr>
        <w:t xml:space="preserve"> </w:t>
      </w:r>
      <w:r w:rsidRPr="00667860">
        <w:rPr>
          <w:rFonts w:ascii="Times New Roman" w:hAnsi="Times New Roman" w:cs="Times New Roman"/>
        </w:rPr>
        <w:t>our Equal Employment Opportunity Program. The responsibilities will include monitoring all Equal Employment Opportunity activities and reporting the effectiveness of this Affirmative Action Program, as required by Federal, State and Local agencies. If any employee or applicant for employment believes he/she has been discriminated against, please contact the EEO Coordinator.</w:t>
      </w:r>
    </w:p>
    <w:p w:rsidR="006D0F9F" w:rsidRDefault="006D0F9F" w:rsidP="006D0F9F"/>
    <w:p w:rsidR="006D0F9F" w:rsidRPr="004532C1" w:rsidRDefault="006D0F9F" w:rsidP="006D0F9F"/>
    <w:p w:rsidR="006D0F9F" w:rsidRPr="004532C1" w:rsidRDefault="006D0F9F" w:rsidP="006D0F9F">
      <w:pPr>
        <w:ind w:right="205" w:firstLine="720"/>
      </w:pPr>
    </w:p>
    <w:p w:rsidR="0099683E" w:rsidRDefault="0099683E">
      <w:pPr>
        <w:pStyle w:val="BodyText"/>
        <w:rPr>
          <w:sz w:val="20"/>
        </w:rPr>
      </w:pPr>
    </w:p>
    <w:p w:rsidR="0099683E" w:rsidRDefault="00B45EAE">
      <w:pPr>
        <w:pStyle w:val="Heading1"/>
        <w:spacing w:before="224" w:line="244" w:lineRule="auto"/>
        <w:ind w:left="3183" w:right="2157" w:hanging="1902"/>
      </w:pPr>
      <w:bookmarkStart w:id="8" w:name="_bookmark6"/>
      <w:bookmarkEnd w:id="8"/>
      <w:r>
        <w:rPr>
          <w:color w:val="234060"/>
        </w:rPr>
        <w:t>DESIGNATION OF RESPONSIBILITY FOR IMPLEMENTATION</w:t>
      </w:r>
    </w:p>
    <w:p w:rsidR="0099683E" w:rsidRDefault="0099683E">
      <w:pPr>
        <w:pStyle w:val="BodyText"/>
        <w:spacing w:before="5"/>
        <w:rPr>
          <w:sz w:val="42"/>
        </w:rPr>
      </w:pPr>
    </w:p>
    <w:p w:rsidR="0099683E" w:rsidRDefault="00B45EAE">
      <w:pPr>
        <w:pStyle w:val="BodyText"/>
        <w:spacing w:before="1"/>
        <w:ind w:left="100"/>
      </w:pPr>
      <w:r>
        <w:rPr>
          <w:u w:val="single"/>
        </w:rPr>
        <w:t>Responsibilities of the Equal Employment Opportunity Coordinator.</w:t>
      </w:r>
    </w:p>
    <w:p w:rsidR="0099683E" w:rsidRDefault="0099683E">
      <w:pPr>
        <w:pStyle w:val="BodyText"/>
        <w:spacing w:before="9"/>
        <w:rPr>
          <w:sz w:val="15"/>
        </w:rPr>
      </w:pPr>
    </w:p>
    <w:p w:rsidR="0099683E" w:rsidRDefault="00B45EAE">
      <w:pPr>
        <w:pStyle w:val="BodyText"/>
        <w:spacing w:before="93" w:line="477" w:lineRule="auto"/>
        <w:ind w:left="100" w:right="1004" w:firstLine="721"/>
        <w:jc w:val="both"/>
      </w:pPr>
      <w:r>
        <w:t xml:space="preserve">The </w:t>
      </w:r>
      <w:r>
        <w:rPr>
          <w:spacing w:val="-4"/>
        </w:rPr>
        <w:t>Chief</w:t>
      </w:r>
      <w:r>
        <w:rPr>
          <w:spacing w:val="58"/>
        </w:rPr>
        <w:t xml:space="preserve"> </w:t>
      </w:r>
      <w:r>
        <w:t xml:space="preserve">Operations Officer </w:t>
      </w:r>
      <w:r>
        <w:rPr>
          <w:spacing w:val="-3"/>
        </w:rPr>
        <w:t xml:space="preserve">has </w:t>
      </w:r>
      <w:r>
        <w:t xml:space="preserve">been designated the Equal Employment Opportunity Coordinator </w:t>
      </w:r>
      <w:r>
        <w:rPr>
          <w:spacing w:val="-3"/>
        </w:rPr>
        <w:t xml:space="preserve">and has </w:t>
      </w:r>
      <w:r>
        <w:t xml:space="preserve">the responsibility for designing and ensuring the effective implementation of </w:t>
      </w:r>
      <w:r>
        <w:rPr>
          <w:spacing w:val="-3"/>
        </w:rPr>
        <w:t xml:space="preserve">our </w:t>
      </w:r>
      <w:r>
        <w:t xml:space="preserve">Affirmative Action Program (AAP). These responsibilities </w:t>
      </w:r>
      <w:r>
        <w:rPr>
          <w:spacing w:val="-3"/>
        </w:rPr>
        <w:t xml:space="preserve">shall </w:t>
      </w:r>
      <w:r>
        <w:t xml:space="preserve">include, </w:t>
      </w:r>
      <w:r>
        <w:rPr>
          <w:spacing w:val="-3"/>
        </w:rPr>
        <w:t xml:space="preserve">but </w:t>
      </w:r>
      <w:r>
        <w:t>are not limited to the following:</w:t>
      </w:r>
    </w:p>
    <w:p w:rsidR="0099683E" w:rsidRDefault="00B45EAE">
      <w:pPr>
        <w:pStyle w:val="ListParagraph"/>
        <w:numPr>
          <w:ilvl w:val="0"/>
          <w:numId w:val="8"/>
        </w:numPr>
        <w:tabs>
          <w:tab w:val="left" w:pos="822"/>
        </w:tabs>
        <w:spacing w:line="242" w:lineRule="auto"/>
        <w:ind w:left="821" w:right="1156"/>
        <w:jc w:val="both"/>
        <w:rPr>
          <w:sz w:val="24"/>
        </w:rPr>
      </w:pPr>
      <w:r>
        <w:rPr>
          <w:sz w:val="24"/>
        </w:rPr>
        <w:t xml:space="preserve">Developing Equal Employment Opportunity (EEO) </w:t>
      </w:r>
      <w:r>
        <w:rPr>
          <w:spacing w:val="-3"/>
          <w:sz w:val="24"/>
        </w:rPr>
        <w:t xml:space="preserve">policy </w:t>
      </w:r>
      <w:r>
        <w:rPr>
          <w:sz w:val="24"/>
        </w:rPr>
        <w:t>statements, affirmative action programs and internal and external communication</w:t>
      </w:r>
      <w:r>
        <w:rPr>
          <w:spacing w:val="-14"/>
          <w:sz w:val="24"/>
        </w:rPr>
        <w:t xml:space="preserve"> </w:t>
      </w:r>
      <w:r>
        <w:rPr>
          <w:sz w:val="24"/>
        </w:rPr>
        <w:t>procedures;</w:t>
      </w:r>
    </w:p>
    <w:p w:rsidR="0099683E" w:rsidRDefault="0099683E">
      <w:pPr>
        <w:pStyle w:val="BodyText"/>
        <w:spacing w:before="8"/>
        <w:rPr>
          <w:sz w:val="23"/>
        </w:rPr>
      </w:pPr>
    </w:p>
    <w:p w:rsidR="0099683E" w:rsidRDefault="00B45EAE">
      <w:pPr>
        <w:pStyle w:val="ListParagraph"/>
        <w:numPr>
          <w:ilvl w:val="0"/>
          <w:numId w:val="8"/>
        </w:numPr>
        <w:tabs>
          <w:tab w:val="left" w:pos="821"/>
          <w:tab w:val="left" w:pos="822"/>
        </w:tabs>
        <w:spacing w:before="1"/>
        <w:rPr>
          <w:sz w:val="24"/>
        </w:rPr>
      </w:pPr>
      <w:r>
        <w:rPr>
          <w:sz w:val="24"/>
        </w:rPr>
        <w:t xml:space="preserve">Assisting in the identification of AAP/EEO </w:t>
      </w:r>
      <w:r>
        <w:rPr>
          <w:spacing w:val="-3"/>
          <w:sz w:val="24"/>
        </w:rPr>
        <w:t>program</w:t>
      </w:r>
      <w:r>
        <w:rPr>
          <w:spacing w:val="9"/>
          <w:sz w:val="24"/>
        </w:rPr>
        <w:t xml:space="preserve"> </w:t>
      </w:r>
      <w:r>
        <w:rPr>
          <w:sz w:val="24"/>
        </w:rPr>
        <w:t>areas;</w:t>
      </w:r>
    </w:p>
    <w:p w:rsidR="0099683E" w:rsidRDefault="0099683E">
      <w:pPr>
        <w:pStyle w:val="BodyText"/>
        <w:spacing w:before="8"/>
        <w:rPr>
          <w:sz w:val="25"/>
        </w:rPr>
      </w:pPr>
    </w:p>
    <w:p w:rsidR="0099683E" w:rsidRDefault="00B45EAE">
      <w:pPr>
        <w:pStyle w:val="ListParagraph"/>
        <w:numPr>
          <w:ilvl w:val="0"/>
          <w:numId w:val="8"/>
        </w:numPr>
        <w:tabs>
          <w:tab w:val="left" w:pos="821"/>
          <w:tab w:val="left" w:pos="822"/>
        </w:tabs>
        <w:rPr>
          <w:sz w:val="24"/>
        </w:rPr>
      </w:pPr>
      <w:r>
        <w:rPr>
          <w:sz w:val="24"/>
        </w:rPr>
        <w:t>Assisting management in arriving at effective solutions to AAP/EEO</w:t>
      </w:r>
      <w:r>
        <w:rPr>
          <w:spacing w:val="14"/>
          <w:sz w:val="24"/>
        </w:rPr>
        <w:t xml:space="preserve"> </w:t>
      </w:r>
      <w:r>
        <w:rPr>
          <w:spacing w:val="-3"/>
          <w:sz w:val="24"/>
        </w:rPr>
        <w:t>problems;</w:t>
      </w:r>
    </w:p>
    <w:p w:rsidR="0099683E" w:rsidRDefault="0099683E">
      <w:pPr>
        <w:pStyle w:val="BodyText"/>
        <w:spacing w:before="3"/>
        <w:rPr>
          <w:sz w:val="26"/>
        </w:rPr>
      </w:pPr>
    </w:p>
    <w:p w:rsidR="0099683E" w:rsidRDefault="00B45EAE">
      <w:pPr>
        <w:pStyle w:val="ListParagraph"/>
        <w:numPr>
          <w:ilvl w:val="1"/>
          <w:numId w:val="8"/>
        </w:numPr>
        <w:tabs>
          <w:tab w:val="left" w:pos="1542"/>
          <w:tab w:val="left" w:pos="1543"/>
        </w:tabs>
        <w:spacing w:before="1" w:line="284" w:lineRule="exact"/>
        <w:ind w:hanging="362"/>
        <w:rPr>
          <w:sz w:val="24"/>
        </w:rPr>
      </w:pPr>
      <w:r>
        <w:rPr>
          <w:sz w:val="24"/>
        </w:rPr>
        <w:t xml:space="preserve">Measures the effectiveness of </w:t>
      </w:r>
      <w:r>
        <w:rPr>
          <w:spacing w:val="-3"/>
          <w:sz w:val="24"/>
        </w:rPr>
        <w:t>our</w:t>
      </w:r>
      <w:r>
        <w:rPr>
          <w:spacing w:val="14"/>
          <w:sz w:val="24"/>
        </w:rPr>
        <w:t xml:space="preserve"> </w:t>
      </w:r>
      <w:r>
        <w:rPr>
          <w:sz w:val="24"/>
        </w:rPr>
        <w:t>program;</w:t>
      </w:r>
    </w:p>
    <w:p w:rsidR="0099683E" w:rsidRDefault="00B45EAE">
      <w:pPr>
        <w:pStyle w:val="ListParagraph"/>
        <w:numPr>
          <w:ilvl w:val="1"/>
          <w:numId w:val="8"/>
        </w:numPr>
        <w:tabs>
          <w:tab w:val="left" w:pos="1542"/>
          <w:tab w:val="left" w:pos="1543"/>
        </w:tabs>
        <w:spacing w:line="275" w:lineRule="exact"/>
        <w:ind w:hanging="362"/>
        <w:rPr>
          <w:sz w:val="24"/>
        </w:rPr>
      </w:pPr>
      <w:r>
        <w:rPr>
          <w:sz w:val="24"/>
        </w:rPr>
        <w:t xml:space="preserve">Determines the degree to which AAP goals </w:t>
      </w:r>
      <w:r>
        <w:rPr>
          <w:spacing w:val="-3"/>
          <w:sz w:val="24"/>
        </w:rPr>
        <w:t xml:space="preserve">and </w:t>
      </w:r>
      <w:r>
        <w:rPr>
          <w:sz w:val="24"/>
        </w:rPr>
        <w:t>objectives are met;</w:t>
      </w:r>
      <w:r>
        <w:rPr>
          <w:spacing w:val="3"/>
          <w:sz w:val="24"/>
        </w:rPr>
        <w:t xml:space="preserve"> </w:t>
      </w:r>
      <w:r>
        <w:rPr>
          <w:spacing w:val="-3"/>
          <w:sz w:val="24"/>
        </w:rPr>
        <w:t>and</w:t>
      </w:r>
    </w:p>
    <w:p w:rsidR="0099683E" w:rsidRDefault="00B45EAE">
      <w:pPr>
        <w:pStyle w:val="ListParagraph"/>
        <w:numPr>
          <w:ilvl w:val="1"/>
          <w:numId w:val="8"/>
        </w:numPr>
        <w:tabs>
          <w:tab w:val="left" w:pos="1542"/>
          <w:tab w:val="left" w:pos="1543"/>
        </w:tabs>
        <w:spacing w:line="289" w:lineRule="exact"/>
        <w:ind w:hanging="362"/>
        <w:rPr>
          <w:sz w:val="24"/>
        </w:rPr>
      </w:pPr>
      <w:r>
        <w:rPr>
          <w:sz w:val="24"/>
        </w:rPr>
        <w:t>Identifies the need for remedial action;</w:t>
      </w:r>
    </w:p>
    <w:p w:rsidR="0099683E" w:rsidRDefault="00B45EAE">
      <w:pPr>
        <w:pStyle w:val="ListParagraph"/>
        <w:numPr>
          <w:ilvl w:val="0"/>
          <w:numId w:val="8"/>
        </w:numPr>
        <w:tabs>
          <w:tab w:val="left" w:pos="821"/>
          <w:tab w:val="left" w:pos="822"/>
        </w:tabs>
        <w:spacing w:before="246" w:line="242" w:lineRule="auto"/>
        <w:ind w:left="821" w:right="1201"/>
        <w:rPr>
          <w:sz w:val="24"/>
        </w:rPr>
      </w:pPr>
      <w:r>
        <w:rPr>
          <w:sz w:val="24"/>
        </w:rPr>
        <w:t xml:space="preserve">Keeping </w:t>
      </w:r>
      <w:r>
        <w:rPr>
          <w:spacing w:val="-3"/>
          <w:sz w:val="24"/>
        </w:rPr>
        <w:t xml:space="preserve">our </w:t>
      </w:r>
      <w:r>
        <w:rPr>
          <w:sz w:val="24"/>
        </w:rPr>
        <w:t xml:space="preserve">Chief Executive Officer informed of equal opportunity progress </w:t>
      </w:r>
      <w:r>
        <w:rPr>
          <w:spacing w:val="-3"/>
          <w:sz w:val="24"/>
        </w:rPr>
        <w:t xml:space="preserve">and </w:t>
      </w:r>
      <w:r>
        <w:rPr>
          <w:sz w:val="24"/>
        </w:rPr>
        <w:t xml:space="preserve">reporting potential problem </w:t>
      </w:r>
      <w:r>
        <w:rPr>
          <w:spacing w:val="-3"/>
          <w:sz w:val="24"/>
        </w:rPr>
        <w:t xml:space="preserve">areas </w:t>
      </w:r>
      <w:r>
        <w:rPr>
          <w:sz w:val="24"/>
        </w:rPr>
        <w:t>within the organization through quarterly reports;</w:t>
      </w:r>
    </w:p>
    <w:p w:rsidR="0099683E" w:rsidRDefault="0099683E">
      <w:pPr>
        <w:pStyle w:val="BodyText"/>
        <w:spacing w:before="2"/>
        <w:rPr>
          <w:sz w:val="23"/>
        </w:rPr>
      </w:pPr>
    </w:p>
    <w:p w:rsidR="0099683E" w:rsidRDefault="00B45EAE">
      <w:pPr>
        <w:pStyle w:val="ListParagraph"/>
        <w:numPr>
          <w:ilvl w:val="0"/>
          <w:numId w:val="8"/>
        </w:numPr>
        <w:tabs>
          <w:tab w:val="left" w:pos="821"/>
          <w:tab w:val="left" w:pos="822"/>
        </w:tabs>
        <w:spacing w:line="242" w:lineRule="auto"/>
        <w:ind w:left="821" w:right="1445"/>
        <w:rPr>
          <w:sz w:val="24"/>
        </w:rPr>
      </w:pPr>
      <w:r>
        <w:rPr>
          <w:sz w:val="24"/>
        </w:rPr>
        <w:t xml:space="preserve">Reviewing the organization’s AAP for qualified minorities and women with all managers </w:t>
      </w:r>
      <w:r>
        <w:rPr>
          <w:spacing w:val="-3"/>
          <w:sz w:val="24"/>
        </w:rPr>
        <w:t xml:space="preserve">and </w:t>
      </w:r>
      <w:r>
        <w:rPr>
          <w:sz w:val="24"/>
        </w:rPr>
        <w:t xml:space="preserve">supervisors at </w:t>
      </w:r>
      <w:r>
        <w:rPr>
          <w:spacing w:val="-3"/>
          <w:sz w:val="24"/>
        </w:rPr>
        <w:t xml:space="preserve">all </w:t>
      </w:r>
      <w:r>
        <w:rPr>
          <w:sz w:val="24"/>
        </w:rPr>
        <w:t xml:space="preserve">levels to ensure that the policy is understood </w:t>
      </w:r>
      <w:r>
        <w:rPr>
          <w:spacing w:val="-3"/>
          <w:sz w:val="24"/>
        </w:rPr>
        <w:t xml:space="preserve">and </w:t>
      </w:r>
      <w:r>
        <w:rPr>
          <w:sz w:val="24"/>
        </w:rPr>
        <w:t>is followed in all personnel</w:t>
      </w:r>
      <w:r>
        <w:rPr>
          <w:spacing w:val="-1"/>
          <w:sz w:val="24"/>
        </w:rPr>
        <w:t xml:space="preserve"> </w:t>
      </w:r>
      <w:r>
        <w:rPr>
          <w:sz w:val="24"/>
        </w:rPr>
        <w:t>activities;</w:t>
      </w:r>
    </w:p>
    <w:p w:rsidR="0099683E" w:rsidRDefault="0099683E">
      <w:pPr>
        <w:pStyle w:val="BodyText"/>
        <w:spacing w:before="2"/>
        <w:rPr>
          <w:sz w:val="23"/>
        </w:rPr>
      </w:pPr>
    </w:p>
    <w:p w:rsidR="0099683E" w:rsidRDefault="00B45EAE">
      <w:pPr>
        <w:pStyle w:val="ListParagraph"/>
        <w:numPr>
          <w:ilvl w:val="0"/>
          <w:numId w:val="8"/>
        </w:numPr>
        <w:tabs>
          <w:tab w:val="left" w:pos="821"/>
          <w:tab w:val="left" w:pos="822"/>
        </w:tabs>
        <w:spacing w:line="242" w:lineRule="auto"/>
        <w:ind w:left="821" w:right="1665"/>
        <w:rPr>
          <w:sz w:val="24"/>
        </w:rPr>
      </w:pPr>
      <w:r>
        <w:rPr>
          <w:sz w:val="24"/>
        </w:rPr>
        <w:t>Auditing the contents of the company’s bulletin board to ensure</w:t>
      </w:r>
      <w:r>
        <w:rPr>
          <w:spacing w:val="-35"/>
          <w:sz w:val="24"/>
        </w:rPr>
        <w:t xml:space="preserve"> </w:t>
      </w:r>
      <w:r>
        <w:rPr>
          <w:sz w:val="24"/>
        </w:rPr>
        <w:t>compliance information is posted and up-to-date;</w:t>
      </w:r>
      <w:r>
        <w:rPr>
          <w:spacing w:val="4"/>
          <w:sz w:val="24"/>
        </w:rPr>
        <w:t xml:space="preserve"> </w:t>
      </w:r>
      <w:r>
        <w:rPr>
          <w:sz w:val="24"/>
        </w:rPr>
        <w:t>and</w:t>
      </w:r>
    </w:p>
    <w:p w:rsidR="0099683E" w:rsidRDefault="0099683E">
      <w:pPr>
        <w:pStyle w:val="BodyText"/>
        <w:spacing w:before="7"/>
        <w:rPr>
          <w:sz w:val="25"/>
        </w:rPr>
      </w:pPr>
    </w:p>
    <w:p w:rsidR="0099683E" w:rsidRDefault="00B45EAE">
      <w:pPr>
        <w:pStyle w:val="ListParagraph"/>
        <w:numPr>
          <w:ilvl w:val="0"/>
          <w:numId w:val="8"/>
        </w:numPr>
        <w:tabs>
          <w:tab w:val="left" w:pos="821"/>
          <w:tab w:val="left" w:pos="822"/>
        </w:tabs>
        <w:rPr>
          <w:sz w:val="24"/>
        </w:rPr>
      </w:pPr>
      <w:r>
        <w:rPr>
          <w:sz w:val="24"/>
        </w:rPr>
        <w:t xml:space="preserve">Serving as liaison between </w:t>
      </w:r>
      <w:r>
        <w:rPr>
          <w:spacing w:val="-3"/>
          <w:sz w:val="24"/>
        </w:rPr>
        <w:t xml:space="preserve">our </w:t>
      </w:r>
      <w:r>
        <w:rPr>
          <w:sz w:val="24"/>
        </w:rPr>
        <w:t>organization and enforcement</w:t>
      </w:r>
      <w:r>
        <w:rPr>
          <w:spacing w:val="6"/>
          <w:sz w:val="24"/>
        </w:rPr>
        <w:t xml:space="preserve"> </w:t>
      </w:r>
      <w:r>
        <w:rPr>
          <w:sz w:val="24"/>
        </w:rPr>
        <w:t>agencies.</w:t>
      </w:r>
    </w:p>
    <w:p w:rsidR="0099683E" w:rsidRDefault="0099683E">
      <w:pPr>
        <w:rPr>
          <w:sz w:val="24"/>
        </w:rPr>
        <w:sectPr w:rsidR="0099683E">
          <w:footerReference w:type="default" r:id="rId13"/>
          <w:pgSz w:w="12240" w:h="15840"/>
          <w:pgMar w:top="1500" w:right="440" w:bottom="1200" w:left="1340" w:header="0" w:footer="1006" w:gutter="0"/>
          <w:cols w:space="720"/>
        </w:sectPr>
      </w:pPr>
    </w:p>
    <w:p w:rsidR="0099683E" w:rsidRDefault="0099683E">
      <w:pPr>
        <w:pStyle w:val="BodyText"/>
        <w:rPr>
          <w:sz w:val="20"/>
        </w:rPr>
      </w:pPr>
    </w:p>
    <w:p w:rsidR="0099683E" w:rsidRDefault="0099683E">
      <w:pPr>
        <w:pStyle w:val="BodyText"/>
        <w:spacing w:before="6"/>
        <w:rPr>
          <w:sz w:val="20"/>
        </w:rPr>
      </w:pPr>
    </w:p>
    <w:p w:rsidR="0099683E" w:rsidRDefault="00B45EAE">
      <w:pPr>
        <w:pStyle w:val="BodyText"/>
        <w:ind w:left="100"/>
      </w:pPr>
      <w:r>
        <w:rPr>
          <w:u w:val="single"/>
        </w:rPr>
        <w:t>Responsibilities of Managers and Supervisors</w:t>
      </w:r>
    </w:p>
    <w:p w:rsidR="0099683E" w:rsidRDefault="0099683E">
      <w:pPr>
        <w:pStyle w:val="BodyText"/>
        <w:spacing w:before="4"/>
        <w:rPr>
          <w:sz w:val="20"/>
        </w:rPr>
      </w:pPr>
    </w:p>
    <w:p w:rsidR="0099683E" w:rsidRDefault="00B45EAE">
      <w:pPr>
        <w:pStyle w:val="BodyText"/>
        <w:spacing w:before="1" w:line="477" w:lineRule="auto"/>
        <w:ind w:left="100" w:right="1147" w:firstLine="721"/>
      </w:pPr>
      <w:r>
        <w:t>It is the responsibility of all managerial and supervisory staff to implement our AAP. These responsibilities include, but are not limited to:</w:t>
      </w:r>
    </w:p>
    <w:p w:rsidR="0099683E" w:rsidRDefault="00B45EAE">
      <w:pPr>
        <w:pStyle w:val="ListParagraph"/>
        <w:numPr>
          <w:ilvl w:val="0"/>
          <w:numId w:val="8"/>
        </w:numPr>
        <w:tabs>
          <w:tab w:val="left" w:pos="821"/>
          <w:tab w:val="left" w:pos="822"/>
        </w:tabs>
        <w:spacing w:before="13" w:line="232" w:lineRule="auto"/>
        <w:ind w:left="821" w:right="1896"/>
        <w:rPr>
          <w:sz w:val="24"/>
        </w:rPr>
      </w:pPr>
      <w:r>
        <w:rPr>
          <w:sz w:val="24"/>
        </w:rPr>
        <w:t xml:space="preserve">Assisting in the identification of problem </w:t>
      </w:r>
      <w:r>
        <w:rPr>
          <w:spacing w:val="-2"/>
          <w:sz w:val="24"/>
        </w:rPr>
        <w:t xml:space="preserve">areas, </w:t>
      </w:r>
      <w:r>
        <w:rPr>
          <w:sz w:val="24"/>
        </w:rPr>
        <w:t xml:space="preserve">formulating solutions, </w:t>
      </w:r>
      <w:r>
        <w:rPr>
          <w:spacing w:val="-3"/>
          <w:sz w:val="24"/>
        </w:rPr>
        <w:t xml:space="preserve">and </w:t>
      </w:r>
      <w:r>
        <w:rPr>
          <w:sz w:val="24"/>
        </w:rPr>
        <w:t xml:space="preserve">establishing departmental goals </w:t>
      </w:r>
      <w:r>
        <w:rPr>
          <w:spacing w:val="-3"/>
          <w:sz w:val="24"/>
        </w:rPr>
        <w:t xml:space="preserve">and </w:t>
      </w:r>
      <w:r>
        <w:rPr>
          <w:sz w:val="24"/>
        </w:rPr>
        <w:t>objectives when</w:t>
      </w:r>
      <w:r>
        <w:rPr>
          <w:spacing w:val="-4"/>
          <w:sz w:val="24"/>
        </w:rPr>
        <w:t xml:space="preserve"> </w:t>
      </w:r>
      <w:r>
        <w:rPr>
          <w:sz w:val="24"/>
        </w:rPr>
        <w:t>necessary;</w:t>
      </w:r>
    </w:p>
    <w:p w:rsidR="0099683E" w:rsidRDefault="0099683E">
      <w:pPr>
        <w:pStyle w:val="BodyText"/>
        <w:spacing w:before="6"/>
      </w:pPr>
    </w:p>
    <w:p w:rsidR="0099683E" w:rsidRDefault="00B45EAE">
      <w:pPr>
        <w:pStyle w:val="ListParagraph"/>
        <w:numPr>
          <w:ilvl w:val="0"/>
          <w:numId w:val="8"/>
        </w:numPr>
        <w:tabs>
          <w:tab w:val="left" w:pos="821"/>
          <w:tab w:val="left" w:pos="822"/>
        </w:tabs>
        <w:spacing w:before="1" w:line="237" w:lineRule="auto"/>
        <w:ind w:left="821" w:right="1237"/>
        <w:rPr>
          <w:sz w:val="24"/>
        </w:rPr>
      </w:pPr>
      <w:r>
        <w:rPr>
          <w:sz w:val="24"/>
        </w:rPr>
        <w:t xml:space="preserve">Reviewing the qualifications of all applicants </w:t>
      </w:r>
      <w:r>
        <w:rPr>
          <w:spacing w:val="-3"/>
          <w:sz w:val="24"/>
        </w:rPr>
        <w:t xml:space="preserve">and </w:t>
      </w:r>
      <w:r>
        <w:rPr>
          <w:sz w:val="24"/>
        </w:rPr>
        <w:t xml:space="preserve">employees to </w:t>
      </w:r>
      <w:r>
        <w:rPr>
          <w:spacing w:val="-2"/>
          <w:sz w:val="24"/>
        </w:rPr>
        <w:t xml:space="preserve">ensure </w:t>
      </w:r>
      <w:r>
        <w:rPr>
          <w:sz w:val="24"/>
        </w:rPr>
        <w:t xml:space="preserve">qualified individuals are treated in a nondiscriminatory manner when hiring, promotion, transfer, </w:t>
      </w:r>
      <w:r>
        <w:rPr>
          <w:spacing w:val="-3"/>
          <w:sz w:val="24"/>
        </w:rPr>
        <w:t xml:space="preserve">and </w:t>
      </w:r>
      <w:r>
        <w:rPr>
          <w:sz w:val="24"/>
        </w:rPr>
        <w:t>termination actions occur;</w:t>
      </w:r>
      <w:r>
        <w:rPr>
          <w:spacing w:val="14"/>
          <w:sz w:val="24"/>
        </w:rPr>
        <w:t xml:space="preserve"> </w:t>
      </w:r>
      <w:r>
        <w:rPr>
          <w:sz w:val="24"/>
        </w:rPr>
        <w:t>and</w:t>
      </w:r>
    </w:p>
    <w:p w:rsidR="0099683E" w:rsidRDefault="0099683E">
      <w:pPr>
        <w:pStyle w:val="BodyText"/>
        <w:spacing w:before="4"/>
      </w:pPr>
    </w:p>
    <w:p w:rsidR="0099683E" w:rsidRDefault="00B45EAE">
      <w:pPr>
        <w:pStyle w:val="ListParagraph"/>
        <w:numPr>
          <w:ilvl w:val="0"/>
          <w:numId w:val="8"/>
        </w:numPr>
        <w:tabs>
          <w:tab w:val="left" w:pos="821"/>
          <w:tab w:val="left" w:pos="822"/>
        </w:tabs>
        <w:spacing w:line="242" w:lineRule="auto"/>
        <w:ind w:left="821" w:right="1255"/>
        <w:rPr>
          <w:sz w:val="24"/>
        </w:rPr>
      </w:pPr>
      <w:r>
        <w:rPr>
          <w:sz w:val="24"/>
        </w:rPr>
        <w:t xml:space="preserve">Reviewing the </w:t>
      </w:r>
      <w:r>
        <w:rPr>
          <w:spacing w:val="-3"/>
          <w:sz w:val="24"/>
        </w:rPr>
        <w:t xml:space="preserve">job </w:t>
      </w:r>
      <w:r>
        <w:rPr>
          <w:sz w:val="24"/>
        </w:rPr>
        <w:t xml:space="preserve">performance of each employee to assess whether personnel actions are justified based on the employee’s performance of </w:t>
      </w:r>
      <w:r>
        <w:rPr>
          <w:spacing w:val="-3"/>
          <w:sz w:val="24"/>
        </w:rPr>
        <w:t xml:space="preserve">his </w:t>
      </w:r>
      <w:r>
        <w:rPr>
          <w:sz w:val="24"/>
        </w:rPr>
        <w:t xml:space="preserve">or her </w:t>
      </w:r>
      <w:r>
        <w:rPr>
          <w:spacing w:val="-3"/>
          <w:sz w:val="24"/>
        </w:rPr>
        <w:t>duties and</w:t>
      </w:r>
      <w:r>
        <w:rPr>
          <w:spacing w:val="-2"/>
          <w:sz w:val="24"/>
        </w:rPr>
        <w:t xml:space="preserve"> </w:t>
      </w:r>
      <w:r>
        <w:rPr>
          <w:sz w:val="24"/>
        </w:rPr>
        <w:t>responsibilities.</w:t>
      </w:r>
    </w:p>
    <w:p w:rsidR="0099683E" w:rsidRDefault="0099683E">
      <w:pPr>
        <w:spacing w:line="242" w:lineRule="auto"/>
        <w:rPr>
          <w:sz w:val="24"/>
        </w:rPr>
        <w:sectPr w:rsidR="0099683E">
          <w:pgSz w:w="12240" w:h="15840"/>
          <w:pgMar w:top="1500" w:right="440" w:bottom="1200" w:left="1340" w:header="0" w:footer="1006" w:gutter="0"/>
          <w:cols w:space="720"/>
        </w:sectPr>
      </w:pPr>
    </w:p>
    <w:p w:rsidR="0099683E" w:rsidRDefault="00B45EAE">
      <w:pPr>
        <w:pStyle w:val="Heading1"/>
        <w:spacing w:before="63"/>
        <w:ind w:left="1462"/>
      </w:pPr>
      <w:bookmarkStart w:id="9" w:name="_bookmark7"/>
      <w:bookmarkEnd w:id="9"/>
      <w:r>
        <w:rPr>
          <w:color w:val="234060"/>
        </w:rPr>
        <w:lastRenderedPageBreak/>
        <w:t>IDENTIFICATION OF PROBLEM AREAS</w:t>
      </w:r>
    </w:p>
    <w:p w:rsidR="0099683E" w:rsidRDefault="0099683E">
      <w:pPr>
        <w:pStyle w:val="BodyText"/>
        <w:spacing w:before="6"/>
        <w:rPr>
          <w:sz w:val="42"/>
        </w:rPr>
      </w:pPr>
    </w:p>
    <w:p w:rsidR="0099683E" w:rsidRDefault="00B45EAE">
      <w:pPr>
        <w:pStyle w:val="BodyText"/>
        <w:spacing w:line="482" w:lineRule="auto"/>
        <w:ind w:left="100" w:right="1007" w:firstLine="721"/>
        <w:jc w:val="both"/>
      </w:pPr>
      <w:r>
        <w:t>We completed an analysis of our organization using the areas described below. The results of the review; the corrective action taken, if necessary; and our goals are detailed for each area.</w:t>
      </w:r>
    </w:p>
    <w:p w:rsidR="0099683E" w:rsidRDefault="0099683E">
      <w:pPr>
        <w:pStyle w:val="BodyText"/>
        <w:spacing w:before="6"/>
        <w:rPr>
          <w:sz w:val="21"/>
        </w:rPr>
      </w:pPr>
    </w:p>
    <w:p w:rsidR="0099683E" w:rsidRDefault="00B45EAE">
      <w:pPr>
        <w:pStyle w:val="ListParagraph"/>
        <w:numPr>
          <w:ilvl w:val="0"/>
          <w:numId w:val="7"/>
        </w:numPr>
        <w:tabs>
          <w:tab w:val="left" w:pos="822"/>
        </w:tabs>
        <w:ind w:left="821" w:right="997"/>
        <w:jc w:val="both"/>
        <w:rPr>
          <w:sz w:val="24"/>
        </w:rPr>
      </w:pPr>
      <w:r>
        <w:rPr>
          <w:b/>
          <w:sz w:val="24"/>
        </w:rPr>
        <w:t xml:space="preserve">Workforce Composition: </w:t>
      </w:r>
      <w:r>
        <w:rPr>
          <w:sz w:val="24"/>
        </w:rPr>
        <w:t xml:space="preserve">The utilization of minorities and females in the organization </w:t>
      </w:r>
      <w:r>
        <w:rPr>
          <w:spacing w:val="-3"/>
          <w:sz w:val="24"/>
        </w:rPr>
        <w:t xml:space="preserve">was </w:t>
      </w:r>
      <w:r>
        <w:rPr>
          <w:sz w:val="24"/>
        </w:rPr>
        <w:t xml:space="preserve">reviewed. The results revealed that we have an underutilization of </w:t>
      </w:r>
      <w:r>
        <w:rPr>
          <w:spacing w:val="-3"/>
          <w:sz w:val="24"/>
        </w:rPr>
        <w:t xml:space="preserve">minorities and </w:t>
      </w:r>
      <w:r>
        <w:rPr>
          <w:sz w:val="24"/>
        </w:rPr>
        <w:t xml:space="preserve">females in the Technicians </w:t>
      </w:r>
      <w:r>
        <w:rPr>
          <w:spacing w:val="-3"/>
          <w:sz w:val="24"/>
        </w:rPr>
        <w:t xml:space="preserve">job </w:t>
      </w:r>
      <w:r>
        <w:rPr>
          <w:sz w:val="24"/>
        </w:rPr>
        <w:t xml:space="preserve">category. This is a </w:t>
      </w:r>
      <w:r>
        <w:rPr>
          <w:spacing w:val="-3"/>
          <w:sz w:val="24"/>
        </w:rPr>
        <w:t xml:space="preserve">singular </w:t>
      </w:r>
      <w:r>
        <w:rPr>
          <w:sz w:val="24"/>
        </w:rPr>
        <w:t xml:space="preserve">position in this </w:t>
      </w:r>
      <w:r>
        <w:rPr>
          <w:spacing w:val="-3"/>
          <w:sz w:val="24"/>
        </w:rPr>
        <w:t xml:space="preserve">job </w:t>
      </w:r>
      <w:r>
        <w:rPr>
          <w:sz w:val="24"/>
        </w:rPr>
        <w:t xml:space="preserve">category. We have established goals to reach appropriate utilization in this category and </w:t>
      </w:r>
      <w:r>
        <w:rPr>
          <w:spacing w:val="-3"/>
          <w:sz w:val="24"/>
        </w:rPr>
        <w:t xml:space="preserve">will </w:t>
      </w:r>
      <w:r>
        <w:rPr>
          <w:sz w:val="24"/>
        </w:rPr>
        <w:t xml:space="preserve">monitor the composition of the </w:t>
      </w:r>
      <w:r>
        <w:rPr>
          <w:spacing w:val="-3"/>
          <w:sz w:val="24"/>
        </w:rPr>
        <w:t xml:space="preserve">job </w:t>
      </w:r>
      <w:r>
        <w:rPr>
          <w:sz w:val="24"/>
        </w:rPr>
        <w:t>category if additional positions are</w:t>
      </w:r>
      <w:r>
        <w:rPr>
          <w:spacing w:val="9"/>
          <w:sz w:val="24"/>
        </w:rPr>
        <w:t xml:space="preserve"> </w:t>
      </w:r>
      <w:r>
        <w:rPr>
          <w:sz w:val="24"/>
        </w:rPr>
        <w:t>added.</w:t>
      </w:r>
    </w:p>
    <w:p w:rsidR="0099683E" w:rsidRDefault="0099683E">
      <w:pPr>
        <w:pStyle w:val="BodyText"/>
        <w:spacing w:before="11"/>
        <w:rPr>
          <w:sz w:val="23"/>
        </w:rPr>
      </w:pPr>
    </w:p>
    <w:p w:rsidR="0099683E" w:rsidRDefault="00B45EAE">
      <w:pPr>
        <w:pStyle w:val="ListParagraph"/>
        <w:numPr>
          <w:ilvl w:val="0"/>
          <w:numId w:val="7"/>
        </w:numPr>
        <w:tabs>
          <w:tab w:val="left" w:pos="822"/>
        </w:tabs>
        <w:ind w:left="821" w:right="986"/>
        <w:jc w:val="both"/>
        <w:rPr>
          <w:sz w:val="24"/>
        </w:rPr>
      </w:pPr>
      <w:r>
        <w:rPr>
          <w:b/>
          <w:sz w:val="24"/>
        </w:rPr>
        <w:t xml:space="preserve">Recruitment: </w:t>
      </w:r>
      <w:r>
        <w:rPr>
          <w:sz w:val="24"/>
        </w:rPr>
        <w:t xml:space="preserve">We use a combination of factors to </w:t>
      </w:r>
      <w:r>
        <w:rPr>
          <w:spacing w:val="-3"/>
          <w:sz w:val="24"/>
        </w:rPr>
        <w:t xml:space="preserve">encourage </w:t>
      </w:r>
      <w:r>
        <w:rPr>
          <w:sz w:val="24"/>
        </w:rPr>
        <w:t xml:space="preserve">employment applications from </w:t>
      </w:r>
      <w:r>
        <w:rPr>
          <w:spacing w:val="-3"/>
          <w:sz w:val="24"/>
        </w:rPr>
        <w:t xml:space="preserve">women </w:t>
      </w:r>
      <w:r>
        <w:rPr>
          <w:sz w:val="24"/>
        </w:rPr>
        <w:t xml:space="preserve">and minorities. If we use outside recruiters or employment agencies, they are informed that we are a federal contractor </w:t>
      </w:r>
      <w:r>
        <w:rPr>
          <w:spacing w:val="-3"/>
          <w:sz w:val="24"/>
        </w:rPr>
        <w:t xml:space="preserve">and </w:t>
      </w:r>
      <w:r>
        <w:rPr>
          <w:sz w:val="24"/>
        </w:rPr>
        <w:t xml:space="preserve">are </w:t>
      </w:r>
      <w:r>
        <w:rPr>
          <w:spacing w:val="-3"/>
          <w:sz w:val="24"/>
        </w:rPr>
        <w:t xml:space="preserve">subject </w:t>
      </w:r>
      <w:r>
        <w:rPr>
          <w:sz w:val="24"/>
        </w:rPr>
        <w:t xml:space="preserve">to Executive Order </w:t>
      </w:r>
      <w:r>
        <w:rPr>
          <w:spacing w:val="-3"/>
          <w:sz w:val="24"/>
        </w:rPr>
        <w:t xml:space="preserve">11246. </w:t>
      </w:r>
      <w:r>
        <w:rPr>
          <w:sz w:val="24"/>
        </w:rPr>
        <w:t xml:space="preserve">We consistently include such language in </w:t>
      </w:r>
      <w:r>
        <w:rPr>
          <w:spacing w:val="-4"/>
          <w:sz w:val="24"/>
        </w:rPr>
        <w:t xml:space="preserve">all </w:t>
      </w:r>
      <w:r>
        <w:rPr>
          <w:spacing w:val="-3"/>
          <w:sz w:val="24"/>
        </w:rPr>
        <w:t xml:space="preserve">our </w:t>
      </w:r>
      <w:r>
        <w:rPr>
          <w:sz w:val="24"/>
        </w:rPr>
        <w:t>agreements with employment services providers and outside</w:t>
      </w:r>
      <w:r>
        <w:rPr>
          <w:spacing w:val="-51"/>
          <w:sz w:val="24"/>
        </w:rPr>
        <w:t xml:space="preserve"> </w:t>
      </w:r>
      <w:r>
        <w:rPr>
          <w:sz w:val="24"/>
        </w:rPr>
        <w:t xml:space="preserve">recruiters. When we use internal or commercial employment advertising venues, we include the “EOE/AA” designation on </w:t>
      </w:r>
      <w:r>
        <w:rPr>
          <w:spacing w:val="-3"/>
          <w:sz w:val="24"/>
        </w:rPr>
        <w:t xml:space="preserve">all </w:t>
      </w:r>
      <w:r>
        <w:rPr>
          <w:sz w:val="24"/>
        </w:rPr>
        <w:t xml:space="preserve">print </w:t>
      </w:r>
      <w:r>
        <w:rPr>
          <w:spacing w:val="-3"/>
          <w:sz w:val="24"/>
        </w:rPr>
        <w:t xml:space="preserve">and </w:t>
      </w:r>
      <w:r>
        <w:rPr>
          <w:sz w:val="24"/>
        </w:rPr>
        <w:t xml:space="preserve">electronic advertisements for employment. </w:t>
      </w:r>
      <w:r>
        <w:rPr>
          <w:spacing w:val="-3"/>
          <w:sz w:val="24"/>
        </w:rPr>
        <w:t xml:space="preserve">Samples </w:t>
      </w:r>
      <w:r>
        <w:rPr>
          <w:sz w:val="24"/>
        </w:rPr>
        <w:t xml:space="preserve">of </w:t>
      </w:r>
      <w:r>
        <w:rPr>
          <w:spacing w:val="-3"/>
          <w:sz w:val="24"/>
        </w:rPr>
        <w:t xml:space="preserve">our </w:t>
      </w:r>
      <w:r>
        <w:rPr>
          <w:sz w:val="24"/>
        </w:rPr>
        <w:t xml:space="preserve">advertisements are available for review. To encourage veteran applicants </w:t>
      </w:r>
      <w:r>
        <w:rPr>
          <w:spacing w:val="-3"/>
          <w:sz w:val="24"/>
        </w:rPr>
        <w:t xml:space="preserve">our </w:t>
      </w:r>
      <w:r>
        <w:rPr>
          <w:sz w:val="24"/>
        </w:rPr>
        <w:t>positions are posted with Career Source North Central</w:t>
      </w:r>
      <w:r>
        <w:rPr>
          <w:spacing w:val="-9"/>
          <w:sz w:val="24"/>
        </w:rPr>
        <w:t xml:space="preserve"> </w:t>
      </w:r>
      <w:r>
        <w:rPr>
          <w:sz w:val="24"/>
        </w:rPr>
        <w:t>Florida.</w:t>
      </w:r>
    </w:p>
    <w:p w:rsidR="0099683E" w:rsidRDefault="0099683E">
      <w:pPr>
        <w:pStyle w:val="BodyText"/>
        <w:spacing w:before="2"/>
      </w:pPr>
    </w:p>
    <w:p w:rsidR="0099683E" w:rsidRDefault="00B45EAE">
      <w:pPr>
        <w:pStyle w:val="ListParagraph"/>
        <w:numPr>
          <w:ilvl w:val="0"/>
          <w:numId w:val="7"/>
        </w:numPr>
        <w:tabs>
          <w:tab w:val="left" w:pos="822"/>
        </w:tabs>
        <w:ind w:left="821" w:right="1003"/>
        <w:jc w:val="both"/>
        <w:rPr>
          <w:sz w:val="24"/>
        </w:rPr>
      </w:pPr>
      <w:r>
        <w:rPr>
          <w:b/>
          <w:sz w:val="24"/>
        </w:rPr>
        <w:t xml:space="preserve">Applicant Flow Composition: </w:t>
      </w:r>
      <w:r>
        <w:rPr>
          <w:sz w:val="24"/>
        </w:rPr>
        <w:t xml:space="preserve">While we </w:t>
      </w:r>
      <w:r>
        <w:rPr>
          <w:spacing w:val="3"/>
          <w:sz w:val="24"/>
        </w:rPr>
        <w:t xml:space="preserve">do </w:t>
      </w:r>
      <w:r>
        <w:rPr>
          <w:spacing w:val="-3"/>
          <w:sz w:val="24"/>
        </w:rPr>
        <w:t xml:space="preserve">not </w:t>
      </w:r>
      <w:r>
        <w:rPr>
          <w:sz w:val="24"/>
        </w:rPr>
        <w:t xml:space="preserve">yet have a system </w:t>
      </w:r>
      <w:r>
        <w:rPr>
          <w:spacing w:val="3"/>
          <w:sz w:val="24"/>
        </w:rPr>
        <w:t xml:space="preserve">in </w:t>
      </w:r>
      <w:r>
        <w:rPr>
          <w:sz w:val="24"/>
        </w:rPr>
        <w:t xml:space="preserve">place to track the demographics of </w:t>
      </w:r>
      <w:r>
        <w:rPr>
          <w:spacing w:val="-3"/>
          <w:sz w:val="24"/>
        </w:rPr>
        <w:t xml:space="preserve">our </w:t>
      </w:r>
      <w:r>
        <w:rPr>
          <w:sz w:val="24"/>
        </w:rPr>
        <w:t xml:space="preserve">applicants, we are committed to prioritizing this function to increase awareness of </w:t>
      </w:r>
      <w:r>
        <w:rPr>
          <w:spacing w:val="-3"/>
          <w:sz w:val="24"/>
        </w:rPr>
        <w:t xml:space="preserve">our </w:t>
      </w:r>
      <w:r>
        <w:rPr>
          <w:sz w:val="24"/>
        </w:rPr>
        <w:t>advertising</w:t>
      </w:r>
      <w:r>
        <w:rPr>
          <w:spacing w:val="3"/>
          <w:sz w:val="24"/>
        </w:rPr>
        <w:t xml:space="preserve"> </w:t>
      </w:r>
      <w:r>
        <w:rPr>
          <w:sz w:val="24"/>
        </w:rPr>
        <w:t>effectiveness.</w:t>
      </w:r>
    </w:p>
    <w:p w:rsidR="0099683E" w:rsidRDefault="0099683E">
      <w:pPr>
        <w:pStyle w:val="BodyText"/>
        <w:spacing w:before="8"/>
        <w:rPr>
          <w:sz w:val="23"/>
        </w:rPr>
      </w:pPr>
    </w:p>
    <w:p w:rsidR="0099683E" w:rsidRDefault="00B45EAE">
      <w:pPr>
        <w:pStyle w:val="ListParagraph"/>
        <w:numPr>
          <w:ilvl w:val="0"/>
          <w:numId w:val="7"/>
        </w:numPr>
        <w:tabs>
          <w:tab w:val="left" w:pos="822"/>
        </w:tabs>
        <w:ind w:left="821" w:right="991"/>
        <w:jc w:val="both"/>
        <w:rPr>
          <w:sz w:val="24"/>
        </w:rPr>
      </w:pPr>
      <w:r>
        <w:rPr>
          <w:b/>
          <w:sz w:val="24"/>
        </w:rPr>
        <w:t xml:space="preserve">Total Selection </w:t>
      </w:r>
      <w:r>
        <w:rPr>
          <w:b/>
          <w:spacing w:val="-3"/>
          <w:sz w:val="24"/>
        </w:rPr>
        <w:t xml:space="preserve">Process: </w:t>
      </w:r>
      <w:r>
        <w:rPr>
          <w:sz w:val="24"/>
        </w:rPr>
        <w:t xml:space="preserve">The advertisements, application forms, interview procedures, </w:t>
      </w:r>
      <w:r>
        <w:rPr>
          <w:spacing w:val="-3"/>
          <w:sz w:val="24"/>
        </w:rPr>
        <w:t xml:space="preserve">job </w:t>
      </w:r>
      <w:r>
        <w:rPr>
          <w:sz w:val="24"/>
        </w:rPr>
        <w:t xml:space="preserve">descriptions, </w:t>
      </w:r>
      <w:r>
        <w:rPr>
          <w:spacing w:val="-3"/>
          <w:sz w:val="24"/>
        </w:rPr>
        <w:t xml:space="preserve">and </w:t>
      </w:r>
      <w:r>
        <w:rPr>
          <w:sz w:val="24"/>
        </w:rPr>
        <w:t>the qualifications necessary to perform each</w:t>
      </w:r>
      <w:r>
        <w:rPr>
          <w:spacing w:val="-46"/>
          <w:sz w:val="24"/>
        </w:rPr>
        <w:t xml:space="preserve"> </w:t>
      </w:r>
      <w:r>
        <w:rPr>
          <w:spacing w:val="-3"/>
          <w:sz w:val="24"/>
        </w:rPr>
        <w:t xml:space="preserve">job was </w:t>
      </w:r>
      <w:r>
        <w:rPr>
          <w:sz w:val="24"/>
        </w:rPr>
        <w:t xml:space="preserve">reviewed for deficiencies that would unnecessarily exclude minorities and females. </w:t>
      </w:r>
      <w:r>
        <w:rPr>
          <w:spacing w:val="-3"/>
          <w:sz w:val="24"/>
        </w:rPr>
        <w:t xml:space="preserve">None </w:t>
      </w:r>
      <w:r>
        <w:rPr>
          <w:sz w:val="24"/>
        </w:rPr>
        <w:t xml:space="preserve">were </w:t>
      </w:r>
      <w:r>
        <w:rPr>
          <w:spacing w:val="-3"/>
          <w:sz w:val="24"/>
        </w:rPr>
        <w:t xml:space="preserve">found. </w:t>
      </w:r>
      <w:r>
        <w:rPr>
          <w:sz w:val="24"/>
        </w:rPr>
        <w:t xml:space="preserve">There were 32 </w:t>
      </w:r>
      <w:r>
        <w:rPr>
          <w:spacing w:val="-3"/>
          <w:sz w:val="24"/>
        </w:rPr>
        <w:t xml:space="preserve">new hires </w:t>
      </w:r>
      <w:r>
        <w:rPr>
          <w:sz w:val="24"/>
        </w:rPr>
        <w:t xml:space="preserve">during this reporting period. Of those 84.4% were females </w:t>
      </w:r>
      <w:r>
        <w:rPr>
          <w:spacing w:val="-3"/>
          <w:sz w:val="24"/>
        </w:rPr>
        <w:t xml:space="preserve">and </w:t>
      </w:r>
      <w:r>
        <w:rPr>
          <w:sz w:val="24"/>
        </w:rPr>
        <w:t xml:space="preserve">53.1% were minorities. This compares to a workforce that was 55.4% female and 29.3% minority at the end of the reporting period. There </w:t>
      </w:r>
      <w:r>
        <w:rPr>
          <w:spacing w:val="-3"/>
          <w:sz w:val="24"/>
        </w:rPr>
        <w:t xml:space="preserve">was </w:t>
      </w:r>
      <w:r>
        <w:rPr>
          <w:sz w:val="24"/>
        </w:rPr>
        <w:t xml:space="preserve">no deficiency </w:t>
      </w:r>
      <w:r>
        <w:rPr>
          <w:spacing w:val="3"/>
          <w:sz w:val="24"/>
        </w:rPr>
        <w:t xml:space="preserve">in </w:t>
      </w:r>
      <w:r>
        <w:rPr>
          <w:sz w:val="24"/>
        </w:rPr>
        <w:t>the selection process. The results can be</w:t>
      </w:r>
      <w:r>
        <w:rPr>
          <w:spacing w:val="-48"/>
          <w:sz w:val="24"/>
        </w:rPr>
        <w:t xml:space="preserve"> </w:t>
      </w:r>
      <w:r>
        <w:rPr>
          <w:sz w:val="24"/>
        </w:rPr>
        <w:t>seen in</w:t>
      </w:r>
      <w:r>
        <w:rPr>
          <w:spacing w:val="-13"/>
          <w:sz w:val="24"/>
        </w:rPr>
        <w:t xml:space="preserve"> </w:t>
      </w:r>
      <w:r>
        <w:rPr>
          <w:sz w:val="24"/>
        </w:rPr>
        <w:t>the</w:t>
      </w:r>
      <w:r>
        <w:rPr>
          <w:spacing w:val="-13"/>
          <w:sz w:val="24"/>
        </w:rPr>
        <w:t xml:space="preserve"> </w:t>
      </w:r>
      <w:r>
        <w:rPr>
          <w:sz w:val="24"/>
        </w:rPr>
        <w:t>chart</w:t>
      </w:r>
      <w:r>
        <w:rPr>
          <w:spacing w:val="-6"/>
          <w:sz w:val="24"/>
        </w:rPr>
        <w:t xml:space="preserve"> </w:t>
      </w:r>
      <w:r>
        <w:rPr>
          <w:sz w:val="24"/>
        </w:rPr>
        <w:t>that</w:t>
      </w:r>
      <w:r>
        <w:rPr>
          <w:spacing w:val="-16"/>
          <w:sz w:val="24"/>
        </w:rPr>
        <w:t xml:space="preserve"> </w:t>
      </w:r>
      <w:r>
        <w:rPr>
          <w:spacing w:val="-3"/>
          <w:sz w:val="24"/>
        </w:rPr>
        <w:t>follows.</w:t>
      </w:r>
      <w:r>
        <w:rPr>
          <w:spacing w:val="-5"/>
          <w:sz w:val="24"/>
        </w:rPr>
        <w:t xml:space="preserve"> </w:t>
      </w:r>
      <w:r>
        <w:rPr>
          <w:sz w:val="24"/>
        </w:rPr>
        <w:t>We</w:t>
      </w:r>
      <w:r>
        <w:rPr>
          <w:spacing w:val="-12"/>
          <w:sz w:val="24"/>
        </w:rPr>
        <w:t xml:space="preserve"> </w:t>
      </w:r>
      <w:r>
        <w:rPr>
          <w:spacing w:val="-3"/>
          <w:sz w:val="24"/>
        </w:rPr>
        <w:t>will</w:t>
      </w:r>
      <w:r>
        <w:rPr>
          <w:spacing w:val="-13"/>
          <w:sz w:val="24"/>
        </w:rPr>
        <w:t xml:space="preserve"> </w:t>
      </w:r>
      <w:r>
        <w:rPr>
          <w:spacing w:val="-3"/>
          <w:sz w:val="24"/>
        </w:rPr>
        <w:t>continue</w:t>
      </w:r>
      <w:r>
        <w:rPr>
          <w:spacing w:val="-13"/>
          <w:sz w:val="24"/>
        </w:rPr>
        <w:t xml:space="preserve"> </w:t>
      </w:r>
      <w:r>
        <w:rPr>
          <w:sz w:val="24"/>
        </w:rPr>
        <w:t>to</w:t>
      </w:r>
      <w:r>
        <w:rPr>
          <w:spacing w:val="-13"/>
          <w:sz w:val="24"/>
        </w:rPr>
        <w:t xml:space="preserve"> </w:t>
      </w:r>
      <w:r>
        <w:rPr>
          <w:sz w:val="24"/>
        </w:rPr>
        <w:t>monitor</w:t>
      </w:r>
      <w:r>
        <w:rPr>
          <w:spacing w:val="-9"/>
          <w:sz w:val="24"/>
        </w:rPr>
        <w:t xml:space="preserve"> </w:t>
      </w:r>
      <w:r>
        <w:rPr>
          <w:sz w:val="24"/>
        </w:rPr>
        <w:t>the</w:t>
      </w:r>
      <w:r>
        <w:rPr>
          <w:spacing w:val="-13"/>
          <w:sz w:val="24"/>
        </w:rPr>
        <w:t xml:space="preserve"> </w:t>
      </w:r>
      <w:r>
        <w:rPr>
          <w:sz w:val="24"/>
        </w:rPr>
        <w:t>selection</w:t>
      </w:r>
      <w:r>
        <w:rPr>
          <w:spacing w:val="-13"/>
          <w:sz w:val="24"/>
        </w:rPr>
        <w:t xml:space="preserve"> </w:t>
      </w:r>
      <w:r>
        <w:rPr>
          <w:sz w:val="24"/>
        </w:rPr>
        <w:t>rate</w:t>
      </w:r>
      <w:r>
        <w:rPr>
          <w:spacing w:val="-13"/>
          <w:sz w:val="24"/>
        </w:rPr>
        <w:t xml:space="preserve"> </w:t>
      </w:r>
      <w:r>
        <w:rPr>
          <w:sz w:val="24"/>
        </w:rPr>
        <w:t>for</w:t>
      </w:r>
      <w:r>
        <w:rPr>
          <w:spacing w:val="-9"/>
          <w:sz w:val="24"/>
        </w:rPr>
        <w:t xml:space="preserve"> </w:t>
      </w:r>
      <w:r>
        <w:rPr>
          <w:spacing w:val="-3"/>
          <w:sz w:val="24"/>
        </w:rPr>
        <w:t>new</w:t>
      </w:r>
      <w:r>
        <w:rPr>
          <w:spacing w:val="-13"/>
          <w:sz w:val="24"/>
        </w:rPr>
        <w:t xml:space="preserve"> </w:t>
      </w:r>
      <w:r>
        <w:rPr>
          <w:spacing w:val="-2"/>
          <w:sz w:val="24"/>
        </w:rPr>
        <w:t>hires.</w:t>
      </w:r>
    </w:p>
    <w:p w:rsidR="0099683E" w:rsidRDefault="0099683E">
      <w:pPr>
        <w:jc w:val="both"/>
        <w:rPr>
          <w:sz w:val="24"/>
        </w:rPr>
        <w:sectPr w:rsidR="0099683E">
          <w:pgSz w:w="12240" w:h="15840"/>
          <w:pgMar w:top="1380" w:right="440" w:bottom="1200" w:left="1340" w:header="0" w:footer="1006"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
        <w:gridCol w:w="3653"/>
        <w:gridCol w:w="1061"/>
        <w:gridCol w:w="1131"/>
        <w:gridCol w:w="1141"/>
        <w:gridCol w:w="1301"/>
        <w:gridCol w:w="1361"/>
      </w:tblGrid>
      <w:tr w:rsidR="0099683E">
        <w:trPr>
          <w:trHeight w:val="1371"/>
        </w:trPr>
        <w:tc>
          <w:tcPr>
            <w:tcW w:w="4234" w:type="dxa"/>
            <w:gridSpan w:val="2"/>
          </w:tcPr>
          <w:p w:rsidR="0099683E" w:rsidRDefault="0099683E">
            <w:pPr>
              <w:pStyle w:val="TableParagraph"/>
              <w:rPr>
                <w:rFonts w:ascii="Arial"/>
                <w:sz w:val="24"/>
              </w:rPr>
            </w:pPr>
          </w:p>
          <w:p w:rsidR="0099683E" w:rsidRDefault="0099683E">
            <w:pPr>
              <w:pStyle w:val="TableParagraph"/>
              <w:spacing w:before="2"/>
              <w:rPr>
                <w:rFonts w:ascii="Arial"/>
                <w:sz w:val="24"/>
              </w:rPr>
            </w:pPr>
          </w:p>
          <w:p w:rsidR="0099683E" w:rsidRDefault="00B45EAE">
            <w:pPr>
              <w:pStyle w:val="TableParagraph"/>
              <w:ind w:left="1156"/>
              <w:rPr>
                <w:rFonts w:ascii="Arial"/>
                <w:b/>
              </w:rPr>
            </w:pPr>
            <w:r>
              <w:rPr>
                <w:rFonts w:ascii="Arial"/>
                <w:b/>
              </w:rPr>
              <w:t>EEO Job Category</w:t>
            </w:r>
          </w:p>
        </w:tc>
        <w:tc>
          <w:tcPr>
            <w:tcW w:w="1061" w:type="dxa"/>
          </w:tcPr>
          <w:p w:rsidR="0099683E" w:rsidRDefault="0099683E">
            <w:pPr>
              <w:pStyle w:val="TableParagraph"/>
              <w:rPr>
                <w:rFonts w:ascii="Arial"/>
                <w:sz w:val="24"/>
              </w:rPr>
            </w:pPr>
          </w:p>
          <w:p w:rsidR="0099683E" w:rsidRDefault="00B45EAE">
            <w:pPr>
              <w:pStyle w:val="TableParagraph"/>
              <w:spacing w:before="150" w:line="237" w:lineRule="auto"/>
              <w:ind w:left="124" w:hanging="11"/>
              <w:rPr>
                <w:rFonts w:ascii="Arial"/>
                <w:b/>
              </w:rPr>
            </w:pPr>
            <w:r>
              <w:rPr>
                <w:rFonts w:ascii="Arial"/>
                <w:b/>
              </w:rPr>
              <w:t>Number of Hires</w:t>
            </w:r>
          </w:p>
        </w:tc>
        <w:tc>
          <w:tcPr>
            <w:tcW w:w="1131" w:type="dxa"/>
          </w:tcPr>
          <w:p w:rsidR="0099683E" w:rsidRDefault="00B45EAE">
            <w:pPr>
              <w:pStyle w:val="TableParagraph"/>
              <w:spacing w:before="173"/>
              <w:ind w:left="114" w:right="110" w:firstLine="11"/>
              <w:jc w:val="center"/>
              <w:rPr>
                <w:rFonts w:ascii="Arial"/>
                <w:b/>
              </w:rPr>
            </w:pPr>
            <w:r>
              <w:rPr>
                <w:rFonts w:ascii="Arial"/>
                <w:b/>
              </w:rPr>
              <w:t xml:space="preserve">Number </w:t>
            </w:r>
            <w:r>
              <w:rPr>
                <w:rFonts w:ascii="Arial"/>
                <w:b/>
                <w:spacing w:val="-3"/>
              </w:rPr>
              <w:t xml:space="preserve">of   </w:t>
            </w:r>
            <w:r>
              <w:rPr>
                <w:rFonts w:ascii="Arial"/>
                <w:b/>
                <w:spacing w:val="-1"/>
              </w:rPr>
              <w:t xml:space="preserve">Females </w:t>
            </w:r>
            <w:r>
              <w:rPr>
                <w:rFonts w:ascii="Arial"/>
                <w:b/>
                <w:spacing w:val="-2"/>
              </w:rPr>
              <w:t>Selected</w:t>
            </w:r>
          </w:p>
        </w:tc>
        <w:tc>
          <w:tcPr>
            <w:tcW w:w="1141" w:type="dxa"/>
          </w:tcPr>
          <w:p w:rsidR="0099683E" w:rsidRDefault="0099683E">
            <w:pPr>
              <w:pStyle w:val="TableParagraph"/>
              <w:spacing w:before="6"/>
              <w:rPr>
                <w:rFonts w:ascii="Arial"/>
                <w:sz w:val="25"/>
              </w:rPr>
            </w:pPr>
          </w:p>
          <w:p w:rsidR="0099683E" w:rsidRDefault="00B45EAE">
            <w:pPr>
              <w:pStyle w:val="TableParagraph"/>
              <w:ind w:right="4"/>
              <w:jc w:val="center"/>
              <w:rPr>
                <w:rFonts w:ascii="Arial"/>
                <w:b/>
              </w:rPr>
            </w:pPr>
            <w:r>
              <w:rPr>
                <w:rFonts w:ascii="Arial"/>
                <w:b/>
                <w:w w:val="99"/>
              </w:rPr>
              <w:t>%</w:t>
            </w:r>
          </w:p>
          <w:p w:rsidR="0099683E" w:rsidRDefault="00B45EAE">
            <w:pPr>
              <w:pStyle w:val="TableParagraph"/>
              <w:spacing w:before="10" w:line="237" w:lineRule="auto"/>
              <w:ind w:left="114" w:right="120" w:hanging="3"/>
              <w:jc w:val="center"/>
              <w:rPr>
                <w:rFonts w:ascii="Arial"/>
                <w:b/>
              </w:rPr>
            </w:pPr>
            <w:r>
              <w:rPr>
                <w:rFonts w:ascii="Arial"/>
                <w:b/>
                <w:spacing w:val="-1"/>
              </w:rPr>
              <w:t xml:space="preserve">Females </w:t>
            </w:r>
            <w:r>
              <w:rPr>
                <w:rFonts w:ascii="Arial"/>
                <w:b/>
                <w:spacing w:val="-2"/>
              </w:rPr>
              <w:t>Selected</w:t>
            </w:r>
          </w:p>
        </w:tc>
        <w:tc>
          <w:tcPr>
            <w:tcW w:w="1301" w:type="dxa"/>
          </w:tcPr>
          <w:p w:rsidR="0099683E" w:rsidRDefault="00B45EAE">
            <w:pPr>
              <w:pStyle w:val="TableParagraph"/>
              <w:spacing w:before="173"/>
              <w:ind w:left="124" w:right="132" w:hanging="7"/>
              <w:jc w:val="center"/>
              <w:rPr>
                <w:rFonts w:ascii="Arial"/>
                <w:b/>
              </w:rPr>
            </w:pPr>
            <w:r>
              <w:rPr>
                <w:rFonts w:ascii="Arial"/>
                <w:b/>
              </w:rPr>
              <w:t xml:space="preserve">Number </w:t>
            </w:r>
            <w:r>
              <w:rPr>
                <w:rFonts w:ascii="Arial"/>
                <w:b/>
                <w:spacing w:val="-3"/>
              </w:rPr>
              <w:t xml:space="preserve">of    </w:t>
            </w:r>
            <w:r>
              <w:rPr>
                <w:rFonts w:ascii="Arial"/>
                <w:b/>
                <w:spacing w:val="-2"/>
              </w:rPr>
              <w:t xml:space="preserve">Minorities </w:t>
            </w:r>
            <w:r>
              <w:rPr>
                <w:rFonts w:ascii="Arial"/>
                <w:b/>
              </w:rPr>
              <w:t>Selected</w:t>
            </w:r>
          </w:p>
        </w:tc>
        <w:tc>
          <w:tcPr>
            <w:tcW w:w="1361" w:type="dxa"/>
          </w:tcPr>
          <w:p w:rsidR="0099683E" w:rsidRDefault="0099683E">
            <w:pPr>
              <w:pStyle w:val="TableParagraph"/>
              <w:spacing w:before="6"/>
              <w:rPr>
                <w:rFonts w:ascii="Arial"/>
                <w:sz w:val="25"/>
              </w:rPr>
            </w:pPr>
          </w:p>
          <w:p w:rsidR="0099683E" w:rsidRDefault="00B45EAE">
            <w:pPr>
              <w:pStyle w:val="TableParagraph"/>
              <w:ind w:right="3"/>
              <w:jc w:val="center"/>
              <w:rPr>
                <w:rFonts w:ascii="Arial"/>
                <w:b/>
              </w:rPr>
            </w:pPr>
            <w:r>
              <w:rPr>
                <w:rFonts w:ascii="Arial"/>
                <w:b/>
                <w:w w:val="99"/>
              </w:rPr>
              <w:t>%</w:t>
            </w:r>
          </w:p>
          <w:p w:rsidR="0099683E" w:rsidRDefault="00B45EAE">
            <w:pPr>
              <w:pStyle w:val="TableParagraph"/>
              <w:spacing w:before="10" w:line="237" w:lineRule="auto"/>
              <w:ind w:left="133" w:right="141"/>
              <w:jc w:val="center"/>
              <w:rPr>
                <w:rFonts w:ascii="Arial"/>
                <w:b/>
              </w:rPr>
            </w:pPr>
            <w:r>
              <w:rPr>
                <w:rFonts w:ascii="Arial"/>
                <w:b/>
              </w:rPr>
              <w:t>Minorities Selected</w:t>
            </w:r>
          </w:p>
        </w:tc>
      </w:tr>
      <w:tr w:rsidR="0099683E">
        <w:trPr>
          <w:trHeight w:val="640"/>
        </w:trPr>
        <w:tc>
          <w:tcPr>
            <w:tcW w:w="581" w:type="dxa"/>
          </w:tcPr>
          <w:p w:rsidR="0099683E" w:rsidRDefault="0099683E">
            <w:pPr>
              <w:pStyle w:val="TableParagraph"/>
              <w:spacing w:before="2"/>
              <w:rPr>
                <w:rFonts w:ascii="Arial"/>
                <w:sz w:val="32"/>
              </w:rPr>
            </w:pPr>
          </w:p>
          <w:p w:rsidR="0099683E" w:rsidRDefault="00B45EAE">
            <w:pPr>
              <w:pStyle w:val="TableParagraph"/>
              <w:spacing w:line="250" w:lineRule="exact"/>
              <w:ind w:right="102"/>
              <w:jc w:val="right"/>
            </w:pPr>
            <w:r>
              <w:t>1.1</w:t>
            </w:r>
          </w:p>
        </w:tc>
        <w:tc>
          <w:tcPr>
            <w:tcW w:w="3653" w:type="dxa"/>
          </w:tcPr>
          <w:p w:rsidR="0099683E" w:rsidRDefault="00B45EAE">
            <w:pPr>
              <w:pStyle w:val="TableParagraph"/>
              <w:spacing w:before="53" w:line="247" w:lineRule="auto"/>
              <w:ind w:left="104" w:right="110"/>
              <w:rPr>
                <w:rFonts w:ascii="Arial"/>
              </w:rPr>
            </w:pPr>
            <w:r>
              <w:rPr>
                <w:rFonts w:ascii="Arial"/>
              </w:rPr>
              <w:t>Executive/Senior Level Officials and Managers</w:t>
            </w:r>
          </w:p>
        </w:tc>
        <w:tc>
          <w:tcPr>
            <w:tcW w:w="1061" w:type="dxa"/>
          </w:tcPr>
          <w:p w:rsidR="0099683E" w:rsidRDefault="0099683E">
            <w:pPr>
              <w:pStyle w:val="TableParagraph"/>
              <w:spacing w:before="2"/>
              <w:rPr>
                <w:rFonts w:ascii="Arial"/>
                <w:sz w:val="32"/>
              </w:rPr>
            </w:pPr>
          </w:p>
          <w:p w:rsidR="0099683E" w:rsidRDefault="00B45EAE">
            <w:pPr>
              <w:pStyle w:val="TableParagraph"/>
              <w:spacing w:line="250" w:lineRule="exact"/>
              <w:ind w:left="10"/>
              <w:jc w:val="center"/>
            </w:pPr>
            <w:r>
              <w:t>1</w:t>
            </w:r>
          </w:p>
        </w:tc>
        <w:tc>
          <w:tcPr>
            <w:tcW w:w="1131" w:type="dxa"/>
          </w:tcPr>
          <w:p w:rsidR="0099683E" w:rsidRDefault="0099683E">
            <w:pPr>
              <w:pStyle w:val="TableParagraph"/>
              <w:spacing w:before="2"/>
              <w:rPr>
                <w:rFonts w:ascii="Arial"/>
                <w:sz w:val="32"/>
              </w:rPr>
            </w:pPr>
          </w:p>
          <w:p w:rsidR="0099683E" w:rsidRDefault="00B45EAE">
            <w:pPr>
              <w:pStyle w:val="TableParagraph"/>
              <w:spacing w:line="250" w:lineRule="exact"/>
              <w:ind w:left="20"/>
              <w:jc w:val="center"/>
            </w:pPr>
            <w:r>
              <w:t>1</w:t>
            </w:r>
          </w:p>
        </w:tc>
        <w:tc>
          <w:tcPr>
            <w:tcW w:w="1141" w:type="dxa"/>
          </w:tcPr>
          <w:p w:rsidR="0099683E" w:rsidRDefault="0099683E">
            <w:pPr>
              <w:pStyle w:val="TableParagraph"/>
              <w:spacing w:before="2"/>
              <w:rPr>
                <w:rFonts w:ascii="Arial"/>
                <w:sz w:val="32"/>
              </w:rPr>
            </w:pPr>
          </w:p>
          <w:p w:rsidR="0099683E" w:rsidRDefault="00B45EAE">
            <w:pPr>
              <w:pStyle w:val="TableParagraph"/>
              <w:spacing w:line="250" w:lineRule="exact"/>
              <w:ind w:left="214" w:right="217"/>
              <w:jc w:val="center"/>
            </w:pPr>
            <w:r>
              <w:t>100.0%</w:t>
            </w:r>
          </w:p>
        </w:tc>
        <w:tc>
          <w:tcPr>
            <w:tcW w:w="1301" w:type="dxa"/>
          </w:tcPr>
          <w:p w:rsidR="0099683E" w:rsidRDefault="0099683E">
            <w:pPr>
              <w:pStyle w:val="TableParagraph"/>
              <w:spacing w:before="2"/>
              <w:rPr>
                <w:rFonts w:ascii="Arial"/>
                <w:sz w:val="32"/>
              </w:rPr>
            </w:pPr>
          </w:p>
          <w:p w:rsidR="0099683E" w:rsidRDefault="00B45EAE">
            <w:pPr>
              <w:pStyle w:val="TableParagraph"/>
              <w:spacing w:line="250" w:lineRule="exact"/>
              <w:ind w:left="584"/>
            </w:pPr>
            <w:r>
              <w:t>1</w:t>
            </w:r>
          </w:p>
        </w:tc>
        <w:tc>
          <w:tcPr>
            <w:tcW w:w="1361" w:type="dxa"/>
          </w:tcPr>
          <w:p w:rsidR="0099683E" w:rsidRDefault="0099683E">
            <w:pPr>
              <w:pStyle w:val="TableParagraph"/>
              <w:spacing w:before="2"/>
              <w:rPr>
                <w:rFonts w:ascii="Arial"/>
                <w:sz w:val="32"/>
              </w:rPr>
            </w:pPr>
          </w:p>
          <w:p w:rsidR="0099683E" w:rsidRDefault="00B45EAE">
            <w:pPr>
              <w:pStyle w:val="TableParagraph"/>
              <w:spacing w:line="250" w:lineRule="exact"/>
              <w:ind w:left="344"/>
            </w:pPr>
            <w:r>
              <w:t>100.0%</w:t>
            </w:r>
          </w:p>
        </w:tc>
      </w:tr>
      <w:tr w:rsidR="0099683E">
        <w:trPr>
          <w:trHeight w:val="660"/>
        </w:trPr>
        <w:tc>
          <w:tcPr>
            <w:tcW w:w="581" w:type="dxa"/>
          </w:tcPr>
          <w:p w:rsidR="0099683E" w:rsidRDefault="0099683E">
            <w:pPr>
              <w:pStyle w:val="TableParagraph"/>
              <w:rPr>
                <w:rFonts w:ascii="Arial"/>
              </w:rPr>
            </w:pPr>
          </w:p>
          <w:p w:rsidR="0099683E" w:rsidRDefault="00B45EAE">
            <w:pPr>
              <w:pStyle w:val="TableParagraph"/>
              <w:spacing w:before="137" w:line="249" w:lineRule="exact"/>
              <w:ind w:right="102"/>
              <w:jc w:val="right"/>
            </w:pPr>
            <w:r>
              <w:t>1.2</w:t>
            </w:r>
          </w:p>
        </w:tc>
        <w:tc>
          <w:tcPr>
            <w:tcW w:w="3653" w:type="dxa"/>
          </w:tcPr>
          <w:p w:rsidR="0099683E" w:rsidRDefault="00B45EAE">
            <w:pPr>
              <w:pStyle w:val="TableParagraph"/>
              <w:spacing w:before="136" w:line="260" w:lineRule="atLeast"/>
              <w:ind w:left="104" w:right="110"/>
              <w:rPr>
                <w:rFonts w:ascii="Arial"/>
              </w:rPr>
            </w:pPr>
            <w:r>
              <w:rPr>
                <w:rFonts w:ascii="Arial"/>
              </w:rPr>
              <w:t>First/Mid Level Officials and Managers</w:t>
            </w:r>
          </w:p>
        </w:tc>
        <w:tc>
          <w:tcPr>
            <w:tcW w:w="1061" w:type="dxa"/>
          </w:tcPr>
          <w:p w:rsidR="0099683E" w:rsidRDefault="0099683E">
            <w:pPr>
              <w:pStyle w:val="TableParagraph"/>
              <w:rPr>
                <w:rFonts w:ascii="Arial"/>
              </w:rPr>
            </w:pPr>
          </w:p>
          <w:p w:rsidR="0099683E" w:rsidRDefault="00B45EAE">
            <w:pPr>
              <w:pStyle w:val="TableParagraph"/>
              <w:spacing w:before="137" w:line="249" w:lineRule="exact"/>
              <w:ind w:left="10"/>
              <w:jc w:val="center"/>
            </w:pPr>
            <w:r>
              <w:t>0</w:t>
            </w:r>
          </w:p>
        </w:tc>
        <w:tc>
          <w:tcPr>
            <w:tcW w:w="1131" w:type="dxa"/>
          </w:tcPr>
          <w:p w:rsidR="0099683E" w:rsidRDefault="0099683E">
            <w:pPr>
              <w:pStyle w:val="TableParagraph"/>
              <w:rPr>
                <w:rFonts w:ascii="Arial"/>
              </w:rPr>
            </w:pPr>
          </w:p>
          <w:p w:rsidR="0099683E" w:rsidRDefault="00B45EAE">
            <w:pPr>
              <w:pStyle w:val="TableParagraph"/>
              <w:spacing w:before="137" w:line="249" w:lineRule="exact"/>
              <w:ind w:left="20"/>
              <w:jc w:val="center"/>
            </w:pPr>
            <w:r>
              <w:t>0</w:t>
            </w:r>
          </w:p>
        </w:tc>
        <w:tc>
          <w:tcPr>
            <w:tcW w:w="1141" w:type="dxa"/>
          </w:tcPr>
          <w:p w:rsidR="0099683E" w:rsidRDefault="0099683E">
            <w:pPr>
              <w:pStyle w:val="TableParagraph"/>
              <w:rPr>
                <w:rFonts w:ascii="Arial"/>
              </w:rPr>
            </w:pPr>
          </w:p>
          <w:p w:rsidR="0099683E" w:rsidRDefault="00B45EAE">
            <w:pPr>
              <w:pStyle w:val="TableParagraph"/>
              <w:spacing w:before="137" w:line="249" w:lineRule="exact"/>
              <w:ind w:left="214" w:right="217"/>
              <w:jc w:val="center"/>
            </w:pPr>
            <w:r>
              <w:t>0.0%</w:t>
            </w:r>
          </w:p>
        </w:tc>
        <w:tc>
          <w:tcPr>
            <w:tcW w:w="1301" w:type="dxa"/>
          </w:tcPr>
          <w:p w:rsidR="0099683E" w:rsidRDefault="0099683E">
            <w:pPr>
              <w:pStyle w:val="TableParagraph"/>
              <w:rPr>
                <w:rFonts w:ascii="Arial"/>
              </w:rPr>
            </w:pPr>
          </w:p>
          <w:p w:rsidR="0099683E" w:rsidRDefault="00B45EAE">
            <w:pPr>
              <w:pStyle w:val="TableParagraph"/>
              <w:spacing w:before="137" w:line="249" w:lineRule="exact"/>
              <w:ind w:left="584"/>
            </w:pPr>
            <w:r>
              <w:t>0</w:t>
            </w:r>
          </w:p>
        </w:tc>
        <w:tc>
          <w:tcPr>
            <w:tcW w:w="1361" w:type="dxa"/>
          </w:tcPr>
          <w:p w:rsidR="0099683E" w:rsidRDefault="0099683E">
            <w:pPr>
              <w:pStyle w:val="TableParagraph"/>
              <w:rPr>
                <w:rFonts w:ascii="Arial"/>
              </w:rPr>
            </w:pPr>
          </w:p>
          <w:p w:rsidR="0099683E" w:rsidRDefault="00B45EAE">
            <w:pPr>
              <w:pStyle w:val="TableParagraph"/>
              <w:spacing w:before="137" w:line="249" w:lineRule="exact"/>
              <w:ind w:left="133" w:right="136"/>
              <w:jc w:val="center"/>
            </w:pPr>
            <w:r>
              <w:t>0.0%</w:t>
            </w:r>
          </w:p>
        </w:tc>
      </w:tr>
      <w:tr w:rsidR="0099683E">
        <w:trPr>
          <w:trHeight w:val="500"/>
        </w:trPr>
        <w:tc>
          <w:tcPr>
            <w:tcW w:w="581" w:type="dxa"/>
          </w:tcPr>
          <w:p w:rsidR="0099683E" w:rsidRDefault="0099683E">
            <w:pPr>
              <w:pStyle w:val="TableParagraph"/>
              <w:spacing w:before="1"/>
              <w:rPr>
                <w:rFonts w:ascii="Arial"/>
                <w:sz w:val="20"/>
              </w:rPr>
            </w:pPr>
          </w:p>
          <w:p w:rsidR="0099683E" w:rsidRDefault="00B45EAE">
            <w:pPr>
              <w:pStyle w:val="TableParagraph"/>
              <w:spacing w:line="249" w:lineRule="exact"/>
              <w:ind w:right="103"/>
              <w:jc w:val="right"/>
            </w:pPr>
            <w:r>
              <w:t>2</w:t>
            </w:r>
          </w:p>
        </w:tc>
        <w:tc>
          <w:tcPr>
            <w:tcW w:w="3653" w:type="dxa"/>
          </w:tcPr>
          <w:p w:rsidR="0099683E" w:rsidRDefault="0099683E">
            <w:pPr>
              <w:pStyle w:val="TableParagraph"/>
              <w:spacing w:before="4"/>
              <w:rPr>
                <w:rFonts w:ascii="Arial"/>
                <w:sz w:val="20"/>
              </w:rPr>
            </w:pPr>
          </w:p>
          <w:p w:rsidR="0099683E" w:rsidRDefault="00B45EAE">
            <w:pPr>
              <w:pStyle w:val="TableParagraph"/>
              <w:spacing w:line="246" w:lineRule="exact"/>
              <w:ind w:left="104"/>
              <w:rPr>
                <w:rFonts w:ascii="Arial"/>
              </w:rPr>
            </w:pPr>
            <w:r>
              <w:rPr>
                <w:rFonts w:ascii="Arial"/>
              </w:rPr>
              <w:t>Professionals</w:t>
            </w:r>
          </w:p>
        </w:tc>
        <w:tc>
          <w:tcPr>
            <w:tcW w:w="1061" w:type="dxa"/>
          </w:tcPr>
          <w:p w:rsidR="0099683E" w:rsidRDefault="0099683E">
            <w:pPr>
              <w:pStyle w:val="TableParagraph"/>
              <w:spacing w:before="1"/>
              <w:rPr>
                <w:rFonts w:ascii="Arial"/>
                <w:sz w:val="20"/>
              </w:rPr>
            </w:pPr>
          </w:p>
          <w:p w:rsidR="0099683E" w:rsidRDefault="00B45EAE">
            <w:pPr>
              <w:pStyle w:val="TableParagraph"/>
              <w:spacing w:line="249" w:lineRule="exact"/>
              <w:ind w:left="372" w:right="353"/>
              <w:jc w:val="center"/>
            </w:pPr>
            <w:r>
              <w:t>16</w:t>
            </w:r>
          </w:p>
        </w:tc>
        <w:tc>
          <w:tcPr>
            <w:tcW w:w="1131" w:type="dxa"/>
          </w:tcPr>
          <w:p w:rsidR="0099683E" w:rsidRDefault="0099683E">
            <w:pPr>
              <w:pStyle w:val="TableParagraph"/>
              <w:spacing w:before="1"/>
              <w:rPr>
                <w:rFonts w:ascii="Arial"/>
                <w:sz w:val="20"/>
              </w:rPr>
            </w:pPr>
          </w:p>
          <w:p w:rsidR="0099683E" w:rsidRDefault="00B45EAE">
            <w:pPr>
              <w:pStyle w:val="TableParagraph"/>
              <w:spacing w:line="249" w:lineRule="exact"/>
              <w:ind w:left="455"/>
            </w:pPr>
            <w:r>
              <w:t>15</w:t>
            </w:r>
          </w:p>
        </w:tc>
        <w:tc>
          <w:tcPr>
            <w:tcW w:w="1141" w:type="dxa"/>
          </w:tcPr>
          <w:p w:rsidR="0099683E" w:rsidRDefault="0099683E">
            <w:pPr>
              <w:pStyle w:val="TableParagraph"/>
              <w:spacing w:before="1"/>
              <w:rPr>
                <w:rFonts w:ascii="Arial"/>
                <w:sz w:val="20"/>
              </w:rPr>
            </w:pPr>
          </w:p>
          <w:p w:rsidR="0099683E" w:rsidRDefault="00B45EAE">
            <w:pPr>
              <w:pStyle w:val="TableParagraph"/>
              <w:spacing w:line="249" w:lineRule="exact"/>
              <w:ind w:left="205" w:right="217"/>
              <w:jc w:val="center"/>
            </w:pPr>
            <w:r>
              <w:t>93.8%</w:t>
            </w:r>
          </w:p>
        </w:tc>
        <w:tc>
          <w:tcPr>
            <w:tcW w:w="1301" w:type="dxa"/>
          </w:tcPr>
          <w:p w:rsidR="0099683E" w:rsidRDefault="0099683E">
            <w:pPr>
              <w:pStyle w:val="TableParagraph"/>
              <w:spacing w:before="1"/>
              <w:rPr>
                <w:rFonts w:ascii="Arial"/>
                <w:sz w:val="20"/>
              </w:rPr>
            </w:pPr>
          </w:p>
          <w:p w:rsidR="0099683E" w:rsidRDefault="00B45EAE">
            <w:pPr>
              <w:pStyle w:val="TableParagraph"/>
              <w:spacing w:line="249" w:lineRule="exact"/>
              <w:ind w:left="584"/>
            </w:pPr>
            <w:r>
              <w:t>4</w:t>
            </w:r>
          </w:p>
        </w:tc>
        <w:tc>
          <w:tcPr>
            <w:tcW w:w="1361" w:type="dxa"/>
          </w:tcPr>
          <w:p w:rsidR="0099683E" w:rsidRDefault="0099683E">
            <w:pPr>
              <w:pStyle w:val="TableParagraph"/>
              <w:spacing w:before="1"/>
              <w:rPr>
                <w:rFonts w:ascii="Arial"/>
                <w:sz w:val="20"/>
              </w:rPr>
            </w:pPr>
          </w:p>
          <w:p w:rsidR="0099683E" w:rsidRDefault="00B45EAE">
            <w:pPr>
              <w:pStyle w:val="TableParagraph"/>
              <w:spacing w:line="249" w:lineRule="exact"/>
              <w:ind w:left="394"/>
            </w:pPr>
            <w:r>
              <w:t>25.0%</w:t>
            </w:r>
          </w:p>
        </w:tc>
      </w:tr>
      <w:tr w:rsidR="0099683E">
        <w:trPr>
          <w:trHeight w:val="490"/>
        </w:trPr>
        <w:tc>
          <w:tcPr>
            <w:tcW w:w="581" w:type="dxa"/>
          </w:tcPr>
          <w:p w:rsidR="0099683E" w:rsidRDefault="0099683E">
            <w:pPr>
              <w:pStyle w:val="TableParagraph"/>
              <w:spacing w:before="2"/>
              <w:rPr>
                <w:rFonts w:ascii="Arial"/>
                <w:sz w:val="19"/>
              </w:rPr>
            </w:pPr>
          </w:p>
          <w:p w:rsidR="0099683E" w:rsidRDefault="00B45EAE">
            <w:pPr>
              <w:pStyle w:val="TableParagraph"/>
              <w:spacing w:line="250" w:lineRule="exact"/>
              <w:ind w:right="103"/>
              <w:jc w:val="right"/>
            </w:pPr>
            <w:r>
              <w:t>3</w:t>
            </w:r>
          </w:p>
        </w:tc>
        <w:tc>
          <w:tcPr>
            <w:tcW w:w="3653" w:type="dxa"/>
          </w:tcPr>
          <w:p w:rsidR="0099683E" w:rsidRDefault="0099683E">
            <w:pPr>
              <w:pStyle w:val="TableParagraph"/>
              <w:spacing w:before="4"/>
              <w:rPr>
                <w:rFonts w:ascii="Arial"/>
                <w:sz w:val="20"/>
              </w:rPr>
            </w:pPr>
          </w:p>
          <w:p w:rsidR="0099683E" w:rsidRDefault="00B45EAE">
            <w:pPr>
              <w:pStyle w:val="TableParagraph"/>
              <w:spacing w:line="237" w:lineRule="exact"/>
              <w:ind w:left="104"/>
              <w:rPr>
                <w:rFonts w:ascii="Arial"/>
              </w:rPr>
            </w:pPr>
            <w:r>
              <w:rPr>
                <w:rFonts w:ascii="Arial"/>
              </w:rPr>
              <w:t>Technicians</w:t>
            </w:r>
          </w:p>
        </w:tc>
        <w:tc>
          <w:tcPr>
            <w:tcW w:w="1061" w:type="dxa"/>
          </w:tcPr>
          <w:p w:rsidR="0099683E" w:rsidRDefault="0099683E">
            <w:pPr>
              <w:pStyle w:val="TableParagraph"/>
              <w:spacing w:before="2"/>
              <w:rPr>
                <w:rFonts w:ascii="Arial"/>
                <w:sz w:val="19"/>
              </w:rPr>
            </w:pPr>
          </w:p>
          <w:p w:rsidR="0099683E" w:rsidRDefault="00B45EAE">
            <w:pPr>
              <w:pStyle w:val="TableParagraph"/>
              <w:spacing w:line="250" w:lineRule="exact"/>
              <w:ind w:left="10"/>
              <w:jc w:val="center"/>
            </w:pPr>
            <w:r>
              <w:t>0</w:t>
            </w:r>
          </w:p>
        </w:tc>
        <w:tc>
          <w:tcPr>
            <w:tcW w:w="1131" w:type="dxa"/>
          </w:tcPr>
          <w:p w:rsidR="0099683E" w:rsidRDefault="0099683E">
            <w:pPr>
              <w:pStyle w:val="TableParagraph"/>
              <w:spacing w:before="2"/>
              <w:rPr>
                <w:rFonts w:ascii="Arial"/>
                <w:sz w:val="19"/>
              </w:rPr>
            </w:pPr>
          </w:p>
          <w:p w:rsidR="0099683E" w:rsidRDefault="00B45EAE">
            <w:pPr>
              <w:pStyle w:val="TableParagraph"/>
              <w:spacing w:line="250" w:lineRule="exact"/>
              <w:ind w:left="20"/>
              <w:jc w:val="center"/>
            </w:pPr>
            <w:r>
              <w:t>0</w:t>
            </w:r>
          </w:p>
        </w:tc>
        <w:tc>
          <w:tcPr>
            <w:tcW w:w="1141" w:type="dxa"/>
          </w:tcPr>
          <w:p w:rsidR="0099683E" w:rsidRDefault="0099683E">
            <w:pPr>
              <w:pStyle w:val="TableParagraph"/>
              <w:spacing w:before="2"/>
              <w:rPr>
                <w:rFonts w:ascii="Arial"/>
                <w:sz w:val="19"/>
              </w:rPr>
            </w:pPr>
          </w:p>
          <w:p w:rsidR="0099683E" w:rsidRDefault="00B45EAE">
            <w:pPr>
              <w:pStyle w:val="TableParagraph"/>
              <w:spacing w:line="250" w:lineRule="exact"/>
              <w:ind w:left="214" w:right="217"/>
              <w:jc w:val="center"/>
            </w:pPr>
            <w:r>
              <w:t>0.0%</w:t>
            </w:r>
          </w:p>
        </w:tc>
        <w:tc>
          <w:tcPr>
            <w:tcW w:w="1301" w:type="dxa"/>
          </w:tcPr>
          <w:p w:rsidR="0099683E" w:rsidRDefault="0099683E">
            <w:pPr>
              <w:pStyle w:val="TableParagraph"/>
              <w:spacing w:before="2"/>
              <w:rPr>
                <w:rFonts w:ascii="Arial"/>
                <w:sz w:val="19"/>
              </w:rPr>
            </w:pPr>
          </w:p>
          <w:p w:rsidR="0099683E" w:rsidRDefault="00B45EAE">
            <w:pPr>
              <w:pStyle w:val="TableParagraph"/>
              <w:spacing w:line="250" w:lineRule="exact"/>
              <w:ind w:left="584"/>
            </w:pPr>
            <w:r>
              <w:t>0</w:t>
            </w:r>
          </w:p>
        </w:tc>
        <w:tc>
          <w:tcPr>
            <w:tcW w:w="1361" w:type="dxa"/>
          </w:tcPr>
          <w:p w:rsidR="0099683E" w:rsidRDefault="0099683E">
            <w:pPr>
              <w:pStyle w:val="TableParagraph"/>
              <w:spacing w:before="2"/>
              <w:rPr>
                <w:rFonts w:ascii="Arial"/>
                <w:sz w:val="19"/>
              </w:rPr>
            </w:pPr>
          </w:p>
          <w:p w:rsidR="0099683E" w:rsidRDefault="00B45EAE">
            <w:pPr>
              <w:pStyle w:val="TableParagraph"/>
              <w:spacing w:line="250" w:lineRule="exact"/>
              <w:ind w:left="133" w:right="136"/>
              <w:jc w:val="center"/>
            </w:pPr>
            <w:r>
              <w:t>0.0%</w:t>
            </w:r>
          </w:p>
        </w:tc>
      </w:tr>
      <w:tr w:rsidR="0099683E">
        <w:trPr>
          <w:trHeight w:val="500"/>
        </w:trPr>
        <w:tc>
          <w:tcPr>
            <w:tcW w:w="581" w:type="dxa"/>
          </w:tcPr>
          <w:p w:rsidR="0099683E" w:rsidRDefault="0099683E">
            <w:pPr>
              <w:pStyle w:val="TableParagraph"/>
              <w:rPr>
                <w:rFonts w:ascii="Arial"/>
                <w:sz w:val="20"/>
              </w:rPr>
            </w:pPr>
          </w:p>
          <w:p w:rsidR="0099683E" w:rsidRDefault="00B45EAE">
            <w:pPr>
              <w:pStyle w:val="TableParagraph"/>
              <w:spacing w:line="249" w:lineRule="exact"/>
              <w:ind w:right="103"/>
              <w:jc w:val="right"/>
            </w:pPr>
            <w:r>
              <w:t>4</w:t>
            </w:r>
          </w:p>
        </w:tc>
        <w:tc>
          <w:tcPr>
            <w:tcW w:w="3653" w:type="dxa"/>
          </w:tcPr>
          <w:p w:rsidR="0099683E" w:rsidRDefault="0099683E">
            <w:pPr>
              <w:pStyle w:val="TableParagraph"/>
              <w:spacing w:before="3"/>
              <w:rPr>
                <w:rFonts w:ascii="Arial"/>
                <w:sz w:val="20"/>
              </w:rPr>
            </w:pPr>
          </w:p>
          <w:p w:rsidR="0099683E" w:rsidRDefault="00B45EAE">
            <w:pPr>
              <w:pStyle w:val="TableParagraph"/>
              <w:spacing w:line="246" w:lineRule="exact"/>
              <w:ind w:left="104"/>
              <w:rPr>
                <w:rFonts w:ascii="Arial"/>
              </w:rPr>
            </w:pPr>
            <w:r>
              <w:rPr>
                <w:rFonts w:ascii="Arial"/>
              </w:rPr>
              <w:t>Sales Workers</w:t>
            </w:r>
          </w:p>
        </w:tc>
        <w:tc>
          <w:tcPr>
            <w:tcW w:w="1061" w:type="dxa"/>
          </w:tcPr>
          <w:p w:rsidR="0099683E" w:rsidRDefault="0099683E">
            <w:pPr>
              <w:pStyle w:val="TableParagraph"/>
              <w:rPr>
                <w:rFonts w:ascii="Arial"/>
                <w:sz w:val="20"/>
              </w:rPr>
            </w:pPr>
          </w:p>
          <w:p w:rsidR="0099683E" w:rsidRDefault="00B45EAE">
            <w:pPr>
              <w:pStyle w:val="TableParagraph"/>
              <w:spacing w:line="249" w:lineRule="exact"/>
              <w:ind w:left="372" w:right="368"/>
              <w:jc w:val="center"/>
            </w:pPr>
            <w:r>
              <w:t>NA</w:t>
            </w:r>
          </w:p>
        </w:tc>
        <w:tc>
          <w:tcPr>
            <w:tcW w:w="1131" w:type="dxa"/>
          </w:tcPr>
          <w:p w:rsidR="0099683E" w:rsidRDefault="0099683E">
            <w:pPr>
              <w:pStyle w:val="TableParagraph"/>
              <w:rPr>
                <w:rFonts w:ascii="Arial"/>
                <w:sz w:val="20"/>
              </w:rPr>
            </w:pPr>
          </w:p>
          <w:p w:rsidR="0099683E" w:rsidRDefault="00B45EAE">
            <w:pPr>
              <w:pStyle w:val="TableParagraph"/>
              <w:spacing w:line="249" w:lineRule="exact"/>
              <w:ind w:left="435"/>
            </w:pPr>
            <w:r>
              <w:t>NA</w:t>
            </w:r>
          </w:p>
        </w:tc>
        <w:tc>
          <w:tcPr>
            <w:tcW w:w="1141" w:type="dxa"/>
          </w:tcPr>
          <w:p w:rsidR="0099683E" w:rsidRDefault="0099683E">
            <w:pPr>
              <w:pStyle w:val="TableParagraph"/>
              <w:rPr>
                <w:rFonts w:ascii="Arial"/>
                <w:sz w:val="20"/>
              </w:rPr>
            </w:pPr>
          </w:p>
          <w:p w:rsidR="0099683E" w:rsidRDefault="00B45EAE">
            <w:pPr>
              <w:pStyle w:val="TableParagraph"/>
              <w:spacing w:line="249" w:lineRule="exact"/>
              <w:ind w:left="203" w:right="217"/>
              <w:jc w:val="center"/>
            </w:pPr>
            <w:r>
              <w:t>NA</w:t>
            </w:r>
          </w:p>
        </w:tc>
        <w:tc>
          <w:tcPr>
            <w:tcW w:w="1301" w:type="dxa"/>
          </w:tcPr>
          <w:p w:rsidR="0099683E" w:rsidRDefault="0099683E">
            <w:pPr>
              <w:pStyle w:val="TableParagraph"/>
              <w:rPr>
                <w:rFonts w:ascii="Arial"/>
                <w:sz w:val="20"/>
              </w:rPr>
            </w:pPr>
          </w:p>
          <w:p w:rsidR="0099683E" w:rsidRDefault="00B45EAE">
            <w:pPr>
              <w:pStyle w:val="TableParagraph"/>
              <w:spacing w:line="249" w:lineRule="exact"/>
              <w:ind w:left="504"/>
            </w:pPr>
            <w:r>
              <w:t>NA</w:t>
            </w:r>
          </w:p>
        </w:tc>
        <w:tc>
          <w:tcPr>
            <w:tcW w:w="1361" w:type="dxa"/>
          </w:tcPr>
          <w:p w:rsidR="0099683E" w:rsidRDefault="0099683E">
            <w:pPr>
              <w:pStyle w:val="TableParagraph"/>
              <w:rPr>
                <w:rFonts w:ascii="Arial"/>
                <w:sz w:val="20"/>
              </w:rPr>
            </w:pPr>
          </w:p>
          <w:p w:rsidR="0099683E" w:rsidRDefault="00B45EAE">
            <w:pPr>
              <w:pStyle w:val="TableParagraph"/>
              <w:spacing w:line="249" w:lineRule="exact"/>
              <w:ind w:left="128" w:right="141"/>
              <w:jc w:val="center"/>
            </w:pPr>
            <w:r>
              <w:t>NA</w:t>
            </w:r>
          </w:p>
        </w:tc>
      </w:tr>
      <w:tr w:rsidR="0099683E">
        <w:trPr>
          <w:trHeight w:val="490"/>
        </w:trPr>
        <w:tc>
          <w:tcPr>
            <w:tcW w:w="581" w:type="dxa"/>
          </w:tcPr>
          <w:p w:rsidR="0099683E" w:rsidRDefault="0099683E">
            <w:pPr>
              <w:pStyle w:val="TableParagraph"/>
              <w:spacing w:before="2"/>
              <w:rPr>
                <w:rFonts w:ascii="Arial"/>
                <w:sz w:val="19"/>
              </w:rPr>
            </w:pPr>
          </w:p>
          <w:p w:rsidR="0099683E" w:rsidRDefault="00B45EAE">
            <w:pPr>
              <w:pStyle w:val="TableParagraph"/>
              <w:spacing w:line="249" w:lineRule="exact"/>
              <w:ind w:right="103"/>
              <w:jc w:val="right"/>
            </w:pPr>
            <w:r>
              <w:t>5</w:t>
            </w:r>
          </w:p>
        </w:tc>
        <w:tc>
          <w:tcPr>
            <w:tcW w:w="3653" w:type="dxa"/>
          </w:tcPr>
          <w:p w:rsidR="0099683E" w:rsidRDefault="0099683E">
            <w:pPr>
              <w:pStyle w:val="TableParagraph"/>
              <w:spacing w:before="4"/>
              <w:rPr>
                <w:rFonts w:ascii="Arial"/>
                <w:sz w:val="20"/>
              </w:rPr>
            </w:pPr>
          </w:p>
          <w:p w:rsidR="0099683E" w:rsidRDefault="00B45EAE">
            <w:pPr>
              <w:pStyle w:val="TableParagraph"/>
              <w:spacing w:line="236" w:lineRule="exact"/>
              <w:ind w:left="104"/>
              <w:rPr>
                <w:rFonts w:ascii="Arial"/>
              </w:rPr>
            </w:pPr>
            <w:r>
              <w:rPr>
                <w:rFonts w:ascii="Arial"/>
              </w:rPr>
              <w:t>Administrative Support Workers</w:t>
            </w:r>
          </w:p>
        </w:tc>
        <w:tc>
          <w:tcPr>
            <w:tcW w:w="1061" w:type="dxa"/>
          </w:tcPr>
          <w:p w:rsidR="0099683E" w:rsidRDefault="0099683E">
            <w:pPr>
              <w:pStyle w:val="TableParagraph"/>
              <w:spacing w:before="2"/>
              <w:rPr>
                <w:rFonts w:ascii="Arial"/>
                <w:sz w:val="19"/>
              </w:rPr>
            </w:pPr>
          </w:p>
          <w:p w:rsidR="0099683E" w:rsidRDefault="00B45EAE">
            <w:pPr>
              <w:pStyle w:val="TableParagraph"/>
              <w:spacing w:line="249" w:lineRule="exact"/>
              <w:ind w:left="10"/>
              <w:jc w:val="center"/>
            </w:pPr>
            <w:r>
              <w:t>2</w:t>
            </w:r>
          </w:p>
        </w:tc>
        <w:tc>
          <w:tcPr>
            <w:tcW w:w="1131" w:type="dxa"/>
          </w:tcPr>
          <w:p w:rsidR="0099683E" w:rsidRDefault="0099683E">
            <w:pPr>
              <w:pStyle w:val="TableParagraph"/>
              <w:spacing w:before="2"/>
              <w:rPr>
                <w:rFonts w:ascii="Arial"/>
                <w:sz w:val="19"/>
              </w:rPr>
            </w:pPr>
          </w:p>
          <w:p w:rsidR="0099683E" w:rsidRDefault="00B45EAE">
            <w:pPr>
              <w:pStyle w:val="TableParagraph"/>
              <w:spacing w:line="249" w:lineRule="exact"/>
              <w:ind w:left="20"/>
              <w:jc w:val="center"/>
            </w:pPr>
            <w:r>
              <w:t>2</w:t>
            </w:r>
          </w:p>
        </w:tc>
        <w:tc>
          <w:tcPr>
            <w:tcW w:w="1141" w:type="dxa"/>
          </w:tcPr>
          <w:p w:rsidR="0099683E" w:rsidRDefault="0099683E">
            <w:pPr>
              <w:pStyle w:val="TableParagraph"/>
              <w:spacing w:before="2"/>
              <w:rPr>
                <w:rFonts w:ascii="Arial"/>
                <w:sz w:val="19"/>
              </w:rPr>
            </w:pPr>
          </w:p>
          <w:p w:rsidR="0099683E" w:rsidRDefault="00B45EAE">
            <w:pPr>
              <w:pStyle w:val="TableParagraph"/>
              <w:spacing w:line="249" w:lineRule="exact"/>
              <w:ind w:left="214" w:right="217"/>
              <w:jc w:val="center"/>
            </w:pPr>
            <w:r>
              <w:t>100.0%</w:t>
            </w:r>
          </w:p>
        </w:tc>
        <w:tc>
          <w:tcPr>
            <w:tcW w:w="1301" w:type="dxa"/>
          </w:tcPr>
          <w:p w:rsidR="0099683E" w:rsidRDefault="0099683E">
            <w:pPr>
              <w:pStyle w:val="TableParagraph"/>
              <w:spacing w:before="2"/>
              <w:rPr>
                <w:rFonts w:ascii="Arial"/>
                <w:sz w:val="19"/>
              </w:rPr>
            </w:pPr>
          </w:p>
          <w:p w:rsidR="0099683E" w:rsidRDefault="00B45EAE">
            <w:pPr>
              <w:pStyle w:val="TableParagraph"/>
              <w:spacing w:line="249" w:lineRule="exact"/>
              <w:ind w:left="584"/>
            </w:pPr>
            <w:r>
              <w:t>1</w:t>
            </w:r>
          </w:p>
        </w:tc>
        <w:tc>
          <w:tcPr>
            <w:tcW w:w="1361" w:type="dxa"/>
          </w:tcPr>
          <w:p w:rsidR="0099683E" w:rsidRDefault="0099683E">
            <w:pPr>
              <w:pStyle w:val="TableParagraph"/>
              <w:spacing w:before="2"/>
              <w:rPr>
                <w:rFonts w:ascii="Arial"/>
                <w:sz w:val="19"/>
              </w:rPr>
            </w:pPr>
          </w:p>
          <w:p w:rsidR="0099683E" w:rsidRDefault="00B45EAE">
            <w:pPr>
              <w:pStyle w:val="TableParagraph"/>
              <w:spacing w:line="249" w:lineRule="exact"/>
              <w:ind w:left="394"/>
            </w:pPr>
            <w:r>
              <w:t>50.0%</w:t>
            </w:r>
          </w:p>
        </w:tc>
      </w:tr>
      <w:tr w:rsidR="0099683E">
        <w:trPr>
          <w:trHeight w:val="500"/>
        </w:trPr>
        <w:tc>
          <w:tcPr>
            <w:tcW w:w="581" w:type="dxa"/>
          </w:tcPr>
          <w:p w:rsidR="0099683E" w:rsidRDefault="0099683E">
            <w:pPr>
              <w:pStyle w:val="TableParagraph"/>
              <w:spacing w:before="1"/>
              <w:rPr>
                <w:rFonts w:ascii="Arial"/>
                <w:sz w:val="20"/>
              </w:rPr>
            </w:pPr>
          </w:p>
          <w:p w:rsidR="0099683E" w:rsidRDefault="00B45EAE">
            <w:pPr>
              <w:pStyle w:val="TableParagraph"/>
              <w:spacing w:line="249" w:lineRule="exact"/>
              <w:ind w:right="103"/>
              <w:jc w:val="right"/>
            </w:pPr>
            <w:r>
              <w:t>6</w:t>
            </w:r>
          </w:p>
        </w:tc>
        <w:tc>
          <w:tcPr>
            <w:tcW w:w="3653" w:type="dxa"/>
          </w:tcPr>
          <w:p w:rsidR="0099683E" w:rsidRDefault="0099683E">
            <w:pPr>
              <w:pStyle w:val="TableParagraph"/>
              <w:spacing w:before="4"/>
              <w:rPr>
                <w:rFonts w:ascii="Arial"/>
                <w:sz w:val="20"/>
              </w:rPr>
            </w:pPr>
          </w:p>
          <w:p w:rsidR="0099683E" w:rsidRDefault="00B45EAE">
            <w:pPr>
              <w:pStyle w:val="TableParagraph"/>
              <w:spacing w:line="246" w:lineRule="exact"/>
              <w:ind w:left="104"/>
              <w:rPr>
                <w:rFonts w:ascii="Arial"/>
              </w:rPr>
            </w:pPr>
            <w:r>
              <w:rPr>
                <w:rFonts w:ascii="Arial"/>
              </w:rPr>
              <w:t>Craft Workers</w:t>
            </w:r>
          </w:p>
        </w:tc>
        <w:tc>
          <w:tcPr>
            <w:tcW w:w="1061" w:type="dxa"/>
          </w:tcPr>
          <w:p w:rsidR="0099683E" w:rsidRDefault="0099683E">
            <w:pPr>
              <w:pStyle w:val="TableParagraph"/>
              <w:spacing w:before="1"/>
              <w:rPr>
                <w:rFonts w:ascii="Arial"/>
                <w:sz w:val="20"/>
              </w:rPr>
            </w:pPr>
          </w:p>
          <w:p w:rsidR="0099683E" w:rsidRDefault="00B45EAE">
            <w:pPr>
              <w:pStyle w:val="TableParagraph"/>
              <w:spacing w:line="249" w:lineRule="exact"/>
              <w:ind w:left="372" w:right="368"/>
              <w:jc w:val="center"/>
            </w:pPr>
            <w:r>
              <w:t>NA</w:t>
            </w:r>
          </w:p>
        </w:tc>
        <w:tc>
          <w:tcPr>
            <w:tcW w:w="1131" w:type="dxa"/>
          </w:tcPr>
          <w:p w:rsidR="0099683E" w:rsidRDefault="0099683E">
            <w:pPr>
              <w:pStyle w:val="TableParagraph"/>
              <w:spacing w:before="1"/>
              <w:rPr>
                <w:rFonts w:ascii="Arial"/>
                <w:sz w:val="20"/>
              </w:rPr>
            </w:pPr>
          </w:p>
          <w:p w:rsidR="0099683E" w:rsidRDefault="00B45EAE">
            <w:pPr>
              <w:pStyle w:val="TableParagraph"/>
              <w:spacing w:line="249" w:lineRule="exact"/>
              <w:ind w:left="435"/>
            </w:pPr>
            <w:r>
              <w:t>NA</w:t>
            </w:r>
          </w:p>
        </w:tc>
        <w:tc>
          <w:tcPr>
            <w:tcW w:w="1141" w:type="dxa"/>
          </w:tcPr>
          <w:p w:rsidR="0099683E" w:rsidRDefault="0099683E">
            <w:pPr>
              <w:pStyle w:val="TableParagraph"/>
              <w:spacing w:before="1"/>
              <w:rPr>
                <w:rFonts w:ascii="Arial"/>
                <w:sz w:val="20"/>
              </w:rPr>
            </w:pPr>
          </w:p>
          <w:p w:rsidR="0099683E" w:rsidRDefault="00B45EAE">
            <w:pPr>
              <w:pStyle w:val="TableParagraph"/>
              <w:spacing w:line="249" w:lineRule="exact"/>
              <w:ind w:left="203" w:right="217"/>
              <w:jc w:val="center"/>
            </w:pPr>
            <w:r>
              <w:t>NA</w:t>
            </w:r>
          </w:p>
        </w:tc>
        <w:tc>
          <w:tcPr>
            <w:tcW w:w="1301" w:type="dxa"/>
          </w:tcPr>
          <w:p w:rsidR="0099683E" w:rsidRDefault="0099683E">
            <w:pPr>
              <w:pStyle w:val="TableParagraph"/>
              <w:spacing w:before="1"/>
              <w:rPr>
                <w:rFonts w:ascii="Arial"/>
                <w:sz w:val="20"/>
              </w:rPr>
            </w:pPr>
          </w:p>
          <w:p w:rsidR="0099683E" w:rsidRDefault="00B45EAE">
            <w:pPr>
              <w:pStyle w:val="TableParagraph"/>
              <w:spacing w:line="249" w:lineRule="exact"/>
              <w:ind w:left="504"/>
            </w:pPr>
            <w:r>
              <w:t>NA</w:t>
            </w:r>
          </w:p>
        </w:tc>
        <w:tc>
          <w:tcPr>
            <w:tcW w:w="1361" w:type="dxa"/>
          </w:tcPr>
          <w:p w:rsidR="0099683E" w:rsidRDefault="0099683E">
            <w:pPr>
              <w:pStyle w:val="TableParagraph"/>
              <w:spacing w:before="1"/>
              <w:rPr>
                <w:rFonts w:ascii="Arial"/>
                <w:sz w:val="20"/>
              </w:rPr>
            </w:pPr>
          </w:p>
          <w:p w:rsidR="0099683E" w:rsidRDefault="00B45EAE">
            <w:pPr>
              <w:pStyle w:val="TableParagraph"/>
              <w:spacing w:line="249" w:lineRule="exact"/>
              <w:ind w:left="128" w:right="141"/>
              <w:jc w:val="center"/>
            </w:pPr>
            <w:r>
              <w:t>NA</w:t>
            </w:r>
          </w:p>
        </w:tc>
      </w:tr>
      <w:tr w:rsidR="0099683E">
        <w:trPr>
          <w:trHeight w:val="490"/>
        </w:trPr>
        <w:tc>
          <w:tcPr>
            <w:tcW w:w="581" w:type="dxa"/>
          </w:tcPr>
          <w:p w:rsidR="0099683E" w:rsidRDefault="0099683E">
            <w:pPr>
              <w:pStyle w:val="TableParagraph"/>
              <w:spacing w:before="2"/>
              <w:rPr>
                <w:rFonts w:ascii="Arial"/>
                <w:sz w:val="19"/>
              </w:rPr>
            </w:pPr>
          </w:p>
          <w:p w:rsidR="0099683E" w:rsidRDefault="00B45EAE">
            <w:pPr>
              <w:pStyle w:val="TableParagraph"/>
              <w:spacing w:line="249" w:lineRule="exact"/>
              <w:ind w:right="103"/>
              <w:jc w:val="right"/>
            </w:pPr>
            <w:r>
              <w:t>7</w:t>
            </w:r>
          </w:p>
        </w:tc>
        <w:tc>
          <w:tcPr>
            <w:tcW w:w="3653" w:type="dxa"/>
          </w:tcPr>
          <w:p w:rsidR="0099683E" w:rsidRDefault="0099683E">
            <w:pPr>
              <w:pStyle w:val="TableParagraph"/>
              <w:spacing w:before="3"/>
              <w:rPr>
                <w:rFonts w:ascii="Arial"/>
                <w:sz w:val="20"/>
              </w:rPr>
            </w:pPr>
          </w:p>
          <w:p w:rsidR="0099683E" w:rsidRDefault="00B45EAE">
            <w:pPr>
              <w:pStyle w:val="TableParagraph"/>
              <w:spacing w:line="236" w:lineRule="exact"/>
              <w:ind w:left="104"/>
              <w:rPr>
                <w:rFonts w:ascii="Arial"/>
              </w:rPr>
            </w:pPr>
            <w:r>
              <w:rPr>
                <w:rFonts w:ascii="Arial"/>
              </w:rPr>
              <w:t>Operatives</w:t>
            </w:r>
          </w:p>
        </w:tc>
        <w:tc>
          <w:tcPr>
            <w:tcW w:w="1061" w:type="dxa"/>
          </w:tcPr>
          <w:p w:rsidR="0099683E" w:rsidRDefault="0099683E">
            <w:pPr>
              <w:pStyle w:val="TableParagraph"/>
              <w:spacing w:before="2"/>
              <w:rPr>
                <w:rFonts w:ascii="Arial"/>
                <w:sz w:val="19"/>
              </w:rPr>
            </w:pPr>
          </w:p>
          <w:p w:rsidR="0099683E" w:rsidRDefault="00B45EAE">
            <w:pPr>
              <w:pStyle w:val="TableParagraph"/>
              <w:spacing w:line="249" w:lineRule="exact"/>
              <w:ind w:left="372" w:right="368"/>
              <w:jc w:val="center"/>
            </w:pPr>
            <w:r>
              <w:t>NA</w:t>
            </w:r>
          </w:p>
        </w:tc>
        <w:tc>
          <w:tcPr>
            <w:tcW w:w="1131" w:type="dxa"/>
          </w:tcPr>
          <w:p w:rsidR="0099683E" w:rsidRDefault="0099683E">
            <w:pPr>
              <w:pStyle w:val="TableParagraph"/>
              <w:spacing w:before="2"/>
              <w:rPr>
                <w:rFonts w:ascii="Arial"/>
                <w:sz w:val="19"/>
              </w:rPr>
            </w:pPr>
          </w:p>
          <w:p w:rsidR="0099683E" w:rsidRDefault="00B45EAE">
            <w:pPr>
              <w:pStyle w:val="TableParagraph"/>
              <w:spacing w:line="249" w:lineRule="exact"/>
              <w:ind w:left="435"/>
            </w:pPr>
            <w:r>
              <w:t>NA</w:t>
            </w:r>
          </w:p>
        </w:tc>
        <w:tc>
          <w:tcPr>
            <w:tcW w:w="1141" w:type="dxa"/>
          </w:tcPr>
          <w:p w:rsidR="0099683E" w:rsidRDefault="0099683E">
            <w:pPr>
              <w:pStyle w:val="TableParagraph"/>
              <w:spacing w:before="2"/>
              <w:rPr>
                <w:rFonts w:ascii="Arial"/>
                <w:sz w:val="19"/>
              </w:rPr>
            </w:pPr>
          </w:p>
          <w:p w:rsidR="0099683E" w:rsidRDefault="00B45EAE">
            <w:pPr>
              <w:pStyle w:val="TableParagraph"/>
              <w:spacing w:line="249" w:lineRule="exact"/>
              <w:ind w:left="203" w:right="217"/>
              <w:jc w:val="center"/>
            </w:pPr>
            <w:r>
              <w:t>NA</w:t>
            </w:r>
          </w:p>
        </w:tc>
        <w:tc>
          <w:tcPr>
            <w:tcW w:w="1301" w:type="dxa"/>
          </w:tcPr>
          <w:p w:rsidR="0099683E" w:rsidRDefault="0099683E">
            <w:pPr>
              <w:pStyle w:val="TableParagraph"/>
              <w:spacing w:before="2"/>
              <w:rPr>
                <w:rFonts w:ascii="Arial"/>
                <w:sz w:val="19"/>
              </w:rPr>
            </w:pPr>
          </w:p>
          <w:p w:rsidR="0099683E" w:rsidRDefault="00B45EAE">
            <w:pPr>
              <w:pStyle w:val="TableParagraph"/>
              <w:spacing w:line="249" w:lineRule="exact"/>
              <w:ind w:left="504"/>
            </w:pPr>
            <w:r>
              <w:t>NA</w:t>
            </w:r>
          </w:p>
        </w:tc>
        <w:tc>
          <w:tcPr>
            <w:tcW w:w="1361" w:type="dxa"/>
          </w:tcPr>
          <w:p w:rsidR="0099683E" w:rsidRDefault="0099683E">
            <w:pPr>
              <w:pStyle w:val="TableParagraph"/>
              <w:spacing w:before="2"/>
              <w:rPr>
                <w:rFonts w:ascii="Arial"/>
                <w:sz w:val="19"/>
              </w:rPr>
            </w:pPr>
          </w:p>
          <w:p w:rsidR="0099683E" w:rsidRDefault="00B45EAE">
            <w:pPr>
              <w:pStyle w:val="TableParagraph"/>
              <w:spacing w:line="249" w:lineRule="exact"/>
              <w:ind w:left="128" w:right="141"/>
              <w:jc w:val="center"/>
            </w:pPr>
            <w:r>
              <w:t>NA</w:t>
            </w:r>
          </w:p>
        </w:tc>
      </w:tr>
      <w:tr w:rsidR="0099683E">
        <w:trPr>
          <w:trHeight w:val="500"/>
        </w:trPr>
        <w:tc>
          <w:tcPr>
            <w:tcW w:w="581" w:type="dxa"/>
          </w:tcPr>
          <w:p w:rsidR="0099683E" w:rsidRDefault="0099683E">
            <w:pPr>
              <w:pStyle w:val="TableParagraph"/>
              <w:rPr>
                <w:rFonts w:ascii="Arial"/>
                <w:sz w:val="20"/>
              </w:rPr>
            </w:pPr>
          </w:p>
          <w:p w:rsidR="0099683E" w:rsidRDefault="00B45EAE">
            <w:pPr>
              <w:pStyle w:val="TableParagraph"/>
              <w:spacing w:before="1" w:line="249" w:lineRule="exact"/>
              <w:ind w:right="103"/>
              <w:jc w:val="right"/>
            </w:pPr>
            <w:r>
              <w:t>8</w:t>
            </w:r>
          </w:p>
        </w:tc>
        <w:tc>
          <w:tcPr>
            <w:tcW w:w="3653" w:type="dxa"/>
          </w:tcPr>
          <w:p w:rsidR="0099683E" w:rsidRDefault="0099683E">
            <w:pPr>
              <w:pStyle w:val="TableParagraph"/>
              <w:spacing w:before="4"/>
              <w:rPr>
                <w:rFonts w:ascii="Arial"/>
                <w:sz w:val="20"/>
              </w:rPr>
            </w:pPr>
          </w:p>
          <w:p w:rsidR="0099683E" w:rsidRDefault="00B45EAE">
            <w:pPr>
              <w:pStyle w:val="TableParagraph"/>
              <w:spacing w:line="246" w:lineRule="exact"/>
              <w:ind w:left="104"/>
              <w:rPr>
                <w:rFonts w:ascii="Arial"/>
              </w:rPr>
            </w:pPr>
            <w:r>
              <w:rPr>
                <w:rFonts w:ascii="Arial"/>
              </w:rPr>
              <w:t>Labors and Helpers</w:t>
            </w:r>
          </w:p>
        </w:tc>
        <w:tc>
          <w:tcPr>
            <w:tcW w:w="1061" w:type="dxa"/>
          </w:tcPr>
          <w:p w:rsidR="0099683E" w:rsidRDefault="0099683E">
            <w:pPr>
              <w:pStyle w:val="TableParagraph"/>
              <w:rPr>
                <w:rFonts w:ascii="Arial"/>
                <w:sz w:val="20"/>
              </w:rPr>
            </w:pPr>
          </w:p>
          <w:p w:rsidR="0099683E" w:rsidRDefault="00B45EAE">
            <w:pPr>
              <w:pStyle w:val="TableParagraph"/>
              <w:spacing w:before="1" w:line="249" w:lineRule="exact"/>
              <w:ind w:left="372" w:right="368"/>
              <w:jc w:val="center"/>
            </w:pPr>
            <w:r>
              <w:t>NA</w:t>
            </w:r>
          </w:p>
        </w:tc>
        <w:tc>
          <w:tcPr>
            <w:tcW w:w="1131" w:type="dxa"/>
          </w:tcPr>
          <w:p w:rsidR="0099683E" w:rsidRDefault="0099683E">
            <w:pPr>
              <w:pStyle w:val="TableParagraph"/>
              <w:rPr>
                <w:rFonts w:ascii="Arial"/>
                <w:sz w:val="20"/>
              </w:rPr>
            </w:pPr>
          </w:p>
          <w:p w:rsidR="0099683E" w:rsidRDefault="00B45EAE">
            <w:pPr>
              <w:pStyle w:val="TableParagraph"/>
              <w:spacing w:before="1" w:line="249" w:lineRule="exact"/>
              <w:ind w:left="435"/>
            </w:pPr>
            <w:r>
              <w:t>NA</w:t>
            </w:r>
          </w:p>
        </w:tc>
        <w:tc>
          <w:tcPr>
            <w:tcW w:w="1141" w:type="dxa"/>
          </w:tcPr>
          <w:p w:rsidR="0099683E" w:rsidRDefault="0099683E">
            <w:pPr>
              <w:pStyle w:val="TableParagraph"/>
              <w:rPr>
                <w:rFonts w:ascii="Arial"/>
                <w:sz w:val="20"/>
              </w:rPr>
            </w:pPr>
          </w:p>
          <w:p w:rsidR="0099683E" w:rsidRDefault="00B45EAE">
            <w:pPr>
              <w:pStyle w:val="TableParagraph"/>
              <w:spacing w:before="1" w:line="249" w:lineRule="exact"/>
              <w:ind w:left="203" w:right="217"/>
              <w:jc w:val="center"/>
            </w:pPr>
            <w:r>
              <w:t>NA</w:t>
            </w:r>
          </w:p>
        </w:tc>
        <w:tc>
          <w:tcPr>
            <w:tcW w:w="1301" w:type="dxa"/>
          </w:tcPr>
          <w:p w:rsidR="0099683E" w:rsidRDefault="0099683E">
            <w:pPr>
              <w:pStyle w:val="TableParagraph"/>
              <w:rPr>
                <w:rFonts w:ascii="Arial"/>
                <w:sz w:val="20"/>
              </w:rPr>
            </w:pPr>
          </w:p>
          <w:p w:rsidR="0099683E" w:rsidRDefault="00B45EAE">
            <w:pPr>
              <w:pStyle w:val="TableParagraph"/>
              <w:spacing w:before="1" w:line="249" w:lineRule="exact"/>
              <w:ind w:left="504"/>
            </w:pPr>
            <w:r>
              <w:t>NA</w:t>
            </w:r>
          </w:p>
        </w:tc>
        <w:tc>
          <w:tcPr>
            <w:tcW w:w="1361" w:type="dxa"/>
          </w:tcPr>
          <w:p w:rsidR="0099683E" w:rsidRDefault="0099683E">
            <w:pPr>
              <w:pStyle w:val="TableParagraph"/>
              <w:rPr>
                <w:rFonts w:ascii="Arial"/>
                <w:sz w:val="20"/>
              </w:rPr>
            </w:pPr>
          </w:p>
          <w:p w:rsidR="0099683E" w:rsidRDefault="00B45EAE">
            <w:pPr>
              <w:pStyle w:val="TableParagraph"/>
              <w:spacing w:before="1" w:line="249" w:lineRule="exact"/>
              <w:ind w:left="128" w:right="141"/>
              <w:jc w:val="center"/>
            </w:pPr>
            <w:r>
              <w:t>NA</w:t>
            </w:r>
          </w:p>
        </w:tc>
      </w:tr>
      <w:tr w:rsidR="0099683E">
        <w:trPr>
          <w:trHeight w:val="490"/>
        </w:trPr>
        <w:tc>
          <w:tcPr>
            <w:tcW w:w="581" w:type="dxa"/>
          </w:tcPr>
          <w:p w:rsidR="0099683E" w:rsidRDefault="0099683E">
            <w:pPr>
              <w:pStyle w:val="TableParagraph"/>
              <w:spacing w:before="2"/>
              <w:rPr>
                <w:rFonts w:ascii="Arial"/>
                <w:sz w:val="19"/>
              </w:rPr>
            </w:pPr>
          </w:p>
          <w:p w:rsidR="0099683E" w:rsidRDefault="00B45EAE">
            <w:pPr>
              <w:pStyle w:val="TableParagraph"/>
              <w:spacing w:line="249" w:lineRule="exact"/>
              <w:ind w:right="103"/>
              <w:jc w:val="right"/>
            </w:pPr>
            <w:r>
              <w:t>9</w:t>
            </w:r>
          </w:p>
        </w:tc>
        <w:tc>
          <w:tcPr>
            <w:tcW w:w="3653" w:type="dxa"/>
          </w:tcPr>
          <w:p w:rsidR="0099683E" w:rsidRDefault="0099683E">
            <w:pPr>
              <w:pStyle w:val="TableParagraph"/>
              <w:spacing w:before="4"/>
              <w:rPr>
                <w:rFonts w:ascii="Arial"/>
                <w:sz w:val="20"/>
              </w:rPr>
            </w:pPr>
          </w:p>
          <w:p w:rsidR="0099683E" w:rsidRDefault="00B45EAE">
            <w:pPr>
              <w:pStyle w:val="TableParagraph"/>
              <w:spacing w:line="236" w:lineRule="exact"/>
              <w:ind w:left="104"/>
              <w:rPr>
                <w:rFonts w:ascii="Arial"/>
              </w:rPr>
            </w:pPr>
            <w:r>
              <w:rPr>
                <w:rFonts w:ascii="Arial"/>
              </w:rPr>
              <w:t>Service Workers</w:t>
            </w:r>
          </w:p>
        </w:tc>
        <w:tc>
          <w:tcPr>
            <w:tcW w:w="1061" w:type="dxa"/>
          </w:tcPr>
          <w:p w:rsidR="0099683E" w:rsidRDefault="0099683E">
            <w:pPr>
              <w:pStyle w:val="TableParagraph"/>
              <w:spacing w:before="2"/>
              <w:rPr>
                <w:rFonts w:ascii="Arial"/>
                <w:sz w:val="19"/>
              </w:rPr>
            </w:pPr>
          </w:p>
          <w:p w:rsidR="0099683E" w:rsidRDefault="00B45EAE">
            <w:pPr>
              <w:pStyle w:val="TableParagraph"/>
              <w:spacing w:line="249" w:lineRule="exact"/>
              <w:ind w:left="372" w:right="353"/>
              <w:jc w:val="center"/>
            </w:pPr>
            <w:r>
              <w:t>13</w:t>
            </w:r>
          </w:p>
        </w:tc>
        <w:tc>
          <w:tcPr>
            <w:tcW w:w="1131" w:type="dxa"/>
          </w:tcPr>
          <w:p w:rsidR="0099683E" w:rsidRDefault="0099683E">
            <w:pPr>
              <w:pStyle w:val="TableParagraph"/>
              <w:spacing w:before="2"/>
              <w:rPr>
                <w:rFonts w:ascii="Arial"/>
                <w:sz w:val="19"/>
              </w:rPr>
            </w:pPr>
          </w:p>
          <w:p w:rsidR="0099683E" w:rsidRDefault="00B45EAE">
            <w:pPr>
              <w:pStyle w:val="TableParagraph"/>
              <w:spacing w:line="249" w:lineRule="exact"/>
              <w:ind w:left="20"/>
              <w:jc w:val="center"/>
            </w:pPr>
            <w:r>
              <w:t>9</w:t>
            </w:r>
          </w:p>
        </w:tc>
        <w:tc>
          <w:tcPr>
            <w:tcW w:w="1141" w:type="dxa"/>
          </w:tcPr>
          <w:p w:rsidR="0099683E" w:rsidRDefault="0099683E">
            <w:pPr>
              <w:pStyle w:val="TableParagraph"/>
              <w:spacing w:before="2"/>
              <w:rPr>
                <w:rFonts w:ascii="Arial"/>
                <w:sz w:val="19"/>
              </w:rPr>
            </w:pPr>
          </w:p>
          <w:p w:rsidR="0099683E" w:rsidRDefault="00B45EAE">
            <w:pPr>
              <w:pStyle w:val="TableParagraph"/>
              <w:spacing w:line="249" w:lineRule="exact"/>
              <w:ind w:left="205" w:right="217"/>
              <w:jc w:val="center"/>
            </w:pPr>
            <w:r>
              <w:t>69.2%</w:t>
            </w:r>
          </w:p>
        </w:tc>
        <w:tc>
          <w:tcPr>
            <w:tcW w:w="1301" w:type="dxa"/>
          </w:tcPr>
          <w:p w:rsidR="0099683E" w:rsidRDefault="0099683E">
            <w:pPr>
              <w:pStyle w:val="TableParagraph"/>
              <w:spacing w:before="2"/>
              <w:rPr>
                <w:rFonts w:ascii="Arial"/>
                <w:sz w:val="19"/>
              </w:rPr>
            </w:pPr>
          </w:p>
          <w:p w:rsidR="0099683E" w:rsidRDefault="00B45EAE">
            <w:pPr>
              <w:pStyle w:val="TableParagraph"/>
              <w:spacing w:line="249" w:lineRule="exact"/>
              <w:ind w:left="534"/>
            </w:pPr>
            <w:r>
              <w:t>11</w:t>
            </w:r>
          </w:p>
        </w:tc>
        <w:tc>
          <w:tcPr>
            <w:tcW w:w="1361" w:type="dxa"/>
          </w:tcPr>
          <w:p w:rsidR="0099683E" w:rsidRDefault="0099683E">
            <w:pPr>
              <w:pStyle w:val="TableParagraph"/>
              <w:spacing w:before="2"/>
              <w:rPr>
                <w:rFonts w:ascii="Arial"/>
                <w:sz w:val="19"/>
              </w:rPr>
            </w:pPr>
          </w:p>
          <w:p w:rsidR="0099683E" w:rsidRDefault="00B45EAE">
            <w:pPr>
              <w:pStyle w:val="TableParagraph"/>
              <w:spacing w:line="249" w:lineRule="exact"/>
              <w:ind w:left="394"/>
            </w:pPr>
            <w:r>
              <w:t>84.6%</w:t>
            </w:r>
          </w:p>
        </w:tc>
      </w:tr>
      <w:tr w:rsidR="0099683E">
        <w:trPr>
          <w:trHeight w:val="500"/>
        </w:trPr>
        <w:tc>
          <w:tcPr>
            <w:tcW w:w="581" w:type="dxa"/>
          </w:tcPr>
          <w:p w:rsidR="0099683E" w:rsidRDefault="0099683E">
            <w:pPr>
              <w:pStyle w:val="TableParagraph"/>
              <w:rPr>
                <w:rFonts w:ascii="Times New Roman"/>
              </w:rPr>
            </w:pPr>
          </w:p>
        </w:tc>
        <w:tc>
          <w:tcPr>
            <w:tcW w:w="3653" w:type="dxa"/>
          </w:tcPr>
          <w:p w:rsidR="0099683E" w:rsidRDefault="0099683E">
            <w:pPr>
              <w:pStyle w:val="TableParagraph"/>
              <w:spacing w:before="3"/>
              <w:rPr>
                <w:rFonts w:ascii="Arial"/>
                <w:sz w:val="20"/>
              </w:rPr>
            </w:pPr>
          </w:p>
          <w:p w:rsidR="0099683E" w:rsidRDefault="00B45EAE">
            <w:pPr>
              <w:pStyle w:val="TableParagraph"/>
              <w:spacing w:line="246" w:lineRule="exact"/>
              <w:ind w:left="104"/>
              <w:rPr>
                <w:rFonts w:ascii="Arial"/>
              </w:rPr>
            </w:pPr>
            <w:r>
              <w:rPr>
                <w:rFonts w:ascii="Arial"/>
              </w:rPr>
              <w:t>Total</w:t>
            </w:r>
          </w:p>
        </w:tc>
        <w:tc>
          <w:tcPr>
            <w:tcW w:w="1061" w:type="dxa"/>
          </w:tcPr>
          <w:p w:rsidR="0099683E" w:rsidRDefault="0099683E">
            <w:pPr>
              <w:pStyle w:val="TableParagraph"/>
              <w:rPr>
                <w:rFonts w:ascii="Arial"/>
                <w:sz w:val="20"/>
              </w:rPr>
            </w:pPr>
          </w:p>
          <w:p w:rsidR="0099683E" w:rsidRDefault="00B45EAE">
            <w:pPr>
              <w:pStyle w:val="TableParagraph"/>
              <w:spacing w:line="249" w:lineRule="exact"/>
              <w:ind w:left="372" w:right="353"/>
              <w:jc w:val="center"/>
            </w:pPr>
            <w:r>
              <w:t>32</w:t>
            </w:r>
          </w:p>
        </w:tc>
        <w:tc>
          <w:tcPr>
            <w:tcW w:w="1131" w:type="dxa"/>
          </w:tcPr>
          <w:p w:rsidR="0099683E" w:rsidRDefault="0099683E">
            <w:pPr>
              <w:pStyle w:val="TableParagraph"/>
              <w:rPr>
                <w:rFonts w:ascii="Arial"/>
                <w:sz w:val="20"/>
              </w:rPr>
            </w:pPr>
          </w:p>
          <w:p w:rsidR="0099683E" w:rsidRDefault="00B45EAE">
            <w:pPr>
              <w:pStyle w:val="TableParagraph"/>
              <w:spacing w:line="249" w:lineRule="exact"/>
              <w:ind w:left="455"/>
            </w:pPr>
            <w:r>
              <w:t>27</w:t>
            </w:r>
          </w:p>
        </w:tc>
        <w:tc>
          <w:tcPr>
            <w:tcW w:w="1141" w:type="dxa"/>
          </w:tcPr>
          <w:p w:rsidR="0099683E" w:rsidRDefault="0099683E">
            <w:pPr>
              <w:pStyle w:val="TableParagraph"/>
              <w:rPr>
                <w:rFonts w:ascii="Arial"/>
                <w:sz w:val="20"/>
              </w:rPr>
            </w:pPr>
          </w:p>
          <w:p w:rsidR="0099683E" w:rsidRDefault="00B45EAE">
            <w:pPr>
              <w:pStyle w:val="TableParagraph"/>
              <w:spacing w:line="249" w:lineRule="exact"/>
              <w:ind w:left="205" w:right="217"/>
              <w:jc w:val="center"/>
            </w:pPr>
            <w:r>
              <w:t>84.4%</w:t>
            </w:r>
          </w:p>
        </w:tc>
        <w:tc>
          <w:tcPr>
            <w:tcW w:w="1301" w:type="dxa"/>
          </w:tcPr>
          <w:p w:rsidR="0099683E" w:rsidRDefault="0099683E">
            <w:pPr>
              <w:pStyle w:val="TableParagraph"/>
              <w:rPr>
                <w:rFonts w:ascii="Arial"/>
                <w:sz w:val="20"/>
              </w:rPr>
            </w:pPr>
          </w:p>
          <w:p w:rsidR="0099683E" w:rsidRDefault="00B45EAE">
            <w:pPr>
              <w:pStyle w:val="TableParagraph"/>
              <w:spacing w:line="249" w:lineRule="exact"/>
              <w:ind w:left="534"/>
            </w:pPr>
            <w:r>
              <w:t>17</w:t>
            </w:r>
          </w:p>
        </w:tc>
        <w:tc>
          <w:tcPr>
            <w:tcW w:w="1361" w:type="dxa"/>
          </w:tcPr>
          <w:p w:rsidR="0099683E" w:rsidRDefault="0099683E">
            <w:pPr>
              <w:pStyle w:val="TableParagraph"/>
              <w:rPr>
                <w:rFonts w:ascii="Arial"/>
                <w:sz w:val="20"/>
              </w:rPr>
            </w:pPr>
          </w:p>
          <w:p w:rsidR="0099683E" w:rsidRDefault="00B45EAE">
            <w:pPr>
              <w:pStyle w:val="TableParagraph"/>
              <w:spacing w:line="249" w:lineRule="exact"/>
              <w:ind w:left="394"/>
            </w:pPr>
            <w:r>
              <w:t>53.1%</w:t>
            </w:r>
          </w:p>
        </w:tc>
      </w:tr>
    </w:tbl>
    <w:p w:rsidR="0099683E" w:rsidRDefault="0099683E">
      <w:pPr>
        <w:pStyle w:val="BodyText"/>
        <w:rPr>
          <w:sz w:val="20"/>
        </w:rPr>
      </w:pPr>
    </w:p>
    <w:p w:rsidR="0099683E" w:rsidRDefault="0099683E">
      <w:pPr>
        <w:pStyle w:val="BodyText"/>
        <w:spacing w:before="4"/>
        <w:rPr>
          <w:sz w:val="21"/>
        </w:rPr>
      </w:pPr>
    </w:p>
    <w:p w:rsidR="0099683E" w:rsidRDefault="00B45EAE">
      <w:pPr>
        <w:pStyle w:val="ListParagraph"/>
        <w:numPr>
          <w:ilvl w:val="0"/>
          <w:numId w:val="7"/>
        </w:numPr>
        <w:tabs>
          <w:tab w:val="left" w:pos="822"/>
        </w:tabs>
        <w:ind w:left="821" w:right="996"/>
        <w:jc w:val="both"/>
        <w:rPr>
          <w:sz w:val="24"/>
        </w:rPr>
      </w:pPr>
      <w:r>
        <w:rPr>
          <w:b/>
          <w:sz w:val="24"/>
        </w:rPr>
        <w:t>Transfer and Promotion Practices</w:t>
      </w:r>
      <w:r>
        <w:rPr>
          <w:sz w:val="24"/>
        </w:rPr>
        <w:t>: There were seven favorable transfers or promotions during this reporting period.</w:t>
      </w:r>
      <w:r>
        <w:rPr>
          <w:spacing w:val="8"/>
          <w:sz w:val="24"/>
        </w:rPr>
        <w:t xml:space="preserve"> </w:t>
      </w:r>
      <w:r>
        <w:rPr>
          <w:sz w:val="24"/>
        </w:rPr>
        <w:t xml:space="preserve">Of those 42.8% were females and 71.4% were minorities. This compares to a workforce that is 55.4% female </w:t>
      </w:r>
      <w:r>
        <w:rPr>
          <w:spacing w:val="-3"/>
          <w:sz w:val="24"/>
        </w:rPr>
        <w:t xml:space="preserve">and </w:t>
      </w:r>
      <w:r>
        <w:rPr>
          <w:sz w:val="24"/>
        </w:rPr>
        <w:t>29.3% minorities. The</w:t>
      </w:r>
      <w:r>
        <w:rPr>
          <w:spacing w:val="-7"/>
          <w:sz w:val="24"/>
        </w:rPr>
        <w:t xml:space="preserve"> </w:t>
      </w:r>
      <w:r>
        <w:rPr>
          <w:sz w:val="24"/>
        </w:rPr>
        <w:t>transfer</w:t>
      </w:r>
      <w:r>
        <w:rPr>
          <w:spacing w:val="-3"/>
          <w:sz w:val="24"/>
        </w:rPr>
        <w:t xml:space="preserve"> and</w:t>
      </w:r>
      <w:r>
        <w:rPr>
          <w:spacing w:val="-7"/>
          <w:sz w:val="24"/>
        </w:rPr>
        <w:t xml:space="preserve"> </w:t>
      </w:r>
      <w:r>
        <w:rPr>
          <w:sz w:val="24"/>
        </w:rPr>
        <w:t>promotion</w:t>
      </w:r>
      <w:r>
        <w:rPr>
          <w:spacing w:val="-4"/>
          <w:sz w:val="24"/>
        </w:rPr>
        <w:t xml:space="preserve"> </w:t>
      </w:r>
      <w:r>
        <w:rPr>
          <w:sz w:val="24"/>
        </w:rPr>
        <w:t>rate</w:t>
      </w:r>
      <w:r>
        <w:rPr>
          <w:spacing w:val="-6"/>
          <w:sz w:val="24"/>
        </w:rPr>
        <w:t xml:space="preserve"> </w:t>
      </w:r>
      <w:r>
        <w:rPr>
          <w:sz w:val="24"/>
        </w:rPr>
        <w:t>of</w:t>
      </w:r>
      <w:r>
        <w:rPr>
          <w:spacing w:val="-1"/>
          <w:sz w:val="24"/>
        </w:rPr>
        <w:t xml:space="preserve"> </w:t>
      </w:r>
      <w:r>
        <w:rPr>
          <w:sz w:val="24"/>
        </w:rPr>
        <w:t>females</w:t>
      </w:r>
      <w:r>
        <w:rPr>
          <w:spacing w:val="-3"/>
          <w:sz w:val="24"/>
        </w:rPr>
        <w:t xml:space="preserve"> </w:t>
      </w:r>
      <w:r>
        <w:rPr>
          <w:sz w:val="24"/>
        </w:rPr>
        <w:t>is</w:t>
      </w:r>
      <w:r>
        <w:rPr>
          <w:spacing w:val="-3"/>
          <w:sz w:val="24"/>
        </w:rPr>
        <w:t xml:space="preserve"> </w:t>
      </w:r>
      <w:r>
        <w:rPr>
          <w:sz w:val="24"/>
        </w:rPr>
        <w:t>below</w:t>
      </w:r>
      <w:r>
        <w:rPr>
          <w:spacing w:val="-7"/>
          <w:sz w:val="24"/>
        </w:rPr>
        <w:t xml:space="preserve"> </w:t>
      </w:r>
      <w:r>
        <w:rPr>
          <w:sz w:val="24"/>
        </w:rPr>
        <w:t>the</w:t>
      </w:r>
      <w:r>
        <w:rPr>
          <w:spacing w:val="-6"/>
          <w:sz w:val="24"/>
        </w:rPr>
        <w:t xml:space="preserve"> </w:t>
      </w:r>
      <w:r>
        <w:rPr>
          <w:sz w:val="24"/>
        </w:rPr>
        <w:t>total</w:t>
      </w:r>
      <w:r>
        <w:rPr>
          <w:spacing w:val="-7"/>
          <w:sz w:val="24"/>
        </w:rPr>
        <w:t xml:space="preserve"> </w:t>
      </w:r>
      <w:r>
        <w:rPr>
          <w:sz w:val="24"/>
        </w:rPr>
        <w:t xml:space="preserve">workforce demographics. </w:t>
      </w:r>
      <w:r>
        <w:rPr>
          <w:spacing w:val="2"/>
          <w:sz w:val="24"/>
        </w:rPr>
        <w:t xml:space="preserve">We </w:t>
      </w:r>
      <w:r>
        <w:rPr>
          <w:spacing w:val="-3"/>
          <w:sz w:val="24"/>
        </w:rPr>
        <w:t xml:space="preserve">will </w:t>
      </w:r>
      <w:r>
        <w:rPr>
          <w:sz w:val="24"/>
        </w:rPr>
        <w:t xml:space="preserve">continue to monitor the transfer </w:t>
      </w:r>
      <w:r>
        <w:rPr>
          <w:spacing w:val="-3"/>
          <w:sz w:val="24"/>
        </w:rPr>
        <w:t xml:space="preserve">and </w:t>
      </w:r>
      <w:r>
        <w:rPr>
          <w:sz w:val="24"/>
        </w:rPr>
        <w:t>promotion rate for incumbent</w:t>
      </w:r>
      <w:r>
        <w:rPr>
          <w:spacing w:val="5"/>
          <w:sz w:val="24"/>
        </w:rPr>
        <w:t xml:space="preserve"> </w:t>
      </w:r>
      <w:r>
        <w:rPr>
          <w:sz w:val="24"/>
        </w:rPr>
        <w:t>employees.</w:t>
      </w:r>
    </w:p>
    <w:p w:rsidR="0099683E" w:rsidRDefault="0099683E">
      <w:pPr>
        <w:pStyle w:val="BodyText"/>
        <w:spacing w:before="11"/>
        <w:rPr>
          <w:sz w:val="23"/>
        </w:rPr>
      </w:pPr>
    </w:p>
    <w:p w:rsidR="0099683E" w:rsidRDefault="00B45EAE">
      <w:pPr>
        <w:pStyle w:val="ListParagraph"/>
        <w:numPr>
          <w:ilvl w:val="0"/>
          <w:numId w:val="7"/>
        </w:numPr>
        <w:tabs>
          <w:tab w:val="left" w:pos="822"/>
        </w:tabs>
        <w:ind w:left="821" w:right="986"/>
        <w:jc w:val="both"/>
        <w:rPr>
          <w:sz w:val="24"/>
        </w:rPr>
      </w:pPr>
      <w:r>
        <w:rPr>
          <w:b/>
          <w:sz w:val="24"/>
        </w:rPr>
        <w:t xml:space="preserve">Terminations: </w:t>
      </w:r>
      <w:r>
        <w:rPr>
          <w:sz w:val="24"/>
        </w:rPr>
        <w:t>There were 27 total separations during this reporting period. Of those, 88.9% were female and 66.7% were minorities. This compares to a workforce</w:t>
      </w:r>
      <w:r>
        <w:rPr>
          <w:spacing w:val="-18"/>
          <w:sz w:val="24"/>
        </w:rPr>
        <w:t xml:space="preserve"> </w:t>
      </w:r>
      <w:r>
        <w:rPr>
          <w:sz w:val="24"/>
        </w:rPr>
        <w:t>that</w:t>
      </w:r>
      <w:r>
        <w:rPr>
          <w:spacing w:val="-11"/>
          <w:sz w:val="24"/>
        </w:rPr>
        <w:t xml:space="preserve"> </w:t>
      </w:r>
      <w:r>
        <w:rPr>
          <w:sz w:val="24"/>
        </w:rPr>
        <w:t>is</w:t>
      </w:r>
      <w:r>
        <w:rPr>
          <w:spacing w:val="-15"/>
          <w:sz w:val="24"/>
        </w:rPr>
        <w:t xml:space="preserve"> </w:t>
      </w:r>
      <w:r>
        <w:rPr>
          <w:sz w:val="24"/>
        </w:rPr>
        <w:t>55.4%</w:t>
      </w:r>
      <w:r>
        <w:rPr>
          <w:spacing w:val="-17"/>
          <w:sz w:val="24"/>
        </w:rPr>
        <w:t xml:space="preserve"> </w:t>
      </w:r>
      <w:r>
        <w:rPr>
          <w:sz w:val="24"/>
        </w:rPr>
        <w:t>females</w:t>
      </w:r>
      <w:r>
        <w:rPr>
          <w:spacing w:val="-14"/>
          <w:sz w:val="24"/>
        </w:rPr>
        <w:t xml:space="preserve"> </w:t>
      </w:r>
      <w:r>
        <w:rPr>
          <w:spacing w:val="-3"/>
          <w:sz w:val="24"/>
        </w:rPr>
        <w:t>and</w:t>
      </w:r>
      <w:r>
        <w:rPr>
          <w:spacing w:val="-18"/>
          <w:sz w:val="24"/>
        </w:rPr>
        <w:t xml:space="preserve"> </w:t>
      </w:r>
      <w:r>
        <w:rPr>
          <w:sz w:val="24"/>
        </w:rPr>
        <w:t>29.3%</w:t>
      </w:r>
      <w:r>
        <w:rPr>
          <w:spacing w:val="-18"/>
          <w:sz w:val="24"/>
        </w:rPr>
        <w:t xml:space="preserve"> </w:t>
      </w:r>
      <w:r>
        <w:rPr>
          <w:sz w:val="24"/>
        </w:rPr>
        <w:t>minorities.</w:t>
      </w:r>
      <w:r>
        <w:rPr>
          <w:spacing w:val="-12"/>
          <w:sz w:val="24"/>
        </w:rPr>
        <w:t xml:space="preserve"> </w:t>
      </w:r>
      <w:r>
        <w:rPr>
          <w:sz w:val="24"/>
        </w:rPr>
        <w:t>The</w:t>
      </w:r>
      <w:r>
        <w:rPr>
          <w:spacing w:val="-18"/>
          <w:sz w:val="24"/>
        </w:rPr>
        <w:t xml:space="preserve"> </w:t>
      </w:r>
      <w:r>
        <w:rPr>
          <w:sz w:val="24"/>
        </w:rPr>
        <w:t>termination</w:t>
      </w:r>
      <w:r>
        <w:rPr>
          <w:spacing w:val="-18"/>
          <w:sz w:val="24"/>
        </w:rPr>
        <w:t xml:space="preserve"> </w:t>
      </w:r>
      <w:r>
        <w:rPr>
          <w:sz w:val="24"/>
        </w:rPr>
        <w:t xml:space="preserve">percentage rate for females </w:t>
      </w:r>
      <w:r>
        <w:rPr>
          <w:spacing w:val="-3"/>
          <w:sz w:val="24"/>
        </w:rPr>
        <w:t xml:space="preserve">and </w:t>
      </w:r>
      <w:r>
        <w:rPr>
          <w:sz w:val="24"/>
        </w:rPr>
        <w:t xml:space="preserve">minorities is </w:t>
      </w:r>
      <w:r>
        <w:rPr>
          <w:spacing w:val="-3"/>
          <w:sz w:val="24"/>
        </w:rPr>
        <w:t xml:space="preserve">above </w:t>
      </w:r>
      <w:r>
        <w:rPr>
          <w:sz w:val="24"/>
        </w:rPr>
        <w:t xml:space="preserve">the total workforce demographics at the </w:t>
      </w:r>
      <w:r>
        <w:rPr>
          <w:spacing w:val="-3"/>
          <w:sz w:val="24"/>
        </w:rPr>
        <w:t>end</w:t>
      </w:r>
      <w:r>
        <w:rPr>
          <w:spacing w:val="-14"/>
          <w:sz w:val="24"/>
        </w:rPr>
        <w:t xml:space="preserve"> </w:t>
      </w:r>
      <w:r>
        <w:rPr>
          <w:sz w:val="24"/>
        </w:rPr>
        <w:t>of</w:t>
      </w:r>
      <w:r>
        <w:rPr>
          <w:spacing w:val="-6"/>
          <w:sz w:val="24"/>
        </w:rPr>
        <w:t xml:space="preserve"> </w:t>
      </w:r>
      <w:r>
        <w:rPr>
          <w:sz w:val="24"/>
        </w:rPr>
        <w:t>the</w:t>
      </w:r>
      <w:r>
        <w:rPr>
          <w:spacing w:val="-14"/>
          <w:sz w:val="24"/>
        </w:rPr>
        <w:t xml:space="preserve"> </w:t>
      </w:r>
      <w:r>
        <w:rPr>
          <w:sz w:val="24"/>
        </w:rPr>
        <w:t>reporting</w:t>
      </w:r>
      <w:r>
        <w:rPr>
          <w:spacing w:val="-3"/>
          <w:sz w:val="24"/>
        </w:rPr>
        <w:t xml:space="preserve"> </w:t>
      </w:r>
      <w:r>
        <w:rPr>
          <w:sz w:val="24"/>
        </w:rPr>
        <w:t>period.</w:t>
      </w:r>
      <w:r>
        <w:rPr>
          <w:spacing w:val="53"/>
          <w:sz w:val="24"/>
        </w:rPr>
        <w:t xml:space="preserve"> </w:t>
      </w:r>
      <w:r>
        <w:rPr>
          <w:sz w:val="24"/>
        </w:rPr>
        <w:t>We</w:t>
      </w:r>
      <w:r>
        <w:rPr>
          <w:spacing w:val="-13"/>
          <w:sz w:val="24"/>
        </w:rPr>
        <w:t xml:space="preserve"> </w:t>
      </w:r>
      <w:r>
        <w:rPr>
          <w:spacing w:val="-3"/>
          <w:sz w:val="24"/>
        </w:rPr>
        <w:t>will</w:t>
      </w:r>
      <w:r>
        <w:rPr>
          <w:spacing w:val="-14"/>
          <w:sz w:val="24"/>
        </w:rPr>
        <w:t xml:space="preserve"> </w:t>
      </w:r>
      <w:r>
        <w:rPr>
          <w:sz w:val="24"/>
        </w:rPr>
        <w:t>continue</w:t>
      </w:r>
      <w:r>
        <w:rPr>
          <w:spacing w:val="-13"/>
          <w:sz w:val="24"/>
        </w:rPr>
        <w:t xml:space="preserve"> </w:t>
      </w:r>
      <w:r>
        <w:rPr>
          <w:sz w:val="24"/>
        </w:rPr>
        <w:t>to</w:t>
      </w:r>
      <w:r>
        <w:rPr>
          <w:spacing w:val="-13"/>
          <w:sz w:val="24"/>
        </w:rPr>
        <w:t xml:space="preserve"> </w:t>
      </w:r>
      <w:r>
        <w:rPr>
          <w:sz w:val="24"/>
        </w:rPr>
        <w:t>monitor</w:t>
      </w:r>
      <w:r>
        <w:rPr>
          <w:spacing w:val="-10"/>
          <w:sz w:val="24"/>
        </w:rPr>
        <w:t xml:space="preserve"> </w:t>
      </w:r>
      <w:r>
        <w:rPr>
          <w:spacing w:val="3"/>
          <w:sz w:val="24"/>
        </w:rPr>
        <w:t>the</w:t>
      </w:r>
      <w:r>
        <w:rPr>
          <w:spacing w:val="-13"/>
          <w:sz w:val="24"/>
        </w:rPr>
        <w:t xml:space="preserve"> </w:t>
      </w:r>
      <w:r>
        <w:rPr>
          <w:sz w:val="24"/>
        </w:rPr>
        <w:t>transfer</w:t>
      </w:r>
      <w:r>
        <w:rPr>
          <w:spacing w:val="-10"/>
          <w:sz w:val="24"/>
        </w:rPr>
        <w:t xml:space="preserve"> </w:t>
      </w:r>
      <w:r>
        <w:rPr>
          <w:sz w:val="24"/>
        </w:rPr>
        <w:t>and</w:t>
      </w:r>
      <w:r>
        <w:rPr>
          <w:spacing w:val="-13"/>
          <w:sz w:val="24"/>
        </w:rPr>
        <w:t xml:space="preserve"> </w:t>
      </w:r>
      <w:r>
        <w:rPr>
          <w:sz w:val="24"/>
        </w:rPr>
        <w:t>promotion rate for incumbent</w:t>
      </w:r>
      <w:r>
        <w:rPr>
          <w:spacing w:val="6"/>
          <w:sz w:val="24"/>
        </w:rPr>
        <w:t xml:space="preserve"> </w:t>
      </w:r>
      <w:r>
        <w:rPr>
          <w:sz w:val="24"/>
        </w:rPr>
        <w:t>employees.</w:t>
      </w:r>
    </w:p>
    <w:p w:rsidR="0099683E" w:rsidRDefault="0099683E">
      <w:pPr>
        <w:pStyle w:val="BodyText"/>
        <w:spacing w:before="10"/>
        <w:rPr>
          <w:sz w:val="23"/>
        </w:rPr>
      </w:pPr>
    </w:p>
    <w:p w:rsidR="0099683E" w:rsidRDefault="00B45EAE">
      <w:pPr>
        <w:pStyle w:val="ListParagraph"/>
        <w:numPr>
          <w:ilvl w:val="0"/>
          <w:numId w:val="7"/>
        </w:numPr>
        <w:tabs>
          <w:tab w:val="left" w:pos="822"/>
        </w:tabs>
        <w:ind w:left="821" w:right="998"/>
        <w:jc w:val="both"/>
        <w:rPr>
          <w:sz w:val="24"/>
        </w:rPr>
      </w:pPr>
      <w:r>
        <w:rPr>
          <w:b/>
          <w:sz w:val="24"/>
        </w:rPr>
        <w:t xml:space="preserve">Facilities and Company-sponsored Activities: </w:t>
      </w:r>
      <w:r>
        <w:rPr>
          <w:sz w:val="24"/>
        </w:rPr>
        <w:t xml:space="preserve">The participation of minorities </w:t>
      </w:r>
      <w:r>
        <w:rPr>
          <w:spacing w:val="-3"/>
          <w:sz w:val="24"/>
        </w:rPr>
        <w:t xml:space="preserve">and </w:t>
      </w:r>
      <w:r>
        <w:rPr>
          <w:sz w:val="24"/>
        </w:rPr>
        <w:t xml:space="preserve">women in company-sponsored recreation activities, social events </w:t>
      </w:r>
      <w:r>
        <w:rPr>
          <w:spacing w:val="-3"/>
          <w:sz w:val="24"/>
        </w:rPr>
        <w:t xml:space="preserve">and </w:t>
      </w:r>
      <w:r>
        <w:rPr>
          <w:sz w:val="24"/>
        </w:rPr>
        <w:t>use of facilities</w:t>
      </w:r>
      <w:r>
        <w:rPr>
          <w:spacing w:val="-12"/>
          <w:sz w:val="24"/>
        </w:rPr>
        <w:t xml:space="preserve"> </w:t>
      </w:r>
      <w:r>
        <w:rPr>
          <w:sz w:val="24"/>
        </w:rPr>
        <w:t>was</w:t>
      </w:r>
      <w:r>
        <w:rPr>
          <w:spacing w:val="-12"/>
          <w:sz w:val="24"/>
        </w:rPr>
        <w:t xml:space="preserve"> </w:t>
      </w:r>
      <w:r>
        <w:rPr>
          <w:sz w:val="24"/>
        </w:rPr>
        <w:t>reviewed.</w:t>
      </w:r>
      <w:r>
        <w:rPr>
          <w:spacing w:val="46"/>
          <w:sz w:val="24"/>
        </w:rPr>
        <w:t xml:space="preserve"> </w:t>
      </w:r>
      <w:r>
        <w:rPr>
          <w:sz w:val="24"/>
        </w:rPr>
        <w:t>We</w:t>
      </w:r>
      <w:r>
        <w:rPr>
          <w:spacing w:val="-14"/>
          <w:sz w:val="24"/>
        </w:rPr>
        <w:t xml:space="preserve"> </w:t>
      </w:r>
      <w:r>
        <w:rPr>
          <w:sz w:val="24"/>
        </w:rPr>
        <w:t>are</w:t>
      </w:r>
      <w:r>
        <w:rPr>
          <w:spacing w:val="-16"/>
          <w:sz w:val="24"/>
        </w:rPr>
        <w:t xml:space="preserve"> </w:t>
      </w:r>
      <w:r>
        <w:rPr>
          <w:spacing w:val="-3"/>
          <w:sz w:val="24"/>
        </w:rPr>
        <w:t>not</w:t>
      </w:r>
      <w:r>
        <w:rPr>
          <w:spacing w:val="-8"/>
          <w:sz w:val="24"/>
        </w:rPr>
        <w:t xml:space="preserve"> </w:t>
      </w:r>
      <w:r>
        <w:rPr>
          <w:spacing w:val="-3"/>
          <w:sz w:val="24"/>
        </w:rPr>
        <w:t>aware</w:t>
      </w:r>
      <w:r>
        <w:rPr>
          <w:spacing w:val="-16"/>
          <w:sz w:val="24"/>
        </w:rPr>
        <w:t xml:space="preserve"> </w:t>
      </w:r>
      <w:r>
        <w:rPr>
          <w:sz w:val="24"/>
        </w:rPr>
        <w:t>of</w:t>
      </w:r>
      <w:r>
        <w:rPr>
          <w:spacing w:val="-9"/>
          <w:sz w:val="24"/>
        </w:rPr>
        <w:t xml:space="preserve"> </w:t>
      </w:r>
      <w:r>
        <w:rPr>
          <w:spacing w:val="-3"/>
          <w:sz w:val="24"/>
        </w:rPr>
        <w:t>any</w:t>
      </w:r>
      <w:r>
        <w:rPr>
          <w:spacing w:val="-12"/>
          <w:sz w:val="24"/>
        </w:rPr>
        <w:t xml:space="preserve"> </w:t>
      </w:r>
      <w:r>
        <w:rPr>
          <w:sz w:val="24"/>
        </w:rPr>
        <w:t>conditions</w:t>
      </w:r>
      <w:r>
        <w:rPr>
          <w:spacing w:val="-12"/>
          <w:sz w:val="24"/>
        </w:rPr>
        <w:t xml:space="preserve"> </w:t>
      </w:r>
      <w:r>
        <w:rPr>
          <w:sz w:val="24"/>
        </w:rPr>
        <w:t>or</w:t>
      </w:r>
      <w:r>
        <w:rPr>
          <w:spacing w:val="-11"/>
          <w:sz w:val="24"/>
        </w:rPr>
        <w:t xml:space="preserve"> </w:t>
      </w:r>
      <w:r>
        <w:rPr>
          <w:sz w:val="24"/>
        </w:rPr>
        <w:t>practices</w:t>
      </w:r>
      <w:r>
        <w:rPr>
          <w:spacing w:val="-12"/>
          <w:sz w:val="24"/>
        </w:rPr>
        <w:t xml:space="preserve"> </w:t>
      </w:r>
      <w:r>
        <w:rPr>
          <w:sz w:val="24"/>
        </w:rPr>
        <w:t>that</w:t>
      </w:r>
      <w:r>
        <w:rPr>
          <w:spacing w:val="-9"/>
          <w:sz w:val="24"/>
        </w:rPr>
        <w:t xml:space="preserve"> </w:t>
      </w:r>
      <w:r>
        <w:rPr>
          <w:sz w:val="24"/>
        </w:rPr>
        <w:t xml:space="preserve">would tend to </w:t>
      </w:r>
      <w:r>
        <w:rPr>
          <w:spacing w:val="-3"/>
          <w:sz w:val="24"/>
        </w:rPr>
        <w:t xml:space="preserve">lead </w:t>
      </w:r>
      <w:r>
        <w:rPr>
          <w:sz w:val="24"/>
        </w:rPr>
        <w:t>to exclusion or low participation of anyone in a protected</w:t>
      </w:r>
      <w:r>
        <w:rPr>
          <w:spacing w:val="-16"/>
          <w:sz w:val="24"/>
        </w:rPr>
        <w:t xml:space="preserve"> </w:t>
      </w:r>
      <w:r>
        <w:rPr>
          <w:sz w:val="24"/>
        </w:rPr>
        <w:t>class.</w:t>
      </w:r>
    </w:p>
    <w:p w:rsidR="0099683E" w:rsidRDefault="0099683E">
      <w:pPr>
        <w:jc w:val="both"/>
        <w:rPr>
          <w:sz w:val="24"/>
        </w:rPr>
        <w:sectPr w:rsidR="0099683E">
          <w:pgSz w:w="12240" w:h="15840"/>
          <w:pgMar w:top="1440" w:right="440" w:bottom="1200" w:left="1340" w:header="0" w:footer="1006" w:gutter="0"/>
          <w:cols w:space="720"/>
        </w:sectPr>
      </w:pPr>
    </w:p>
    <w:p w:rsidR="0099683E" w:rsidRDefault="0099683E">
      <w:pPr>
        <w:pStyle w:val="BodyText"/>
        <w:spacing w:before="9"/>
        <w:rPr>
          <w:sz w:val="10"/>
        </w:rPr>
      </w:pPr>
    </w:p>
    <w:p w:rsidR="0099683E" w:rsidRDefault="00B45EAE">
      <w:pPr>
        <w:pStyle w:val="ListParagraph"/>
        <w:numPr>
          <w:ilvl w:val="0"/>
          <w:numId w:val="7"/>
        </w:numPr>
        <w:tabs>
          <w:tab w:val="left" w:pos="822"/>
        </w:tabs>
        <w:spacing w:before="92"/>
        <w:ind w:left="821" w:right="999"/>
        <w:jc w:val="both"/>
        <w:rPr>
          <w:sz w:val="24"/>
        </w:rPr>
      </w:pPr>
      <w:r>
        <w:rPr>
          <w:b/>
          <w:sz w:val="24"/>
        </w:rPr>
        <w:t xml:space="preserve">Seniority Practices and Contract Provisions: </w:t>
      </w:r>
      <w:r>
        <w:rPr>
          <w:sz w:val="24"/>
        </w:rPr>
        <w:t xml:space="preserve">The seniority practices and contract provisions, if any, are reviewed for impacts </w:t>
      </w:r>
      <w:r>
        <w:rPr>
          <w:spacing w:val="3"/>
          <w:sz w:val="24"/>
        </w:rPr>
        <w:t xml:space="preserve">on </w:t>
      </w:r>
      <w:r>
        <w:rPr>
          <w:sz w:val="24"/>
        </w:rPr>
        <w:t xml:space="preserve">minorities and women. There were </w:t>
      </w:r>
      <w:r>
        <w:rPr>
          <w:spacing w:val="3"/>
          <w:sz w:val="24"/>
        </w:rPr>
        <w:t xml:space="preserve">no </w:t>
      </w:r>
      <w:r>
        <w:rPr>
          <w:sz w:val="24"/>
        </w:rPr>
        <w:t>such practices during this reporting</w:t>
      </w:r>
      <w:r>
        <w:rPr>
          <w:spacing w:val="-11"/>
          <w:sz w:val="24"/>
        </w:rPr>
        <w:t xml:space="preserve"> </w:t>
      </w:r>
      <w:r>
        <w:rPr>
          <w:sz w:val="24"/>
        </w:rPr>
        <w:t>period.</w:t>
      </w:r>
    </w:p>
    <w:p w:rsidR="0099683E" w:rsidRDefault="0099683E">
      <w:pPr>
        <w:pStyle w:val="BodyText"/>
        <w:spacing w:before="6"/>
      </w:pPr>
    </w:p>
    <w:p w:rsidR="0099683E" w:rsidRDefault="00B45EAE">
      <w:pPr>
        <w:pStyle w:val="ListParagraph"/>
        <w:numPr>
          <w:ilvl w:val="0"/>
          <w:numId w:val="7"/>
        </w:numPr>
        <w:tabs>
          <w:tab w:val="left" w:pos="822"/>
        </w:tabs>
        <w:spacing w:before="1"/>
        <w:ind w:left="821" w:right="998"/>
        <w:jc w:val="both"/>
        <w:rPr>
          <w:sz w:val="24"/>
        </w:rPr>
      </w:pPr>
      <w:r>
        <w:rPr>
          <w:b/>
          <w:sz w:val="24"/>
        </w:rPr>
        <w:t xml:space="preserve">Company Training Programs/Educational Assistance: </w:t>
      </w:r>
      <w:r>
        <w:rPr>
          <w:sz w:val="24"/>
        </w:rPr>
        <w:t>The company training programs</w:t>
      </w:r>
      <w:r>
        <w:rPr>
          <w:spacing w:val="-2"/>
          <w:sz w:val="24"/>
        </w:rPr>
        <w:t xml:space="preserve"> </w:t>
      </w:r>
      <w:r>
        <w:rPr>
          <w:sz w:val="24"/>
        </w:rPr>
        <w:t>will</w:t>
      </w:r>
      <w:r>
        <w:rPr>
          <w:spacing w:val="-14"/>
          <w:sz w:val="24"/>
        </w:rPr>
        <w:t xml:space="preserve"> </w:t>
      </w:r>
      <w:r>
        <w:rPr>
          <w:sz w:val="24"/>
        </w:rPr>
        <w:t>continue</w:t>
      </w:r>
      <w:r>
        <w:rPr>
          <w:spacing w:val="-14"/>
          <w:sz w:val="24"/>
        </w:rPr>
        <w:t xml:space="preserve"> </w:t>
      </w:r>
      <w:r>
        <w:rPr>
          <w:sz w:val="24"/>
        </w:rPr>
        <w:t>to</w:t>
      </w:r>
      <w:r>
        <w:rPr>
          <w:spacing w:val="-15"/>
          <w:sz w:val="24"/>
        </w:rPr>
        <w:t xml:space="preserve"> </w:t>
      </w:r>
      <w:r>
        <w:rPr>
          <w:sz w:val="24"/>
        </w:rPr>
        <w:t>be</w:t>
      </w:r>
      <w:r>
        <w:rPr>
          <w:spacing w:val="-14"/>
          <w:sz w:val="24"/>
        </w:rPr>
        <w:t xml:space="preserve"> </w:t>
      </w:r>
      <w:r>
        <w:rPr>
          <w:sz w:val="24"/>
        </w:rPr>
        <w:t>reviewed</w:t>
      </w:r>
      <w:r>
        <w:rPr>
          <w:spacing w:val="-15"/>
          <w:sz w:val="24"/>
        </w:rPr>
        <w:t xml:space="preserve"> </w:t>
      </w:r>
      <w:r>
        <w:rPr>
          <w:sz w:val="24"/>
        </w:rPr>
        <w:t>for</w:t>
      </w:r>
      <w:r>
        <w:rPr>
          <w:spacing w:val="-10"/>
          <w:sz w:val="24"/>
        </w:rPr>
        <w:t xml:space="preserve"> </w:t>
      </w:r>
      <w:r>
        <w:rPr>
          <w:sz w:val="24"/>
        </w:rPr>
        <w:t>under-representation</w:t>
      </w:r>
      <w:r>
        <w:rPr>
          <w:spacing w:val="-15"/>
          <w:sz w:val="24"/>
        </w:rPr>
        <w:t xml:space="preserve"> </w:t>
      </w:r>
      <w:r>
        <w:rPr>
          <w:sz w:val="24"/>
        </w:rPr>
        <w:t>or</w:t>
      </w:r>
      <w:r>
        <w:rPr>
          <w:spacing w:val="-10"/>
          <w:sz w:val="24"/>
        </w:rPr>
        <w:t xml:space="preserve"> </w:t>
      </w:r>
      <w:r>
        <w:rPr>
          <w:sz w:val="24"/>
        </w:rPr>
        <w:t>low</w:t>
      </w:r>
      <w:r>
        <w:rPr>
          <w:spacing w:val="-15"/>
          <w:sz w:val="24"/>
        </w:rPr>
        <w:t xml:space="preserve"> </w:t>
      </w:r>
      <w:r>
        <w:rPr>
          <w:sz w:val="24"/>
        </w:rPr>
        <w:t xml:space="preserve">participation by minorities </w:t>
      </w:r>
      <w:r>
        <w:rPr>
          <w:spacing w:val="-3"/>
          <w:sz w:val="24"/>
        </w:rPr>
        <w:t>and</w:t>
      </w:r>
      <w:r>
        <w:rPr>
          <w:spacing w:val="4"/>
          <w:sz w:val="24"/>
        </w:rPr>
        <w:t xml:space="preserve"> </w:t>
      </w:r>
      <w:r>
        <w:rPr>
          <w:sz w:val="24"/>
        </w:rPr>
        <w:t>women.</w:t>
      </w:r>
    </w:p>
    <w:p w:rsidR="0099683E" w:rsidRDefault="0099683E">
      <w:pPr>
        <w:pStyle w:val="BodyText"/>
        <w:spacing w:before="7"/>
        <w:rPr>
          <w:sz w:val="23"/>
        </w:rPr>
      </w:pPr>
    </w:p>
    <w:p w:rsidR="0099683E" w:rsidRDefault="00B45EAE">
      <w:pPr>
        <w:pStyle w:val="ListParagraph"/>
        <w:numPr>
          <w:ilvl w:val="0"/>
          <w:numId w:val="7"/>
        </w:numPr>
        <w:tabs>
          <w:tab w:val="left" w:pos="821"/>
          <w:tab w:val="left" w:pos="822"/>
        </w:tabs>
        <w:spacing w:before="1"/>
        <w:ind w:hanging="722"/>
        <w:rPr>
          <w:sz w:val="24"/>
        </w:rPr>
      </w:pPr>
      <w:r>
        <w:rPr>
          <w:b/>
          <w:sz w:val="24"/>
        </w:rPr>
        <w:t xml:space="preserve">Regulatory Reporting: </w:t>
      </w:r>
      <w:r>
        <w:rPr>
          <w:sz w:val="24"/>
        </w:rPr>
        <w:t xml:space="preserve">The EEO-1 is </w:t>
      </w:r>
      <w:r>
        <w:rPr>
          <w:spacing w:val="-3"/>
          <w:sz w:val="24"/>
        </w:rPr>
        <w:t xml:space="preserve">being </w:t>
      </w:r>
      <w:r>
        <w:rPr>
          <w:sz w:val="24"/>
        </w:rPr>
        <w:t>completed</w:t>
      </w:r>
      <w:r>
        <w:rPr>
          <w:spacing w:val="-1"/>
          <w:sz w:val="24"/>
        </w:rPr>
        <w:t xml:space="preserve"> </w:t>
      </w:r>
      <w:r>
        <w:rPr>
          <w:sz w:val="24"/>
        </w:rPr>
        <w:t>timely.</w:t>
      </w:r>
    </w:p>
    <w:p w:rsidR="0099683E" w:rsidRDefault="0099683E">
      <w:pPr>
        <w:pStyle w:val="BodyText"/>
        <w:spacing w:before="10"/>
        <w:rPr>
          <w:sz w:val="23"/>
        </w:rPr>
      </w:pPr>
    </w:p>
    <w:p w:rsidR="0099683E" w:rsidRDefault="00B45EAE">
      <w:pPr>
        <w:pStyle w:val="ListParagraph"/>
        <w:numPr>
          <w:ilvl w:val="0"/>
          <w:numId w:val="7"/>
        </w:numPr>
        <w:tabs>
          <w:tab w:val="left" w:pos="822"/>
        </w:tabs>
        <w:ind w:left="821" w:right="998"/>
        <w:jc w:val="both"/>
        <w:rPr>
          <w:sz w:val="24"/>
        </w:rPr>
      </w:pPr>
      <w:r>
        <w:rPr>
          <w:b/>
          <w:sz w:val="24"/>
        </w:rPr>
        <w:t xml:space="preserve">Workforce Attitude: </w:t>
      </w:r>
      <w:r>
        <w:rPr>
          <w:sz w:val="24"/>
        </w:rPr>
        <w:t xml:space="preserve">The attitude of </w:t>
      </w:r>
      <w:r>
        <w:rPr>
          <w:spacing w:val="-3"/>
          <w:sz w:val="24"/>
        </w:rPr>
        <w:t xml:space="preserve">our </w:t>
      </w:r>
      <w:r>
        <w:rPr>
          <w:sz w:val="24"/>
        </w:rPr>
        <w:t xml:space="preserve">workforce is monitored </w:t>
      </w:r>
      <w:r>
        <w:rPr>
          <w:spacing w:val="-3"/>
          <w:sz w:val="24"/>
        </w:rPr>
        <w:t xml:space="preserve">and </w:t>
      </w:r>
      <w:r>
        <w:rPr>
          <w:sz w:val="24"/>
        </w:rPr>
        <w:t xml:space="preserve">reviewed for misunderstandings and/or lack of </w:t>
      </w:r>
      <w:r>
        <w:rPr>
          <w:spacing w:val="-3"/>
          <w:sz w:val="24"/>
        </w:rPr>
        <w:t xml:space="preserve">support </w:t>
      </w:r>
      <w:r>
        <w:rPr>
          <w:sz w:val="24"/>
        </w:rPr>
        <w:t xml:space="preserve">for </w:t>
      </w:r>
      <w:r>
        <w:rPr>
          <w:spacing w:val="-4"/>
          <w:sz w:val="24"/>
        </w:rPr>
        <w:t xml:space="preserve">equal </w:t>
      </w:r>
      <w:r>
        <w:rPr>
          <w:sz w:val="24"/>
        </w:rPr>
        <w:t xml:space="preserve">employment </w:t>
      </w:r>
      <w:r>
        <w:rPr>
          <w:spacing w:val="-3"/>
          <w:sz w:val="24"/>
        </w:rPr>
        <w:t xml:space="preserve">and </w:t>
      </w:r>
      <w:r>
        <w:rPr>
          <w:sz w:val="24"/>
        </w:rPr>
        <w:t xml:space="preserve">affirmative action objectives and requirements. We will continue to monitor </w:t>
      </w:r>
      <w:r>
        <w:rPr>
          <w:spacing w:val="-3"/>
          <w:sz w:val="24"/>
        </w:rPr>
        <w:t xml:space="preserve">our </w:t>
      </w:r>
      <w:r>
        <w:rPr>
          <w:sz w:val="24"/>
        </w:rPr>
        <w:t xml:space="preserve">workforce attitude </w:t>
      </w:r>
      <w:r>
        <w:rPr>
          <w:spacing w:val="-3"/>
          <w:sz w:val="24"/>
        </w:rPr>
        <w:t xml:space="preserve">and </w:t>
      </w:r>
      <w:r>
        <w:rPr>
          <w:sz w:val="24"/>
        </w:rPr>
        <w:t>will take action, if needed, with positive training programs.</w:t>
      </w:r>
    </w:p>
    <w:p w:rsidR="0099683E" w:rsidRDefault="0099683E">
      <w:pPr>
        <w:pStyle w:val="BodyText"/>
        <w:spacing w:before="1"/>
      </w:pPr>
    </w:p>
    <w:p w:rsidR="0099683E" w:rsidRDefault="00B45EAE">
      <w:pPr>
        <w:pStyle w:val="ListParagraph"/>
        <w:numPr>
          <w:ilvl w:val="0"/>
          <w:numId w:val="7"/>
        </w:numPr>
        <w:tabs>
          <w:tab w:val="left" w:pos="822"/>
        </w:tabs>
        <w:ind w:left="821" w:right="995"/>
        <w:jc w:val="both"/>
        <w:rPr>
          <w:sz w:val="24"/>
        </w:rPr>
      </w:pPr>
      <w:r>
        <w:rPr>
          <w:b/>
          <w:sz w:val="24"/>
        </w:rPr>
        <w:t xml:space="preserve">Records, Posters and Subcontractor Notification: </w:t>
      </w:r>
      <w:r>
        <w:rPr>
          <w:sz w:val="24"/>
        </w:rPr>
        <w:t xml:space="preserve">Our </w:t>
      </w:r>
      <w:r>
        <w:rPr>
          <w:spacing w:val="-3"/>
          <w:sz w:val="24"/>
        </w:rPr>
        <w:t xml:space="preserve">Human </w:t>
      </w:r>
      <w:r>
        <w:rPr>
          <w:sz w:val="24"/>
        </w:rPr>
        <w:t xml:space="preserve">Resources Department collects and maintains </w:t>
      </w:r>
      <w:r>
        <w:rPr>
          <w:spacing w:val="3"/>
          <w:sz w:val="24"/>
        </w:rPr>
        <w:t xml:space="preserve">the </w:t>
      </w:r>
      <w:r>
        <w:rPr>
          <w:sz w:val="24"/>
        </w:rPr>
        <w:t xml:space="preserve">records necessary to monitor </w:t>
      </w:r>
      <w:r>
        <w:rPr>
          <w:spacing w:val="-3"/>
          <w:sz w:val="24"/>
        </w:rPr>
        <w:t xml:space="preserve">and </w:t>
      </w:r>
      <w:r>
        <w:rPr>
          <w:sz w:val="24"/>
        </w:rPr>
        <w:t xml:space="preserve">analyze the progress of </w:t>
      </w:r>
      <w:r>
        <w:rPr>
          <w:spacing w:val="-3"/>
          <w:sz w:val="24"/>
        </w:rPr>
        <w:t xml:space="preserve">our </w:t>
      </w:r>
      <w:r>
        <w:rPr>
          <w:sz w:val="24"/>
        </w:rPr>
        <w:t xml:space="preserve">Affirmative Action Plan. Notices of our Equal Employment Opportunity and Affirmative Action Policies are prominently displayed on </w:t>
      </w:r>
      <w:r>
        <w:rPr>
          <w:spacing w:val="-3"/>
          <w:sz w:val="24"/>
        </w:rPr>
        <w:t xml:space="preserve">all </w:t>
      </w:r>
      <w:r>
        <w:rPr>
          <w:sz w:val="24"/>
        </w:rPr>
        <w:t xml:space="preserve">of </w:t>
      </w:r>
      <w:r>
        <w:rPr>
          <w:spacing w:val="-3"/>
          <w:sz w:val="24"/>
        </w:rPr>
        <w:t xml:space="preserve">our </w:t>
      </w:r>
      <w:r>
        <w:rPr>
          <w:sz w:val="24"/>
        </w:rPr>
        <w:t xml:space="preserve">employee bulletin boards. Subcontractors </w:t>
      </w:r>
      <w:r>
        <w:rPr>
          <w:spacing w:val="-3"/>
          <w:sz w:val="24"/>
        </w:rPr>
        <w:t xml:space="preserve">either </w:t>
      </w:r>
      <w:r>
        <w:rPr>
          <w:sz w:val="24"/>
        </w:rPr>
        <w:t xml:space="preserve">have </w:t>
      </w:r>
      <w:r>
        <w:rPr>
          <w:spacing w:val="-3"/>
          <w:sz w:val="24"/>
        </w:rPr>
        <w:t xml:space="preserve">been </w:t>
      </w:r>
      <w:r>
        <w:rPr>
          <w:sz w:val="24"/>
        </w:rPr>
        <w:t xml:space="preserve">or </w:t>
      </w:r>
      <w:r>
        <w:rPr>
          <w:spacing w:val="-3"/>
          <w:sz w:val="24"/>
        </w:rPr>
        <w:t xml:space="preserve">will </w:t>
      </w:r>
      <w:r>
        <w:rPr>
          <w:sz w:val="24"/>
        </w:rPr>
        <w:t xml:space="preserve">be notified of </w:t>
      </w:r>
      <w:r>
        <w:rPr>
          <w:spacing w:val="-3"/>
          <w:sz w:val="24"/>
        </w:rPr>
        <w:t xml:space="preserve">our </w:t>
      </w:r>
      <w:r>
        <w:rPr>
          <w:sz w:val="24"/>
        </w:rPr>
        <w:t>Equal Employment Opportunity and Affirmative Action Policies and are required to be in compliance with EEO/AA</w:t>
      </w:r>
      <w:r>
        <w:rPr>
          <w:spacing w:val="-8"/>
          <w:sz w:val="24"/>
        </w:rPr>
        <w:t xml:space="preserve"> </w:t>
      </w:r>
      <w:r>
        <w:rPr>
          <w:sz w:val="24"/>
        </w:rPr>
        <w:t>requirements.</w:t>
      </w:r>
    </w:p>
    <w:p w:rsidR="0099683E" w:rsidRDefault="0099683E">
      <w:pPr>
        <w:jc w:val="both"/>
        <w:rPr>
          <w:sz w:val="24"/>
        </w:rPr>
        <w:sectPr w:rsidR="0099683E">
          <w:pgSz w:w="12240" w:h="15840"/>
          <w:pgMar w:top="1500" w:right="440" w:bottom="1200" w:left="1340" w:header="0" w:footer="1006" w:gutter="0"/>
          <w:cols w:space="720"/>
        </w:sectPr>
      </w:pPr>
    </w:p>
    <w:p w:rsidR="0099683E" w:rsidRDefault="00B45EAE">
      <w:pPr>
        <w:pStyle w:val="Heading1"/>
        <w:spacing w:before="63"/>
        <w:ind w:left="2012"/>
      </w:pPr>
      <w:bookmarkStart w:id="10" w:name="_bookmark8"/>
      <w:bookmarkEnd w:id="10"/>
      <w:r>
        <w:rPr>
          <w:color w:val="234060"/>
        </w:rPr>
        <w:lastRenderedPageBreak/>
        <w:t>ACTION-ORIENTED PROGRAMS</w:t>
      </w:r>
    </w:p>
    <w:p w:rsidR="0099683E" w:rsidRDefault="0099683E">
      <w:pPr>
        <w:pStyle w:val="BodyText"/>
        <w:spacing w:before="4"/>
        <w:rPr>
          <w:sz w:val="37"/>
        </w:rPr>
      </w:pPr>
    </w:p>
    <w:p w:rsidR="0099683E" w:rsidRDefault="00B45EAE">
      <w:pPr>
        <w:pStyle w:val="BodyText"/>
        <w:spacing w:line="477" w:lineRule="auto"/>
        <w:ind w:left="100" w:right="1147" w:firstLine="721"/>
      </w:pPr>
      <w:r>
        <w:t>CDS has instituted action programs to eliminate identified problem areas and to help achieve specific affirmation action goals.</w:t>
      </w:r>
    </w:p>
    <w:p w:rsidR="0099683E" w:rsidRDefault="00B45EAE">
      <w:pPr>
        <w:pStyle w:val="BodyText"/>
        <w:spacing w:before="12"/>
        <w:ind w:left="821"/>
      </w:pPr>
      <w:r>
        <w:t>The areas that we will scrutinize for problems or deficiencies are:</w:t>
      </w:r>
    </w:p>
    <w:p w:rsidR="0099683E" w:rsidRDefault="0099683E">
      <w:pPr>
        <w:pStyle w:val="BodyText"/>
        <w:spacing w:before="3"/>
        <w:rPr>
          <w:sz w:val="23"/>
        </w:rPr>
      </w:pPr>
    </w:p>
    <w:p w:rsidR="0099683E" w:rsidRDefault="00B45EAE">
      <w:pPr>
        <w:pStyle w:val="ListParagraph"/>
        <w:numPr>
          <w:ilvl w:val="0"/>
          <w:numId w:val="6"/>
        </w:numPr>
        <w:tabs>
          <w:tab w:val="left" w:pos="461"/>
          <w:tab w:val="left" w:pos="462"/>
        </w:tabs>
        <w:spacing w:before="1"/>
        <w:ind w:hanging="362"/>
        <w:rPr>
          <w:sz w:val="24"/>
        </w:rPr>
      </w:pPr>
      <w:r>
        <w:rPr>
          <w:sz w:val="24"/>
        </w:rPr>
        <w:t xml:space="preserve">Underutilization of protected classes in specific </w:t>
      </w:r>
      <w:r>
        <w:rPr>
          <w:spacing w:val="-3"/>
          <w:sz w:val="24"/>
        </w:rPr>
        <w:t>job</w:t>
      </w:r>
      <w:r>
        <w:rPr>
          <w:spacing w:val="3"/>
          <w:sz w:val="24"/>
        </w:rPr>
        <w:t xml:space="preserve"> </w:t>
      </w:r>
      <w:r>
        <w:rPr>
          <w:sz w:val="24"/>
        </w:rPr>
        <w:t>categories</w:t>
      </w:r>
    </w:p>
    <w:p w:rsidR="0099683E" w:rsidRDefault="0099683E">
      <w:pPr>
        <w:pStyle w:val="BodyText"/>
      </w:pPr>
    </w:p>
    <w:p w:rsidR="0099683E" w:rsidRDefault="00B45EAE">
      <w:pPr>
        <w:pStyle w:val="ListParagraph"/>
        <w:numPr>
          <w:ilvl w:val="0"/>
          <w:numId w:val="6"/>
        </w:numPr>
        <w:tabs>
          <w:tab w:val="left" w:pos="461"/>
          <w:tab w:val="left" w:pos="462"/>
        </w:tabs>
        <w:ind w:hanging="362"/>
        <w:rPr>
          <w:sz w:val="24"/>
        </w:rPr>
      </w:pPr>
      <w:r>
        <w:rPr>
          <w:sz w:val="24"/>
        </w:rPr>
        <w:t xml:space="preserve">Movement of protected classes occurring at </w:t>
      </w:r>
      <w:r>
        <w:rPr>
          <w:spacing w:val="-2"/>
          <w:sz w:val="24"/>
        </w:rPr>
        <w:t>lesser</w:t>
      </w:r>
      <w:r>
        <w:rPr>
          <w:spacing w:val="18"/>
          <w:sz w:val="24"/>
        </w:rPr>
        <w:t xml:space="preserve"> </w:t>
      </w:r>
      <w:r>
        <w:rPr>
          <w:sz w:val="24"/>
        </w:rPr>
        <w:t>rate</w:t>
      </w:r>
    </w:p>
    <w:p w:rsidR="0099683E" w:rsidRDefault="0099683E">
      <w:pPr>
        <w:pStyle w:val="BodyText"/>
        <w:spacing w:before="2"/>
        <w:rPr>
          <w:sz w:val="23"/>
        </w:rPr>
      </w:pPr>
    </w:p>
    <w:p w:rsidR="0099683E" w:rsidRDefault="00B45EAE">
      <w:pPr>
        <w:pStyle w:val="ListParagraph"/>
        <w:numPr>
          <w:ilvl w:val="0"/>
          <w:numId w:val="6"/>
        </w:numPr>
        <w:tabs>
          <w:tab w:val="left" w:pos="461"/>
          <w:tab w:val="left" w:pos="462"/>
        </w:tabs>
        <w:ind w:hanging="362"/>
        <w:rPr>
          <w:sz w:val="24"/>
        </w:rPr>
      </w:pPr>
      <w:r>
        <w:rPr>
          <w:sz w:val="24"/>
        </w:rPr>
        <w:t>Selection process eliminating protected classes at a higher</w:t>
      </w:r>
      <w:r>
        <w:rPr>
          <w:spacing w:val="4"/>
          <w:sz w:val="24"/>
        </w:rPr>
        <w:t xml:space="preserve"> </w:t>
      </w:r>
      <w:r>
        <w:rPr>
          <w:sz w:val="24"/>
        </w:rPr>
        <w:t>rate</w:t>
      </w:r>
    </w:p>
    <w:p w:rsidR="0099683E" w:rsidRDefault="0099683E">
      <w:pPr>
        <w:pStyle w:val="BodyText"/>
      </w:pPr>
    </w:p>
    <w:p w:rsidR="0099683E" w:rsidRDefault="00B45EAE">
      <w:pPr>
        <w:pStyle w:val="ListParagraph"/>
        <w:numPr>
          <w:ilvl w:val="0"/>
          <w:numId w:val="6"/>
        </w:numPr>
        <w:tabs>
          <w:tab w:val="left" w:pos="461"/>
          <w:tab w:val="left" w:pos="462"/>
        </w:tabs>
        <w:spacing w:before="1"/>
        <w:ind w:hanging="362"/>
        <w:rPr>
          <w:sz w:val="24"/>
        </w:rPr>
      </w:pPr>
      <w:r>
        <w:rPr>
          <w:sz w:val="24"/>
        </w:rPr>
        <w:t xml:space="preserve">Application forms </w:t>
      </w:r>
      <w:r>
        <w:rPr>
          <w:spacing w:val="-3"/>
          <w:sz w:val="24"/>
        </w:rPr>
        <w:t xml:space="preserve">not </w:t>
      </w:r>
      <w:r>
        <w:rPr>
          <w:sz w:val="24"/>
        </w:rPr>
        <w:t>in compliance with the</w:t>
      </w:r>
      <w:r>
        <w:rPr>
          <w:spacing w:val="4"/>
          <w:sz w:val="24"/>
        </w:rPr>
        <w:t xml:space="preserve"> </w:t>
      </w:r>
      <w:r>
        <w:rPr>
          <w:sz w:val="24"/>
        </w:rPr>
        <w:t>laws</w:t>
      </w:r>
    </w:p>
    <w:p w:rsidR="0099683E" w:rsidRDefault="0099683E">
      <w:pPr>
        <w:pStyle w:val="BodyText"/>
        <w:spacing w:before="11"/>
        <w:rPr>
          <w:sz w:val="23"/>
        </w:rPr>
      </w:pPr>
    </w:p>
    <w:p w:rsidR="0099683E" w:rsidRDefault="00B45EAE">
      <w:pPr>
        <w:pStyle w:val="ListParagraph"/>
        <w:numPr>
          <w:ilvl w:val="0"/>
          <w:numId w:val="6"/>
        </w:numPr>
        <w:tabs>
          <w:tab w:val="left" w:pos="461"/>
          <w:tab w:val="left" w:pos="462"/>
        </w:tabs>
        <w:ind w:hanging="362"/>
        <w:rPr>
          <w:sz w:val="24"/>
        </w:rPr>
      </w:pPr>
      <w:r>
        <w:rPr>
          <w:sz w:val="24"/>
        </w:rPr>
        <w:t>Inaccurate position descriptions or</w:t>
      </w:r>
      <w:r>
        <w:rPr>
          <w:spacing w:val="2"/>
          <w:sz w:val="24"/>
        </w:rPr>
        <w:t xml:space="preserve"> </w:t>
      </w:r>
      <w:r>
        <w:rPr>
          <w:sz w:val="24"/>
        </w:rPr>
        <w:t>qualifications</w:t>
      </w:r>
    </w:p>
    <w:p w:rsidR="0099683E" w:rsidRDefault="0099683E">
      <w:pPr>
        <w:pStyle w:val="BodyText"/>
        <w:spacing w:before="1"/>
      </w:pPr>
    </w:p>
    <w:p w:rsidR="0099683E" w:rsidRDefault="00B45EAE">
      <w:pPr>
        <w:pStyle w:val="ListParagraph"/>
        <w:numPr>
          <w:ilvl w:val="0"/>
          <w:numId w:val="6"/>
        </w:numPr>
        <w:tabs>
          <w:tab w:val="left" w:pos="461"/>
          <w:tab w:val="left" w:pos="462"/>
        </w:tabs>
        <w:ind w:hanging="362"/>
        <w:rPr>
          <w:sz w:val="24"/>
        </w:rPr>
      </w:pPr>
      <w:r>
        <w:rPr>
          <w:sz w:val="24"/>
        </w:rPr>
        <w:t>Invalid selection</w:t>
      </w:r>
      <w:r>
        <w:rPr>
          <w:spacing w:val="-3"/>
          <w:sz w:val="24"/>
        </w:rPr>
        <w:t xml:space="preserve"> </w:t>
      </w:r>
      <w:r>
        <w:rPr>
          <w:sz w:val="24"/>
        </w:rPr>
        <w:t>procedures</w:t>
      </w:r>
    </w:p>
    <w:p w:rsidR="0099683E" w:rsidRDefault="0099683E">
      <w:pPr>
        <w:pStyle w:val="BodyText"/>
      </w:pPr>
    </w:p>
    <w:p w:rsidR="0099683E" w:rsidRDefault="00B45EAE">
      <w:pPr>
        <w:pStyle w:val="ListParagraph"/>
        <w:numPr>
          <w:ilvl w:val="0"/>
          <w:numId w:val="6"/>
        </w:numPr>
        <w:tabs>
          <w:tab w:val="left" w:pos="461"/>
          <w:tab w:val="left" w:pos="462"/>
        </w:tabs>
        <w:ind w:hanging="362"/>
        <w:rPr>
          <w:sz w:val="24"/>
        </w:rPr>
      </w:pPr>
      <w:r>
        <w:rPr>
          <w:sz w:val="24"/>
        </w:rPr>
        <w:t xml:space="preserve">Higher rejection rate of minority </w:t>
      </w:r>
      <w:r>
        <w:rPr>
          <w:spacing w:val="-3"/>
          <w:sz w:val="24"/>
        </w:rPr>
        <w:t xml:space="preserve">and </w:t>
      </w:r>
      <w:r>
        <w:rPr>
          <w:sz w:val="24"/>
        </w:rPr>
        <w:t>female</w:t>
      </w:r>
      <w:r>
        <w:rPr>
          <w:spacing w:val="7"/>
          <w:sz w:val="24"/>
        </w:rPr>
        <w:t xml:space="preserve"> </w:t>
      </w:r>
      <w:r>
        <w:rPr>
          <w:sz w:val="24"/>
        </w:rPr>
        <w:t>applicants.</w:t>
      </w:r>
    </w:p>
    <w:p w:rsidR="0099683E" w:rsidRDefault="0099683E">
      <w:pPr>
        <w:pStyle w:val="BodyText"/>
      </w:pPr>
    </w:p>
    <w:p w:rsidR="0099683E" w:rsidRDefault="00B45EAE">
      <w:pPr>
        <w:pStyle w:val="ListParagraph"/>
        <w:numPr>
          <w:ilvl w:val="0"/>
          <w:numId w:val="6"/>
        </w:numPr>
        <w:tabs>
          <w:tab w:val="left" w:pos="461"/>
          <w:tab w:val="left" w:pos="462"/>
        </w:tabs>
        <w:spacing w:before="1"/>
        <w:ind w:hanging="362"/>
        <w:rPr>
          <w:sz w:val="24"/>
        </w:rPr>
      </w:pPr>
      <w:r>
        <w:rPr>
          <w:sz w:val="24"/>
        </w:rPr>
        <w:t xml:space="preserve">Exclusion of minorities </w:t>
      </w:r>
      <w:r>
        <w:rPr>
          <w:spacing w:val="-3"/>
          <w:sz w:val="24"/>
        </w:rPr>
        <w:t xml:space="preserve">and </w:t>
      </w:r>
      <w:r>
        <w:rPr>
          <w:sz w:val="24"/>
        </w:rPr>
        <w:t>women from employer-sponsored</w:t>
      </w:r>
      <w:r>
        <w:rPr>
          <w:spacing w:val="1"/>
          <w:sz w:val="24"/>
        </w:rPr>
        <w:t xml:space="preserve"> </w:t>
      </w:r>
      <w:r>
        <w:rPr>
          <w:sz w:val="24"/>
        </w:rPr>
        <w:t>programs/activities</w:t>
      </w:r>
    </w:p>
    <w:p w:rsidR="0099683E" w:rsidRDefault="0099683E">
      <w:pPr>
        <w:pStyle w:val="BodyText"/>
        <w:spacing w:before="1"/>
        <w:rPr>
          <w:sz w:val="23"/>
        </w:rPr>
      </w:pPr>
    </w:p>
    <w:p w:rsidR="0099683E" w:rsidRDefault="00B45EAE">
      <w:pPr>
        <w:pStyle w:val="ListParagraph"/>
        <w:numPr>
          <w:ilvl w:val="0"/>
          <w:numId w:val="6"/>
        </w:numPr>
        <w:tabs>
          <w:tab w:val="left" w:pos="461"/>
          <w:tab w:val="left" w:pos="462"/>
        </w:tabs>
        <w:ind w:hanging="362"/>
        <w:rPr>
          <w:sz w:val="24"/>
        </w:rPr>
      </w:pPr>
      <w:r>
        <w:rPr>
          <w:sz w:val="24"/>
        </w:rPr>
        <w:t>Segregation at</w:t>
      </w:r>
      <w:r>
        <w:rPr>
          <w:spacing w:val="4"/>
          <w:sz w:val="24"/>
        </w:rPr>
        <w:t xml:space="preserve"> </w:t>
      </w:r>
      <w:r>
        <w:rPr>
          <w:sz w:val="24"/>
        </w:rPr>
        <w:t>facilities</w:t>
      </w:r>
    </w:p>
    <w:p w:rsidR="0099683E" w:rsidRDefault="0099683E">
      <w:pPr>
        <w:pStyle w:val="BodyText"/>
      </w:pPr>
    </w:p>
    <w:p w:rsidR="0099683E" w:rsidRDefault="00B45EAE">
      <w:pPr>
        <w:pStyle w:val="ListParagraph"/>
        <w:numPr>
          <w:ilvl w:val="0"/>
          <w:numId w:val="6"/>
        </w:numPr>
        <w:tabs>
          <w:tab w:val="left" w:pos="461"/>
          <w:tab w:val="left" w:pos="462"/>
        </w:tabs>
        <w:spacing w:before="1"/>
        <w:ind w:hanging="362"/>
        <w:rPr>
          <w:sz w:val="24"/>
        </w:rPr>
      </w:pPr>
      <w:r>
        <w:rPr>
          <w:sz w:val="24"/>
        </w:rPr>
        <w:t>Seniority provisions contributing to</w:t>
      </w:r>
      <w:r>
        <w:rPr>
          <w:spacing w:val="2"/>
          <w:sz w:val="24"/>
        </w:rPr>
        <w:t xml:space="preserve"> </w:t>
      </w:r>
      <w:r>
        <w:rPr>
          <w:sz w:val="24"/>
        </w:rPr>
        <w:t>discrimination</w:t>
      </w:r>
    </w:p>
    <w:p w:rsidR="0099683E" w:rsidRDefault="0099683E">
      <w:pPr>
        <w:pStyle w:val="BodyText"/>
      </w:pPr>
    </w:p>
    <w:p w:rsidR="0099683E" w:rsidRDefault="00B45EAE">
      <w:pPr>
        <w:pStyle w:val="ListParagraph"/>
        <w:numPr>
          <w:ilvl w:val="0"/>
          <w:numId w:val="6"/>
        </w:numPr>
        <w:tabs>
          <w:tab w:val="left" w:pos="461"/>
          <w:tab w:val="left" w:pos="462"/>
        </w:tabs>
        <w:ind w:hanging="362"/>
        <w:rPr>
          <w:sz w:val="24"/>
        </w:rPr>
      </w:pPr>
      <w:r>
        <w:rPr>
          <w:sz w:val="24"/>
        </w:rPr>
        <w:t xml:space="preserve">Employees at </w:t>
      </w:r>
      <w:r>
        <w:rPr>
          <w:spacing w:val="-3"/>
          <w:sz w:val="24"/>
        </w:rPr>
        <w:t xml:space="preserve">all </w:t>
      </w:r>
      <w:r>
        <w:rPr>
          <w:sz w:val="24"/>
        </w:rPr>
        <w:t xml:space="preserve">levels </w:t>
      </w:r>
      <w:r>
        <w:rPr>
          <w:spacing w:val="-3"/>
          <w:sz w:val="24"/>
        </w:rPr>
        <w:t xml:space="preserve">not </w:t>
      </w:r>
      <w:r>
        <w:rPr>
          <w:sz w:val="24"/>
        </w:rPr>
        <w:t>supporting affirmative action</w:t>
      </w:r>
      <w:r>
        <w:rPr>
          <w:spacing w:val="15"/>
          <w:sz w:val="24"/>
        </w:rPr>
        <w:t xml:space="preserve"> </w:t>
      </w:r>
      <w:r>
        <w:rPr>
          <w:sz w:val="24"/>
        </w:rPr>
        <w:t>policies</w:t>
      </w:r>
    </w:p>
    <w:p w:rsidR="0099683E" w:rsidRDefault="0099683E">
      <w:pPr>
        <w:pStyle w:val="BodyText"/>
      </w:pPr>
    </w:p>
    <w:p w:rsidR="0099683E" w:rsidRDefault="00B45EAE">
      <w:pPr>
        <w:pStyle w:val="ListParagraph"/>
        <w:numPr>
          <w:ilvl w:val="0"/>
          <w:numId w:val="6"/>
        </w:numPr>
        <w:tabs>
          <w:tab w:val="left" w:pos="461"/>
          <w:tab w:val="left" w:pos="462"/>
        </w:tabs>
        <w:ind w:hanging="362"/>
        <w:rPr>
          <w:sz w:val="24"/>
        </w:rPr>
      </w:pPr>
      <w:r>
        <w:rPr>
          <w:sz w:val="24"/>
        </w:rPr>
        <w:t xml:space="preserve">Under-representation of minorities and females </w:t>
      </w:r>
      <w:r>
        <w:rPr>
          <w:spacing w:val="3"/>
          <w:sz w:val="24"/>
        </w:rPr>
        <w:t xml:space="preserve">in </w:t>
      </w:r>
      <w:r>
        <w:rPr>
          <w:sz w:val="24"/>
        </w:rPr>
        <w:t>training</w:t>
      </w:r>
      <w:r>
        <w:rPr>
          <w:spacing w:val="-3"/>
          <w:sz w:val="24"/>
        </w:rPr>
        <w:t xml:space="preserve"> </w:t>
      </w:r>
      <w:r>
        <w:rPr>
          <w:sz w:val="24"/>
        </w:rPr>
        <w:t>programs</w:t>
      </w:r>
    </w:p>
    <w:p w:rsidR="0099683E" w:rsidRDefault="0099683E">
      <w:pPr>
        <w:pStyle w:val="BodyText"/>
      </w:pPr>
    </w:p>
    <w:p w:rsidR="0099683E" w:rsidRDefault="00B45EAE">
      <w:pPr>
        <w:pStyle w:val="ListParagraph"/>
        <w:numPr>
          <w:ilvl w:val="0"/>
          <w:numId w:val="6"/>
        </w:numPr>
        <w:tabs>
          <w:tab w:val="left" w:pos="461"/>
          <w:tab w:val="left" w:pos="462"/>
        </w:tabs>
        <w:spacing w:before="1"/>
        <w:ind w:hanging="362"/>
        <w:rPr>
          <w:sz w:val="24"/>
        </w:rPr>
      </w:pPr>
      <w:r>
        <w:rPr>
          <w:sz w:val="24"/>
        </w:rPr>
        <w:t xml:space="preserve">Lack of formal evaluation of the EEO/AA </w:t>
      </w:r>
      <w:r>
        <w:rPr>
          <w:spacing w:val="-3"/>
          <w:sz w:val="24"/>
        </w:rPr>
        <w:t>program’s</w:t>
      </w:r>
      <w:r>
        <w:rPr>
          <w:spacing w:val="14"/>
          <w:sz w:val="24"/>
        </w:rPr>
        <w:t xml:space="preserve"> </w:t>
      </w:r>
      <w:r>
        <w:rPr>
          <w:sz w:val="24"/>
        </w:rPr>
        <w:t>effectiveness</w:t>
      </w:r>
    </w:p>
    <w:p w:rsidR="0099683E" w:rsidRDefault="0099683E">
      <w:pPr>
        <w:pStyle w:val="BodyText"/>
        <w:spacing w:before="1"/>
        <w:rPr>
          <w:sz w:val="23"/>
        </w:rPr>
      </w:pPr>
    </w:p>
    <w:p w:rsidR="0099683E" w:rsidRDefault="00B45EAE">
      <w:pPr>
        <w:pStyle w:val="ListParagraph"/>
        <w:numPr>
          <w:ilvl w:val="0"/>
          <w:numId w:val="6"/>
        </w:numPr>
        <w:tabs>
          <w:tab w:val="left" w:pos="461"/>
          <w:tab w:val="left" w:pos="462"/>
        </w:tabs>
        <w:spacing w:before="1"/>
        <w:ind w:hanging="362"/>
        <w:rPr>
          <w:sz w:val="24"/>
        </w:rPr>
      </w:pPr>
      <w:r>
        <w:rPr>
          <w:sz w:val="24"/>
        </w:rPr>
        <w:t xml:space="preserve">EEO/AA </w:t>
      </w:r>
      <w:r>
        <w:rPr>
          <w:spacing w:val="-2"/>
          <w:sz w:val="24"/>
        </w:rPr>
        <w:t xml:space="preserve">clause </w:t>
      </w:r>
      <w:r>
        <w:rPr>
          <w:spacing w:val="-3"/>
          <w:sz w:val="24"/>
        </w:rPr>
        <w:t xml:space="preserve">not </w:t>
      </w:r>
      <w:r>
        <w:rPr>
          <w:sz w:val="24"/>
        </w:rPr>
        <w:t>on purchase</w:t>
      </w:r>
      <w:r>
        <w:rPr>
          <w:spacing w:val="9"/>
          <w:sz w:val="24"/>
        </w:rPr>
        <w:t xml:space="preserve"> </w:t>
      </w:r>
      <w:r>
        <w:rPr>
          <w:sz w:val="24"/>
        </w:rPr>
        <w:t>orders/contracts</w:t>
      </w:r>
    </w:p>
    <w:p w:rsidR="0099683E" w:rsidRDefault="0099683E">
      <w:pPr>
        <w:pStyle w:val="BodyText"/>
      </w:pPr>
    </w:p>
    <w:p w:rsidR="0099683E" w:rsidRDefault="00B45EAE">
      <w:pPr>
        <w:pStyle w:val="ListParagraph"/>
        <w:numPr>
          <w:ilvl w:val="0"/>
          <w:numId w:val="6"/>
        </w:numPr>
        <w:tabs>
          <w:tab w:val="left" w:pos="461"/>
          <w:tab w:val="left" w:pos="462"/>
        </w:tabs>
        <w:ind w:hanging="362"/>
        <w:rPr>
          <w:sz w:val="24"/>
        </w:rPr>
      </w:pPr>
      <w:r>
        <w:rPr>
          <w:sz w:val="24"/>
        </w:rPr>
        <w:t xml:space="preserve">EEO/AA posters </w:t>
      </w:r>
      <w:r>
        <w:rPr>
          <w:spacing w:val="-3"/>
          <w:sz w:val="24"/>
        </w:rPr>
        <w:t>not</w:t>
      </w:r>
      <w:r>
        <w:rPr>
          <w:spacing w:val="10"/>
          <w:sz w:val="24"/>
        </w:rPr>
        <w:t xml:space="preserve"> </w:t>
      </w:r>
      <w:r>
        <w:rPr>
          <w:sz w:val="24"/>
        </w:rPr>
        <w:t>displayed.</w:t>
      </w:r>
    </w:p>
    <w:p w:rsidR="0099683E" w:rsidRDefault="0099683E">
      <w:pPr>
        <w:rPr>
          <w:sz w:val="24"/>
        </w:rPr>
        <w:sectPr w:rsidR="0099683E">
          <w:pgSz w:w="12240" w:h="15840"/>
          <w:pgMar w:top="1380" w:right="440" w:bottom="1200" w:left="1340" w:header="0" w:footer="1006" w:gutter="0"/>
          <w:cols w:space="720"/>
        </w:sectPr>
      </w:pPr>
    </w:p>
    <w:p w:rsidR="0099683E" w:rsidRDefault="00B45EAE">
      <w:pPr>
        <w:pStyle w:val="Heading1"/>
        <w:spacing w:before="63"/>
        <w:ind w:left="961"/>
      </w:pPr>
      <w:bookmarkStart w:id="11" w:name="_bookmark9"/>
      <w:bookmarkEnd w:id="11"/>
      <w:r>
        <w:rPr>
          <w:color w:val="234060"/>
        </w:rPr>
        <w:lastRenderedPageBreak/>
        <w:t>INTERNAL AUDIT AND REPORTING SYSTEM</w:t>
      </w:r>
    </w:p>
    <w:p w:rsidR="0099683E" w:rsidRDefault="0099683E">
      <w:pPr>
        <w:pStyle w:val="BodyText"/>
        <w:spacing w:before="6"/>
        <w:rPr>
          <w:sz w:val="42"/>
        </w:rPr>
      </w:pPr>
    </w:p>
    <w:p w:rsidR="0099683E" w:rsidRDefault="00B45EAE">
      <w:pPr>
        <w:pStyle w:val="BodyText"/>
        <w:ind w:left="100"/>
      </w:pPr>
      <w:r>
        <w:rPr>
          <w:u w:val="single"/>
        </w:rPr>
        <w:t>Records</w:t>
      </w:r>
    </w:p>
    <w:p w:rsidR="0099683E" w:rsidRDefault="0099683E">
      <w:pPr>
        <w:pStyle w:val="BodyText"/>
        <w:spacing w:before="8"/>
        <w:rPr>
          <w:sz w:val="16"/>
        </w:rPr>
      </w:pPr>
    </w:p>
    <w:p w:rsidR="0099683E" w:rsidRDefault="00B45EAE">
      <w:pPr>
        <w:pStyle w:val="BodyText"/>
        <w:spacing w:before="93" w:line="477" w:lineRule="auto"/>
        <w:ind w:left="100" w:right="1003" w:firstLine="721"/>
        <w:jc w:val="both"/>
      </w:pPr>
      <w:r>
        <w:t>Records will be maintained by race and gender of all personnel actions, e.g., applicant flow, new hires, promotions, transfers, training, demotions, layoffs, recalls and terminations. These records will be kept separate from individual employee personnel files.</w:t>
      </w:r>
    </w:p>
    <w:p w:rsidR="0099683E" w:rsidRDefault="0099683E">
      <w:pPr>
        <w:pStyle w:val="BodyText"/>
        <w:rPr>
          <w:sz w:val="26"/>
        </w:rPr>
      </w:pPr>
    </w:p>
    <w:p w:rsidR="0099683E" w:rsidRDefault="0099683E">
      <w:pPr>
        <w:pStyle w:val="BodyText"/>
        <w:spacing w:before="1"/>
        <w:rPr>
          <w:sz w:val="23"/>
        </w:rPr>
      </w:pPr>
    </w:p>
    <w:p w:rsidR="0099683E" w:rsidRDefault="00B45EAE">
      <w:pPr>
        <w:pStyle w:val="BodyText"/>
        <w:ind w:left="100"/>
      </w:pPr>
      <w:r>
        <w:rPr>
          <w:u w:val="single"/>
        </w:rPr>
        <w:t>Progress Reports</w:t>
      </w:r>
    </w:p>
    <w:p w:rsidR="0099683E" w:rsidRDefault="0099683E">
      <w:pPr>
        <w:pStyle w:val="BodyText"/>
        <w:spacing w:before="10"/>
        <w:rPr>
          <w:sz w:val="15"/>
        </w:rPr>
      </w:pPr>
    </w:p>
    <w:p w:rsidR="0099683E" w:rsidRDefault="00B45EAE">
      <w:pPr>
        <w:pStyle w:val="BodyText"/>
        <w:spacing w:before="92" w:line="480" w:lineRule="auto"/>
        <w:ind w:left="100" w:right="1147" w:firstLine="721"/>
      </w:pPr>
      <w:r>
        <w:t>A written report will be prepared and forwarded to the Chief Executive Officer quarterly. The report will include the following:</w:t>
      </w:r>
    </w:p>
    <w:p w:rsidR="0099683E" w:rsidRDefault="00B45EAE">
      <w:pPr>
        <w:pStyle w:val="ListParagraph"/>
        <w:numPr>
          <w:ilvl w:val="0"/>
          <w:numId w:val="5"/>
        </w:numPr>
        <w:tabs>
          <w:tab w:val="left" w:pos="822"/>
        </w:tabs>
        <w:spacing w:before="2" w:line="235" w:lineRule="auto"/>
        <w:ind w:left="821" w:right="1005"/>
        <w:jc w:val="both"/>
        <w:rPr>
          <w:sz w:val="24"/>
        </w:rPr>
      </w:pPr>
      <w:r>
        <w:rPr>
          <w:sz w:val="24"/>
        </w:rPr>
        <w:t xml:space="preserve">Statistical summary by race </w:t>
      </w:r>
      <w:r>
        <w:rPr>
          <w:spacing w:val="-3"/>
          <w:sz w:val="24"/>
        </w:rPr>
        <w:t xml:space="preserve">and </w:t>
      </w:r>
      <w:r>
        <w:rPr>
          <w:sz w:val="24"/>
        </w:rPr>
        <w:t xml:space="preserve">sex of personnel actions indicated in the </w:t>
      </w:r>
      <w:r>
        <w:rPr>
          <w:spacing w:val="-3"/>
          <w:sz w:val="24"/>
        </w:rPr>
        <w:t xml:space="preserve">above </w:t>
      </w:r>
      <w:r>
        <w:rPr>
          <w:sz w:val="24"/>
        </w:rPr>
        <w:t>“Records”</w:t>
      </w:r>
      <w:r>
        <w:rPr>
          <w:spacing w:val="2"/>
          <w:sz w:val="24"/>
        </w:rPr>
        <w:t xml:space="preserve"> </w:t>
      </w:r>
      <w:r>
        <w:rPr>
          <w:sz w:val="24"/>
        </w:rPr>
        <w:t>section.</w:t>
      </w:r>
    </w:p>
    <w:p w:rsidR="0099683E" w:rsidRDefault="0099683E">
      <w:pPr>
        <w:pStyle w:val="BodyText"/>
        <w:spacing w:before="8"/>
      </w:pPr>
    </w:p>
    <w:p w:rsidR="0099683E" w:rsidRDefault="00B45EAE">
      <w:pPr>
        <w:pStyle w:val="ListParagraph"/>
        <w:numPr>
          <w:ilvl w:val="0"/>
          <w:numId w:val="5"/>
        </w:numPr>
        <w:tabs>
          <w:tab w:val="left" w:pos="822"/>
        </w:tabs>
        <w:spacing w:before="1"/>
        <w:ind w:left="821" w:right="993"/>
        <w:jc w:val="both"/>
        <w:rPr>
          <w:sz w:val="24"/>
        </w:rPr>
      </w:pPr>
      <w:r>
        <w:rPr>
          <w:sz w:val="24"/>
        </w:rPr>
        <w:t xml:space="preserve">List of the goals established in the Affirmative Action Plan </w:t>
      </w:r>
      <w:r>
        <w:rPr>
          <w:spacing w:val="-3"/>
          <w:sz w:val="24"/>
        </w:rPr>
        <w:t xml:space="preserve">and </w:t>
      </w:r>
      <w:r>
        <w:rPr>
          <w:sz w:val="24"/>
        </w:rPr>
        <w:t xml:space="preserve">a narrative explanation of the progress toward each </w:t>
      </w:r>
      <w:r>
        <w:rPr>
          <w:spacing w:val="-3"/>
          <w:sz w:val="24"/>
        </w:rPr>
        <w:t xml:space="preserve">goal </w:t>
      </w:r>
      <w:r>
        <w:rPr>
          <w:sz w:val="24"/>
        </w:rPr>
        <w:t xml:space="preserve">including an explanation of the opportunities that have occurred, additional numerical goals that have been established as a </w:t>
      </w:r>
      <w:r>
        <w:rPr>
          <w:spacing w:val="-2"/>
          <w:sz w:val="24"/>
        </w:rPr>
        <w:t xml:space="preserve">result </w:t>
      </w:r>
      <w:r>
        <w:rPr>
          <w:sz w:val="24"/>
        </w:rPr>
        <w:t xml:space="preserve">of the application of the </w:t>
      </w:r>
      <w:r>
        <w:rPr>
          <w:spacing w:val="-3"/>
          <w:sz w:val="24"/>
        </w:rPr>
        <w:t xml:space="preserve">Annual </w:t>
      </w:r>
      <w:r>
        <w:rPr>
          <w:sz w:val="24"/>
        </w:rPr>
        <w:t xml:space="preserve">Hiring/Promotion Rate to employment opportunities, </w:t>
      </w:r>
      <w:r>
        <w:rPr>
          <w:spacing w:val="-3"/>
          <w:sz w:val="24"/>
        </w:rPr>
        <w:t xml:space="preserve">and </w:t>
      </w:r>
      <w:r>
        <w:rPr>
          <w:sz w:val="24"/>
        </w:rPr>
        <w:t>the positive efforts made to attain each</w:t>
      </w:r>
      <w:r>
        <w:rPr>
          <w:spacing w:val="-12"/>
          <w:sz w:val="24"/>
        </w:rPr>
        <w:t xml:space="preserve"> </w:t>
      </w:r>
      <w:r>
        <w:rPr>
          <w:sz w:val="24"/>
        </w:rPr>
        <w:t>goal.</w:t>
      </w:r>
    </w:p>
    <w:p w:rsidR="0099683E" w:rsidRDefault="0099683E">
      <w:pPr>
        <w:pStyle w:val="BodyText"/>
        <w:spacing w:before="6"/>
        <w:rPr>
          <w:sz w:val="23"/>
        </w:rPr>
      </w:pPr>
    </w:p>
    <w:p w:rsidR="0099683E" w:rsidRDefault="00B45EAE">
      <w:pPr>
        <w:pStyle w:val="ListParagraph"/>
        <w:numPr>
          <w:ilvl w:val="0"/>
          <w:numId w:val="5"/>
        </w:numPr>
        <w:tabs>
          <w:tab w:val="left" w:pos="822"/>
        </w:tabs>
        <w:spacing w:line="242" w:lineRule="auto"/>
        <w:ind w:left="821" w:right="1011"/>
        <w:jc w:val="both"/>
        <w:rPr>
          <w:sz w:val="24"/>
        </w:rPr>
      </w:pPr>
      <w:r>
        <w:rPr>
          <w:sz w:val="24"/>
        </w:rPr>
        <w:t xml:space="preserve">Explanations of Affirmative Action accomplishments where </w:t>
      </w:r>
      <w:r>
        <w:rPr>
          <w:spacing w:val="3"/>
          <w:sz w:val="24"/>
        </w:rPr>
        <w:t xml:space="preserve">no </w:t>
      </w:r>
      <w:r>
        <w:rPr>
          <w:sz w:val="24"/>
        </w:rPr>
        <w:t xml:space="preserve">goal </w:t>
      </w:r>
      <w:r>
        <w:rPr>
          <w:spacing w:val="-3"/>
          <w:sz w:val="24"/>
        </w:rPr>
        <w:t xml:space="preserve">was </w:t>
      </w:r>
      <w:r>
        <w:rPr>
          <w:sz w:val="24"/>
        </w:rPr>
        <w:t>established.</w:t>
      </w:r>
    </w:p>
    <w:p w:rsidR="0099683E" w:rsidRDefault="0099683E">
      <w:pPr>
        <w:pStyle w:val="BodyText"/>
        <w:spacing w:before="9"/>
        <w:rPr>
          <w:sz w:val="23"/>
        </w:rPr>
      </w:pPr>
    </w:p>
    <w:p w:rsidR="0099683E" w:rsidRDefault="00B45EAE">
      <w:pPr>
        <w:pStyle w:val="ListParagraph"/>
        <w:numPr>
          <w:ilvl w:val="0"/>
          <w:numId w:val="5"/>
        </w:numPr>
        <w:tabs>
          <w:tab w:val="left" w:pos="821"/>
          <w:tab w:val="left" w:pos="822"/>
        </w:tabs>
        <w:ind w:hanging="722"/>
        <w:rPr>
          <w:sz w:val="24"/>
        </w:rPr>
      </w:pPr>
      <w:r>
        <w:rPr>
          <w:sz w:val="24"/>
        </w:rPr>
        <w:t>Explanation of other Affirmative Action efforts, such</w:t>
      </w:r>
      <w:r>
        <w:rPr>
          <w:spacing w:val="6"/>
          <w:sz w:val="24"/>
        </w:rPr>
        <w:t xml:space="preserve"> </w:t>
      </w:r>
      <w:r>
        <w:rPr>
          <w:sz w:val="24"/>
        </w:rPr>
        <w:t>as:</w:t>
      </w:r>
    </w:p>
    <w:p w:rsidR="0099683E" w:rsidRDefault="0099683E">
      <w:pPr>
        <w:pStyle w:val="BodyText"/>
        <w:spacing w:before="10"/>
        <w:rPr>
          <w:sz w:val="23"/>
        </w:rPr>
      </w:pPr>
    </w:p>
    <w:p w:rsidR="0099683E" w:rsidRDefault="00B45EAE">
      <w:pPr>
        <w:pStyle w:val="ListParagraph"/>
        <w:numPr>
          <w:ilvl w:val="1"/>
          <w:numId w:val="5"/>
        </w:numPr>
        <w:tabs>
          <w:tab w:val="left" w:pos="1182"/>
        </w:tabs>
        <w:spacing w:line="242" w:lineRule="auto"/>
        <w:ind w:left="1181" w:right="1011"/>
        <w:rPr>
          <w:sz w:val="24"/>
        </w:rPr>
      </w:pPr>
      <w:r>
        <w:rPr>
          <w:sz w:val="24"/>
        </w:rPr>
        <w:t xml:space="preserve">Minority and female referral sources contacted, persons contacted, dates of contact, </w:t>
      </w:r>
      <w:r>
        <w:rPr>
          <w:spacing w:val="-3"/>
          <w:sz w:val="24"/>
        </w:rPr>
        <w:t>and</w:t>
      </w:r>
      <w:r>
        <w:rPr>
          <w:spacing w:val="4"/>
          <w:sz w:val="24"/>
        </w:rPr>
        <w:t xml:space="preserve"> </w:t>
      </w:r>
      <w:r>
        <w:rPr>
          <w:sz w:val="24"/>
        </w:rPr>
        <w:t>results.</w:t>
      </w:r>
    </w:p>
    <w:p w:rsidR="0099683E" w:rsidRDefault="0099683E">
      <w:pPr>
        <w:pStyle w:val="BodyText"/>
        <w:spacing w:before="1"/>
        <w:rPr>
          <w:sz w:val="21"/>
        </w:rPr>
      </w:pPr>
    </w:p>
    <w:p w:rsidR="0099683E" w:rsidRDefault="00B45EAE">
      <w:pPr>
        <w:pStyle w:val="ListParagraph"/>
        <w:numPr>
          <w:ilvl w:val="1"/>
          <w:numId w:val="5"/>
        </w:numPr>
        <w:tabs>
          <w:tab w:val="left" w:pos="1182"/>
        </w:tabs>
        <w:ind w:hanging="361"/>
        <w:rPr>
          <w:sz w:val="24"/>
        </w:rPr>
      </w:pPr>
      <w:r>
        <w:rPr>
          <w:sz w:val="24"/>
        </w:rPr>
        <w:t>Participation in EEO/AA related community</w:t>
      </w:r>
      <w:r>
        <w:rPr>
          <w:spacing w:val="-1"/>
          <w:sz w:val="24"/>
        </w:rPr>
        <w:t xml:space="preserve"> </w:t>
      </w:r>
      <w:r>
        <w:rPr>
          <w:sz w:val="24"/>
        </w:rPr>
        <w:t>activities.</w:t>
      </w:r>
    </w:p>
    <w:p w:rsidR="0099683E" w:rsidRDefault="0099683E">
      <w:pPr>
        <w:pStyle w:val="BodyText"/>
        <w:spacing w:before="4"/>
        <w:rPr>
          <w:sz w:val="20"/>
        </w:rPr>
      </w:pPr>
    </w:p>
    <w:p w:rsidR="0099683E" w:rsidRDefault="00B45EAE">
      <w:pPr>
        <w:pStyle w:val="ListParagraph"/>
        <w:numPr>
          <w:ilvl w:val="1"/>
          <w:numId w:val="5"/>
        </w:numPr>
        <w:tabs>
          <w:tab w:val="left" w:pos="1182"/>
        </w:tabs>
        <w:spacing w:before="1"/>
        <w:ind w:hanging="361"/>
        <w:rPr>
          <w:sz w:val="24"/>
        </w:rPr>
      </w:pPr>
      <w:r>
        <w:rPr>
          <w:sz w:val="24"/>
        </w:rPr>
        <w:t>Counseling of minorities and</w:t>
      </w:r>
      <w:r>
        <w:rPr>
          <w:spacing w:val="5"/>
          <w:sz w:val="24"/>
        </w:rPr>
        <w:t xml:space="preserve"> </w:t>
      </w:r>
      <w:r>
        <w:rPr>
          <w:sz w:val="24"/>
        </w:rPr>
        <w:t>females.</w:t>
      </w:r>
    </w:p>
    <w:p w:rsidR="0099683E" w:rsidRDefault="0099683E">
      <w:pPr>
        <w:pStyle w:val="BodyText"/>
        <w:spacing w:before="2"/>
        <w:rPr>
          <w:sz w:val="21"/>
        </w:rPr>
      </w:pPr>
    </w:p>
    <w:p w:rsidR="0099683E" w:rsidRDefault="00B45EAE">
      <w:pPr>
        <w:pStyle w:val="ListParagraph"/>
        <w:numPr>
          <w:ilvl w:val="1"/>
          <w:numId w:val="5"/>
        </w:numPr>
        <w:tabs>
          <w:tab w:val="left" w:pos="1182"/>
        </w:tabs>
        <w:spacing w:before="1"/>
        <w:ind w:hanging="361"/>
        <w:rPr>
          <w:sz w:val="24"/>
        </w:rPr>
      </w:pPr>
      <w:r>
        <w:rPr>
          <w:sz w:val="24"/>
        </w:rPr>
        <w:t>Participation of minorities and females in training and tuition</w:t>
      </w:r>
      <w:r>
        <w:rPr>
          <w:spacing w:val="-9"/>
          <w:sz w:val="24"/>
        </w:rPr>
        <w:t xml:space="preserve"> </w:t>
      </w:r>
      <w:r>
        <w:rPr>
          <w:sz w:val="24"/>
        </w:rPr>
        <w:t>reimbursement.</w:t>
      </w:r>
    </w:p>
    <w:p w:rsidR="0099683E" w:rsidRDefault="0099683E">
      <w:pPr>
        <w:rPr>
          <w:sz w:val="24"/>
        </w:rPr>
        <w:sectPr w:rsidR="0099683E">
          <w:pgSz w:w="12240" w:h="15840"/>
          <w:pgMar w:top="1380" w:right="440" w:bottom="1200" w:left="1340" w:header="0" w:footer="1006" w:gutter="0"/>
          <w:cols w:space="720"/>
        </w:sectPr>
      </w:pPr>
    </w:p>
    <w:p w:rsidR="0099683E" w:rsidRDefault="00B45EAE">
      <w:pPr>
        <w:pStyle w:val="BodyText"/>
        <w:spacing w:before="66"/>
        <w:ind w:left="100"/>
      </w:pPr>
      <w:r>
        <w:rPr>
          <w:u w:val="single"/>
        </w:rPr>
        <w:lastRenderedPageBreak/>
        <w:t>Meetings</w:t>
      </w:r>
    </w:p>
    <w:p w:rsidR="0099683E" w:rsidRDefault="00B45EAE">
      <w:pPr>
        <w:pStyle w:val="ListParagraph"/>
        <w:numPr>
          <w:ilvl w:val="0"/>
          <w:numId w:val="4"/>
        </w:numPr>
        <w:tabs>
          <w:tab w:val="left" w:pos="821"/>
          <w:tab w:val="left" w:pos="822"/>
        </w:tabs>
        <w:spacing w:before="174" w:line="242" w:lineRule="auto"/>
        <w:ind w:left="821" w:right="1005"/>
        <w:rPr>
          <w:sz w:val="24"/>
        </w:rPr>
      </w:pPr>
      <w:r>
        <w:rPr>
          <w:sz w:val="24"/>
        </w:rPr>
        <w:t xml:space="preserve">Program effectiveness </w:t>
      </w:r>
      <w:r>
        <w:rPr>
          <w:spacing w:val="-3"/>
          <w:sz w:val="24"/>
        </w:rPr>
        <w:t xml:space="preserve">and </w:t>
      </w:r>
      <w:r>
        <w:rPr>
          <w:sz w:val="24"/>
        </w:rPr>
        <w:t xml:space="preserve">recommendations for improvement will be discussed at </w:t>
      </w:r>
      <w:r>
        <w:rPr>
          <w:spacing w:val="-3"/>
          <w:sz w:val="24"/>
        </w:rPr>
        <w:t xml:space="preserve">least </w:t>
      </w:r>
      <w:r>
        <w:rPr>
          <w:sz w:val="24"/>
        </w:rPr>
        <w:t xml:space="preserve">quarterly during staff </w:t>
      </w:r>
      <w:r>
        <w:rPr>
          <w:spacing w:val="-3"/>
          <w:sz w:val="24"/>
        </w:rPr>
        <w:t xml:space="preserve">meetings </w:t>
      </w:r>
      <w:r>
        <w:rPr>
          <w:sz w:val="24"/>
        </w:rPr>
        <w:t>with top</w:t>
      </w:r>
      <w:r>
        <w:rPr>
          <w:spacing w:val="23"/>
          <w:sz w:val="24"/>
        </w:rPr>
        <w:t xml:space="preserve"> </w:t>
      </w:r>
      <w:r>
        <w:rPr>
          <w:sz w:val="24"/>
        </w:rPr>
        <w:t>management.</w:t>
      </w:r>
    </w:p>
    <w:p w:rsidR="0099683E" w:rsidRDefault="0099683E">
      <w:pPr>
        <w:pStyle w:val="BodyText"/>
        <w:spacing w:before="8"/>
        <w:rPr>
          <w:sz w:val="23"/>
        </w:rPr>
      </w:pPr>
    </w:p>
    <w:p w:rsidR="0099683E" w:rsidRDefault="00B45EAE">
      <w:pPr>
        <w:pStyle w:val="ListParagraph"/>
        <w:numPr>
          <w:ilvl w:val="0"/>
          <w:numId w:val="4"/>
        </w:numPr>
        <w:tabs>
          <w:tab w:val="left" w:pos="821"/>
          <w:tab w:val="left" w:pos="822"/>
        </w:tabs>
        <w:spacing w:before="1" w:line="242" w:lineRule="auto"/>
        <w:ind w:left="821" w:right="1013"/>
        <w:rPr>
          <w:sz w:val="24"/>
        </w:rPr>
      </w:pPr>
      <w:r>
        <w:rPr>
          <w:spacing w:val="-3"/>
          <w:sz w:val="24"/>
        </w:rPr>
        <w:t xml:space="preserve">Meetings </w:t>
      </w:r>
      <w:r>
        <w:rPr>
          <w:sz w:val="24"/>
        </w:rPr>
        <w:t xml:space="preserve">will also be held at </w:t>
      </w:r>
      <w:r>
        <w:rPr>
          <w:spacing w:val="-3"/>
          <w:sz w:val="24"/>
        </w:rPr>
        <w:t xml:space="preserve">least </w:t>
      </w:r>
      <w:r>
        <w:rPr>
          <w:sz w:val="24"/>
        </w:rPr>
        <w:t xml:space="preserve">quarterly to inform </w:t>
      </w:r>
      <w:r>
        <w:rPr>
          <w:spacing w:val="-3"/>
          <w:sz w:val="24"/>
        </w:rPr>
        <w:t xml:space="preserve">all </w:t>
      </w:r>
      <w:r>
        <w:rPr>
          <w:sz w:val="24"/>
        </w:rPr>
        <w:t>other levels of management as to the degrees of progress or</w:t>
      </w:r>
      <w:r>
        <w:rPr>
          <w:spacing w:val="11"/>
          <w:sz w:val="24"/>
        </w:rPr>
        <w:t xml:space="preserve"> </w:t>
      </w:r>
      <w:r>
        <w:rPr>
          <w:sz w:val="24"/>
        </w:rPr>
        <w:t>deficiencies.</w:t>
      </w:r>
    </w:p>
    <w:p w:rsidR="0099683E" w:rsidRDefault="0099683E">
      <w:pPr>
        <w:pStyle w:val="BodyText"/>
        <w:rPr>
          <w:sz w:val="26"/>
        </w:rPr>
      </w:pPr>
    </w:p>
    <w:p w:rsidR="0099683E" w:rsidRDefault="00B45EAE">
      <w:pPr>
        <w:pStyle w:val="BodyText"/>
        <w:spacing w:before="174"/>
        <w:ind w:left="100"/>
        <w:jc w:val="both"/>
      </w:pPr>
      <w:r>
        <w:t>Year-end Report of Affirmative Action Program Results</w:t>
      </w:r>
    </w:p>
    <w:p w:rsidR="0099683E" w:rsidRDefault="00B45EAE">
      <w:pPr>
        <w:pStyle w:val="BodyText"/>
        <w:spacing w:before="184" w:line="480" w:lineRule="auto"/>
        <w:ind w:left="100" w:right="989" w:firstLine="721"/>
        <w:jc w:val="both"/>
      </w:pPr>
      <w:r>
        <w:t xml:space="preserve">When required, a written report will be prepared and forwarded to the appropriate </w:t>
      </w:r>
      <w:r>
        <w:rPr>
          <w:spacing w:val="-3"/>
        </w:rPr>
        <w:t xml:space="preserve">Federal, </w:t>
      </w:r>
      <w:r>
        <w:t xml:space="preserve">State, </w:t>
      </w:r>
      <w:r>
        <w:rPr>
          <w:spacing w:val="-3"/>
        </w:rPr>
        <w:t xml:space="preserve">and </w:t>
      </w:r>
      <w:r>
        <w:t>local-governing bodies or agencies thereof within 30 days of completion</w:t>
      </w:r>
      <w:r>
        <w:rPr>
          <w:spacing w:val="-8"/>
        </w:rPr>
        <w:t xml:space="preserve"> </w:t>
      </w:r>
      <w:r>
        <w:t>of</w:t>
      </w:r>
      <w:r>
        <w:rPr>
          <w:spacing w:val="-1"/>
        </w:rPr>
        <w:t xml:space="preserve"> </w:t>
      </w:r>
      <w:r>
        <w:t>the</w:t>
      </w:r>
      <w:r>
        <w:rPr>
          <w:spacing w:val="-4"/>
        </w:rPr>
        <w:t xml:space="preserve"> </w:t>
      </w:r>
      <w:r>
        <w:t>first-year</w:t>
      </w:r>
      <w:r>
        <w:rPr>
          <w:spacing w:val="-4"/>
        </w:rPr>
        <w:t xml:space="preserve"> </w:t>
      </w:r>
      <w:r>
        <w:t>certification</w:t>
      </w:r>
      <w:r>
        <w:rPr>
          <w:spacing w:val="-7"/>
        </w:rPr>
        <w:t xml:space="preserve"> </w:t>
      </w:r>
      <w:r>
        <w:rPr>
          <w:spacing w:val="-3"/>
        </w:rPr>
        <w:t>and</w:t>
      </w:r>
      <w:r>
        <w:rPr>
          <w:spacing w:val="-8"/>
        </w:rPr>
        <w:t xml:space="preserve"> </w:t>
      </w:r>
      <w:r>
        <w:t>30</w:t>
      </w:r>
      <w:r>
        <w:rPr>
          <w:spacing w:val="-7"/>
        </w:rPr>
        <w:t xml:space="preserve"> </w:t>
      </w:r>
      <w:r>
        <w:t>days</w:t>
      </w:r>
      <w:r>
        <w:rPr>
          <w:spacing w:val="-4"/>
        </w:rPr>
        <w:t xml:space="preserve"> </w:t>
      </w:r>
      <w:r>
        <w:t>before</w:t>
      </w:r>
      <w:r>
        <w:rPr>
          <w:spacing w:val="-7"/>
        </w:rPr>
        <w:t xml:space="preserve"> </w:t>
      </w:r>
      <w:r>
        <w:t>expiration</w:t>
      </w:r>
      <w:r>
        <w:rPr>
          <w:spacing w:val="-7"/>
        </w:rPr>
        <w:t xml:space="preserve"> </w:t>
      </w:r>
      <w:r>
        <w:t>of</w:t>
      </w:r>
      <w:r>
        <w:rPr>
          <w:spacing w:val="-1"/>
        </w:rPr>
        <w:t xml:space="preserve"> </w:t>
      </w:r>
      <w:r>
        <w:t>the</w:t>
      </w:r>
      <w:r>
        <w:rPr>
          <w:spacing w:val="-8"/>
        </w:rPr>
        <w:t xml:space="preserve"> </w:t>
      </w:r>
      <w:r>
        <w:t>Certificate</w:t>
      </w:r>
      <w:r>
        <w:rPr>
          <w:spacing w:val="-7"/>
        </w:rPr>
        <w:t xml:space="preserve"> </w:t>
      </w:r>
      <w:r>
        <w:t xml:space="preserve">of Compliance, </w:t>
      </w:r>
      <w:r>
        <w:rPr>
          <w:spacing w:val="-3"/>
        </w:rPr>
        <w:t xml:space="preserve">which </w:t>
      </w:r>
      <w:r>
        <w:t xml:space="preserve">summarizes </w:t>
      </w:r>
      <w:r>
        <w:rPr>
          <w:spacing w:val="-3"/>
        </w:rPr>
        <w:t xml:space="preserve">all </w:t>
      </w:r>
      <w:r>
        <w:t>data previously prepared. This</w:t>
      </w:r>
      <w:r>
        <w:rPr>
          <w:spacing w:val="-50"/>
        </w:rPr>
        <w:t xml:space="preserve"> </w:t>
      </w:r>
      <w:r>
        <w:rPr>
          <w:spacing w:val="-2"/>
        </w:rPr>
        <w:t xml:space="preserve">report </w:t>
      </w:r>
      <w:r>
        <w:rPr>
          <w:spacing w:val="-3"/>
        </w:rPr>
        <w:t xml:space="preserve">includes </w:t>
      </w:r>
      <w:r>
        <w:t xml:space="preserve">at </w:t>
      </w:r>
      <w:r>
        <w:rPr>
          <w:spacing w:val="-3"/>
        </w:rPr>
        <w:t xml:space="preserve">least </w:t>
      </w:r>
      <w:r>
        <w:t>the</w:t>
      </w:r>
      <w:r>
        <w:rPr>
          <w:spacing w:val="-2"/>
        </w:rPr>
        <w:t xml:space="preserve"> </w:t>
      </w:r>
      <w:r>
        <w:t>following:</w:t>
      </w:r>
    </w:p>
    <w:p w:rsidR="0099683E" w:rsidRDefault="00B45EAE">
      <w:pPr>
        <w:pStyle w:val="ListParagraph"/>
        <w:numPr>
          <w:ilvl w:val="1"/>
          <w:numId w:val="4"/>
        </w:numPr>
        <w:tabs>
          <w:tab w:val="left" w:pos="1542"/>
          <w:tab w:val="left" w:pos="1543"/>
        </w:tabs>
        <w:spacing w:before="162" w:line="273" w:lineRule="exact"/>
        <w:ind w:hanging="722"/>
        <w:rPr>
          <w:sz w:val="24"/>
        </w:rPr>
      </w:pPr>
      <w:r>
        <w:rPr>
          <w:sz w:val="24"/>
        </w:rPr>
        <w:t>Twelve-month statistical data by job category for personnel actions</w:t>
      </w:r>
      <w:r>
        <w:rPr>
          <w:spacing w:val="-9"/>
          <w:sz w:val="24"/>
        </w:rPr>
        <w:t xml:space="preserve"> </w:t>
      </w:r>
      <w:r>
        <w:rPr>
          <w:sz w:val="24"/>
        </w:rPr>
        <w:t>listed.</w:t>
      </w:r>
    </w:p>
    <w:p w:rsidR="0099683E" w:rsidRDefault="00B45EAE">
      <w:pPr>
        <w:pStyle w:val="ListParagraph"/>
        <w:numPr>
          <w:ilvl w:val="1"/>
          <w:numId w:val="4"/>
        </w:numPr>
        <w:tabs>
          <w:tab w:val="left" w:pos="1542"/>
          <w:tab w:val="left" w:pos="1543"/>
        </w:tabs>
        <w:spacing w:line="273" w:lineRule="exact"/>
        <w:ind w:hanging="722"/>
        <w:rPr>
          <w:sz w:val="24"/>
        </w:rPr>
      </w:pPr>
      <w:r>
        <w:rPr>
          <w:sz w:val="24"/>
        </w:rPr>
        <w:t xml:space="preserve">A narrative explanation of </w:t>
      </w:r>
      <w:r>
        <w:rPr>
          <w:spacing w:val="-3"/>
          <w:sz w:val="24"/>
        </w:rPr>
        <w:t xml:space="preserve">goal </w:t>
      </w:r>
      <w:r>
        <w:rPr>
          <w:sz w:val="24"/>
        </w:rPr>
        <w:t>accomplishment for each goal</w:t>
      </w:r>
      <w:r>
        <w:rPr>
          <w:spacing w:val="6"/>
          <w:sz w:val="24"/>
        </w:rPr>
        <w:t xml:space="preserve"> </w:t>
      </w:r>
      <w:r>
        <w:rPr>
          <w:sz w:val="24"/>
        </w:rPr>
        <w:t>established.</w:t>
      </w:r>
    </w:p>
    <w:p w:rsidR="0099683E" w:rsidRDefault="00B45EAE">
      <w:pPr>
        <w:pStyle w:val="ListParagraph"/>
        <w:numPr>
          <w:ilvl w:val="1"/>
          <w:numId w:val="4"/>
        </w:numPr>
        <w:tabs>
          <w:tab w:val="left" w:pos="1542"/>
          <w:tab w:val="left" w:pos="1543"/>
        </w:tabs>
        <w:spacing w:before="4" w:line="244" w:lineRule="auto"/>
        <w:ind w:right="1012"/>
        <w:rPr>
          <w:sz w:val="24"/>
        </w:rPr>
      </w:pPr>
      <w:r>
        <w:rPr>
          <w:sz w:val="24"/>
        </w:rPr>
        <w:t xml:space="preserve">A detailed narrative explanation of good faith efforts for each goal </w:t>
      </w:r>
      <w:r>
        <w:rPr>
          <w:spacing w:val="-3"/>
          <w:sz w:val="24"/>
        </w:rPr>
        <w:t xml:space="preserve">not </w:t>
      </w:r>
      <w:r>
        <w:rPr>
          <w:sz w:val="24"/>
        </w:rPr>
        <w:t>accomplished.</w:t>
      </w:r>
    </w:p>
    <w:p w:rsidR="0099683E" w:rsidRDefault="0099683E">
      <w:pPr>
        <w:spacing w:line="244" w:lineRule="auto"/>
        <w:rPr>
          <w:sz w:val="24"/>
        </w:rPr>
        <w:sectPr w:rsidR="0099683E">
          <w:pgSz w:w="12240" w:h="15840"/>
          <w:pgMar w:top="1380" w:right="440" w:bottom="1200" w:left="1340" w:header="0" w:footer="1006" w:gutter="0"/>
          <w:cols w:space="720"/>
        </w:sectPr>
      </w:pPr>
    </w:p>
    <w:p w:rsidR="0099683E" w:rsidRDefault="0099683E">
      <w:pPr>
        <w:sectPr w:rsidR="0099683E">
          <w:type w:val="continuous"/>
          <w:pgSz w:w="12240" w:h="15840"/>
          <w:pgMar w:top="1500" w:right="440" w:bottom="280" w:left="1340" w:header="720" w:footer="720" w:gutter="0"/>
          <w:cols w:num="2" w:space="720" w:equalWidth="0">
            <w:col w:w="6717" w:space="40"/>
            <w:col w:w="3703"/>
          </w:cols>
        </w:sectPr>
      </w:pPr>
      <w:bookmarkStart w:id="12" w:name="_bookmark10"/>
      <w:bookmarkEnd w:id="12"/>
    </w:p>
    <w:p w:rsidR="006D0F9F" w:rsidRDefault="006D0F9F" w:rsidP="006D0F9F">
      <w:pPr>
        <w:pBdr>
          <w:bottom w:val="single" w:sz="4" w:space="1" w:color="auto"/>
        </w:pBdr>
        <w:tabs>
          <w:tab w:val="center" w:pos="4680"/>
        </w:tabs>
      </w:pPr>
      <w:bookmarkStart w:id="13" w:name="_bookmark11"/>
      <w:bookmarkEnd w:id="13"/>
      <w:r>
        <w:lastRenderedPageBreak/>
        <w:tab/>
      </w:r>
      <w:r>
        <w:rPr>
          <w:b/>
        </w:rPr>
        <w:t>Equal Employment Opportunity for Individuals with Disabilities and Protected Veterans</w:t>
      </w:r>
    </w:p>
    <w:p w:rsidR="006D0F9F" w:rsidRDefault="006D0F9F" w:rsidP="006D0F9F">
      <w:pPr>
        <w:rPr>
          <w:b/>
        </w:rPr>
      </w:pPr>
    </w:p>
    <w:p w:rsidR="006D0F9F" w:rsidRPr="00304491" w:rsidRDefault="006D0F9F" w:rsidP="006D0F9F">
      <w:pPr>
        <w:tabs>
          <w:tab w:val="left" w:pos="1260"/>
        </w:tabs>
        <w:ind w:left="1260" w:hanging="1260"/>
        <w:jc w:val="both"/>
      </w:pPr>
      <w:r>
        <w:rPr>
          <w:b/>
          <w:u w:val="single"/>
        </w:rPr>
        <w:t>Purpose:</w:t>
      </w:r>
      <w:r>
        <w:rPr>
          <w:b/>
        </w:rPr>
        <w:tab/>
      </w:r>
      <w:r>
        <w:t xml:space="preserve">It is the intent of this policy to describe commitment to </w:t>
      </w:r>
      <w:r w:rsidRPr="00304491">
        <w:t>Equal Employment Opportunity for Individuals with Disabilities and Protected Veterans</w:t>
      </w:r>
    </w:p>
    <w:p w:rsidR="006D0F9F" w:rsidRDefault="006D0F9F" w:rsidP="006D0F9F">
      <w:pPr>
        <w:tabs>
          <w:tab w:val="left" w:pos="1260"/>
        </w:tabs>
        <w:ind w:left="1260" w:hanging="1260"/>
        <w:rPr>
          <w:b/>
        </w:rPr>
      </w:pPr>
    </w:p>
    <w:p w:rsidR="006D0F9F" w:rsidRDefault="006D0F9F" w:rsidP="006D0F9F">
      <w:pPr>
        <w:tabs>
          <w:tab w:val="left" w:pos="1260"/>
        </w:tabs>
        <w:ind w:left="1260" w:hanging="1260"/>
        <w:jc w:val="both"/>
      </w:pPr>
      <w:r>
        <w:rPr>
          <w:b/>
          <w:u w:val="single"/>
        </w:rPr>
        <w:t>Policy:</w:t>
      </w:r>
      <w:r>
        <w:rPr>
          <w:b/>
        </w:rPr>
        <w:tab/>
      </w:r>
      <w:r w:rsidRPr="00304491">
        <w:rPr>
          <w:szCs w:val="24"/>
        </w:rPr>
        <w:t>It is the policy of CDS not to discriminate against any employee or applicant for employment because he or she is an individual with a disability or a protected veteran, (i.e.,</w:t>
      </w:r>
      <w:r w:rsidRPr="00304491">
        <w:rPr>
          <w:spacing w:val="-7"/>
          <w:szCs w:val="24"/>
        </w:rPr>
        <w:t xml:space="preserve"> </w:t>
      </w:r>
      <w:r w:rsidRPr="00304491">
        <w:rPr>
          <w:szCs w:val="24"/>
        </w:rPr>
        <w:t>disabled</w:t>
      </w:r>
      <w:r w:rsidRPr="00304491">
        <w:rPr>
          <w:spacing w:val="-8"/>
          <w:szCs w:val="24"/>
        </w:rPr>
        <w:t xml:space="preserve"> </w:t>
      </w:r>
      <w:r w:rsidRPr="00304491">
        <w:rPr>
          <w:szCs w:val="24"/>
        </w:rPr>
        <w:t>veteran,</w:t>
      </w:r>
      <w:r w:rsidRPr="00304491">
        <w:rPr>
          <w:spacing w:val="-9"/>
          <w:szCs w:val="24"/>
        </w:rPr>
        <w:t xml:space="preserve"> </w:t>
      </w:r>
      <w:r w:rsidRPr="00304491">
        <w:rPr>
          <w:szCs w:val="24"/>
        </w:rPr>
        <w:t>Armed</w:t>
      </w:r>
      <w:r w:rsidRPr="00304491">
        <w:rPr>
          <w:spacing w:val="-8"/>
          <w:szCs w:val="24"/>
        </w:rPr>
        <w:t xml:space="preserve"> </w:t>
      </w:r>
      <w:r w:rsidRPr="00304491">
        <w:rPr>
          <w:szCs w:val="24"/>
        </w:rPr>
        <w:t>Forces</w:t>
      </w:r>
      <w:r w:rsidRPr="00304491">
        <w:rPr>
          <w:spacing w:val="-8"/>
          <w:szCs w:val="24"/>
        </w:rPr>
        <w:t xml:space="preserve"> </w:t>
      </w:r>
      <w:r w:rsidRPr="00304491">
        <w:rPr>
          <w:szCs w:val="24"/>
        </w:rPr>
        <w:t>service</w:t>
      </w:r>
      <w:r w:rsidRPr="00304491">
        <w:rPr>
          <w:spacing w:val="-10"/>
          <w:szCs w:val="24"/>
        </w:rPr>
        <w:t xml:space="preserve"> </w:t>
      </w:r>
      <w:r w:rsidRPr="00304491">
        <w:rPr>
          <w:szCs w:val="24"/>
        </w:rPr>
        <w:t>medal</w:t>
      </w:r>
      <w:r w:rsidRPr="00304491">
        <w:rPr>
          <w:spacing w:val="-7"/>
          <w:szCs w:val="24"/>
        </w:rPr>
        <w:t xml:space="preserve"> </w:t>
      </w:r>
      <w:r w:rsidRPr="00304491">
        <w:rPr>
          <w:szCs w:val="24"/>
        </w:rPr>
        <w:t>veteran,</w:t>
      </w:r>
      <w:r w:rsidRPr="00304491">
        <w:rPr>
          <w:spacing w:val="-7"/>
          <w:szCs w:val="24"/>
        </w:rPr>
        <w:t xml:space="preserve"> </w:t>
      </w:r>
      <w:r w:rsidRPr="00304491">
        <w:rPr>
          <w:szCs w:val="24"/>
        </w:rPr>
        <w:t>recently</w:t>
      </w:r>
      <w:r w:rsidRPr="00304491">
        <w:rPr>
          <w:spacing w:val="-7"/>
          <w:szCs w:val="24"/>
        </w:rPr>
        <w:t xml:space="preserve"> </w:t>
      </w:r>
      <w:r w:rsidRPr="00304491">
        <w:rPr>
          <w:szCs w:val="24"/>
        </w:rPr>
        <w:t>separated</w:t>
      </w:r>
      <w:r w:rsidRPr="00304491">
        <w:rPr>
          <w:spacing w:val="-6"/>
          <w:szCs w:val="24"/>
        </w:rPr>
        <w:t xml:space="preserve"> </w:t>
      </w:r>
      <w:r w:rsidRPr="00304491">
        <w:rPr>
          <w:szCs w:val="24"/>
        </w:rPr>
        <w:t>veteran, or other veteran who served during a war, or in a campaign or expedition for which a campaign badge has been authorized). It is also the policy of our organization to take affirmative</w:t>
      </w:r>
      <w:r w:rsidRPr="00304491">
        <w:rPr>
          <w:spacing w:val="-18"/>
          <w:szCs w:val="24"/>
        </w:rPr>
        <w:t xml:space="preserve"> </w:t>
      </w:r>
      <w:r w:rsidRPr="00304491">
        <w:rPr>
          <w:szCs w:val="24"/>
        </w:rPr>
        <w:t>action</w:t>
      </w:r>
      <w:r w:rsidRPr="00304491">
        <w:rPr>
          <w:spacing w:val="-17"/>
          <w:szCs w:val="24"/>
        </w:rPr>
        <w:t xml:space="preserve"> </w:t>
      </w:r>
      <w:r w:rsidRPr="00304491">
        <w:rPr>
          <w:szCs w:val="24"/>
        </w:rPr>
        <w:t>to</w:t>
      </w:r>
      <w:r w:rsidRPr="00304491">
        <w:rPr>
          <w:spacing w:val="-18"/>
          <w:szCs w:val="24"/>
        </w:rPr>
        <w:t xml:space="preserve"> </w:t>
      </w:r>
      <w:r w:rsidRPr="00304491">
        <w:rPr>
          <w:szCs w:val="24"/>
        </w:rPr>
        <w:t>employ</w:t>
      </w:r>
      <w:r w:rsidRPr="00304491">
        <w:rPr>
          <w:spacing w:val="-17"/>
          <w:szCs w:val="24"/>
        </w:rPr>
        <w:t xml:space="preserve"> </w:t>
      </w:r>
      <w:r w:rsidRPr="00304491">
        <w:rPr>
          <w:szCs w:val="24"/>
        </w:rPr>
        <w:t>and</w:t>
      </w:r>
      <w:r w:rsidRPr="00304491">
        <w:rPr>
          <w:spacing w:val="-17"/>
          <w:szCs w:val="24"/>
        </w:rPr>
        <w:t xml:space="preserve"> </w:t>
      </w:r>
      <w:r w:rsidRPr="00304491">
        <w:rPr>
          <w:szCs w:val="24"/>
        </w:rPr>
        <w:t>to</w:t>
      </w:r>
      <w:r w:rsidRPr="00304491">
        <w:rPr>
          <w:spacing w:val="-17"/>
          <w:szCs w:val="24"/>
        </w:rPr>
        <w:t xml:space="preserve"> </w:t>
      </w:r>
      <w:r w:rsidRPr="00304491">
        <w:rPr>
          <w:szCs w:val="24"/>
        </w:rPr>
        <w:t>advance</w:t>
      </w:r>
      <w:r w:rsidRPr="00304491">
        <w:rPr>
          <w:spacing w:val="-17"/>
          <w:szCs w:val="24"/>
        </w:rPr>
        <w:t xml:space="preserve"> </w:t>
      </w:r>
      <w:r w:rsidRPr="00304491">
        <w:rPr>
          <w:szCs w:val="24"/>
        </w:rPr>
        <w:t>in</w:t>
      </w:r>
      <w:r w:rsidRPr="00304491">
        <w:rPr>
          <w:spacing w:val="-19"/>
          <w:szCs w:val="24"/>
        </w:rPr>
        <w:t xml:space="preserve"> </w:t>
      </w:r>
      <w:r w:rsidRPr="00304491">
        <w:rPr>
          <w:szCs w:val="24"/>
        </w:rPr>
        <w:t>employment,</w:t>
      </w:r>
      <w:r w:rsidRPr="00304491">
        <w:rPr>
          <w:spacing w:val="-19"/>
          <w:szCs w:val="24"/>
        </w:rPr>
        <w:t xml:space="preserve"> </w:t>
      </w:r>
      <w:r w:rsidRPr="00304491">
        <w:rPr>
          <w:szCs w:val="24"/>
        </w:rPr>
        <w:t>all</w:t>
      </w:r>
      <w:r w:rsidRPr="00304491">
        <w:rPr>
          <w:spacing w:val="-19"/>
          <w:szCs w:val="24"/>
        </w:rPr>
        <w:t xml:space="preserve"> </w:t>
      </w:r>
      <w:r w:rsidRPr="00304491">
        <w:rPr>
          <w:szCs w:val="24"/>
        </w:rPr>
        <w:t>persons</w:t>
      </w:r>
      <w:r w:rsidRPr="00304491">
        <w:rPr>
          <w:spacing w:val="-18"/>
          <w:szCs w:val="24"/>
        </w:rPr>
        <w:t xml:space="preserve"> </w:t>
      </w:r>
      <w:r w:rsidRPr="00304491">
        <w:rPr>
          <w:szCs w:val="24"/>
        </w:rPr>
        <w:t>regardless</w:t>
      </w:r>
      <w:r w:rsidRPr="00304491">
        <w:rPr>
          <w:spacing w:val="-18"/>
          <w:szCs w:val="24"/>
        </w:rPr>
        <w:t xml:space="preserve"> </w:t>
      </w:r>
      <w:r w:rsidRPr="00304491">
        <w:rPr>
          <w:szCs w:val="24"/>
        </w:rPr>
        <w:t>of</w:t>
      </w:r>
      <w:r w:rsidRPr="00304491">
        <w:rPr>
          <w:spacing w:val="-18"/>
          <w:szCs w:val="24"/>
        </w:rPr>
        <w:t xml:space="preserve"> </w:t>
      </w:r>
      <w:r w:rsidRPr="00304491">
        <w:rPr>
          <w:szCs w:val="24"/>
        </w:rPr>
        <w:t xml:space="preserve">their status as individuals with disabilities or protected veterans, </w:t>
      </w:r>
      <w:r w:rsidRPr="00304491">
        <w:rPr>
          <w:spacing w:val="2"/>
          <w:szCs w:val="24"/>
        </w:rPr>
        <w:t xml:space="preserve">and </w:t>
      </w:r>
      <w:r w:rsidRPr="00304491">
        <w:rPr>
          <w:szCs w:val="24"/>
        </w:rPr>
        <w:t>to base all employment decisions only on valid job requirements.</w:t>
      </w:r>
    </w:p>
    <w:p w:rsidR="006D0F9F" w:rsidRDefault="006D0F9F" w:rsidP="006D0F9F">
      <w:pPr>
        <w:rPr>
          <w:b/>
          <w:bCs/>
        </w:rPr>
      </w:pPr>
    </w:p>
    <w:p w:rsidR="006D0F9F" w:rsidRDefault="006D0F9F" w:rsidP="006D0F9F">
      <w:pPr>
        <w:rPr>
          <w:b/>
          <w:bCs/>
          <w:u w:val="single"/>
        </w:rPr>
      </w:pPr>
      <w:r>
        <w:rPr>
          <w:b/>
          <w:bCs/>
          <w:u w:val="single"/>
        </w:rPr>
        <w:t>Procedure and/or Process:</w:t>
      </w:r>
    </w:p>
    <w:p w:rsidR="006D0F9F" w:rsidRDefault="006D0F9F" w:rsidP="006D0F9F"/>
    <w:p w:rsidR="006D0F9F" w:rsidRDefault="006D0F9F" w:rsidP="006D0F9F">
      <w:pPr>
        <w:pStyle w:val="BodyText"/>
        <w:spacing w:line="480" w:lineRule="auto"/>
        <w:ind w:right="119"/>
        <w:rPr>
          <w:rFonts w:ascii="Times New Roman" w:hAnsi="Times New Roman"/>
        </w:rPr>
      </w:pPr>
      <w:r w:rsidRPr="00304491">
        <w:rPr>
          <w:rFonts w:ascii="Times New Roman" w:hAnsi="Times New Roman"/>
        </w:rPr>
        <w:t xml:space="preserve">This policy shall apply to all employment actions, including, but not limited to recruitment, hiring, upgrading, promotion, demotion, transfer, layoff, recall, termination, rates of pay </w:t>
      </w:r>
      <w:r w:rsidRPr="00304491">
        <w:rPr>
          <w:rFonts w:ascii="Times New Roman" w:hAnsi="Times New Roman"/>
          <w:spacing w:val="3"/>
        </w:rPr>
        <w:t xml:space="preserve">or </w:t>
      </w:r>
      <w:r w:rsidRPr="00304491">
        <w:rPr>
          <w:rFonts w:ascii="Times New Roman" w:hAnsi="Times New Roman"/>
        </w:rPr>
        <w:t>other forms of compensation, and selection for training, including apprenticeship, at all levels of</w:t>
      </w:r>
      <w:r w:rsidRPr="00304491">
        <w:rPr>
          <w:rFonts w:ascii="Times New Roman" w:hAnsi="Times New Roman"/>
          <w:spacing w:val="-23"/>
        </w:rPr>
        <w:t xml:space="preserve"> </w:t>
      </w:r>
      <w:r w:rsidRPr="00304491">
        <w:rPr>
          <w:rFonts w:ascii="Times New Roman" w:hAnsi="Times New Roman"/>
        </w:rPr>
        <w:t>employment.</w:t>
      </w:r>
    </w:p>
    <w:p w:rsidR="006D0F9F" w:rsidRDefault="006D0F9F" w:rsidP="006D0F9F">
      <w:pPr>
        <w:pStyle w:val="BodyText"/>
        <w:spacing w:before="120" w:line="480" w:lineRule="auto"/>
        <w:ind w:right="122"/>
        <w:rPr>
          <w:rFonts w:ascii="Times New Roman" w:hAnsi="Times New Roman"/>
        </w:rPr>
      </w:pPr>
      <w:r w:rsidRPr="00304491">
        <w:rPr>
          <w:rFonts w:ascii="Times New Roman" w:hAnsi="Times New Roman"/>
        </w:rPr>
        <w:t>Employees and applicants of CDS will not be subject to harassment on the basis of disability or status as a protected veteran. Additionally, retaliation, including intimidation, threats, or coercion, because an employee or applicant has objected to discrimination, engaged or may engage in filing a complaint, assisted in a review, investigation, or hearing or have otherwise sought to obtain their legal rights under any Federal, State or local EEO law regarding individuals with disabilities or protected veterans is prohibited.</w:t>
      </w:r>
    </w:p>
    <w:p w:rsidR="006D0F9F" w:rsidRPr="00304491" w:rsidRDefault="006D0F9F" w:rsidP="006D0F9F">
      <w:pPr>
        <w:pStyle w:val="BodyText"/>
        <w:spacing w:before="1" w:line="480" w:lineRule="auto"/>
        <w:ind w:right="120"/>
        <w:rPr>
          <w:rFonts w:ascii="Times New Roman" w:hAnsi="Times New Roman"/>
        </w:rPr>
      </w:pPr>
      <w:r>
        <w:rPr>
          <w:rFonts w:ascii="Times New Roman" w:hAnsi="Times New Roman"/>
        </w:rPr>
        <w:t xml:space="preserve">CDS is </w:t>
      </w:r>
      <w:r w:rsidRPr="00304491">
        <w:rPr>
          <w:rFonts w:ascii="Times New Roman" w:hAnsi="Times New Roman"/>
        </w:rPr>
        <w:t>committed to the principles of Affirmative Action and Equal Employment Opportunity. In order to ensure dissemination and implementation of equal employment opportunity and affirmative action throughout all levels</w:t>
      </w:r>
      <w:r w:rsidRPr="00304491">
        <w:rPr>
          <w:rFonts w:ascii="Times New Roman" w:hAnsi="Times New Roman"/>
          <w:spacing w:val="-17"/>
        </w:rPr>
        <w:t xml:space="preserve"> </w:t>
      </w:r>
      <w:r w:rsidRPr="00304491">
        <w:rPr>
          <w:rFonts w:ascii="Times New Roman" w:hAnsi="Times New Roman"/>
        </w:rPr>
        <w:t>of</w:t>
      </w:r>
      <w:r w:rsidRPr="00304491">
        <w:rPr>
          <w:rFonts w:ascii="Times New Roman" w:hAnsi="Times New Roman"/>
          <w:spacing w:val="-15"/>
        </w:rPr>
        <w:t xml:space="preserve"> </w:t>
      </w:r>
      <w:r w:rsidRPr="00304491">
        <w:rPr>
          <w:rFonts w:ascii="Times New Roman" w:hAnsi="Times New Roman"/>
        </w:rPr>
        <w:t>the</w:t>
      </w:r>
      <w:r w:rsidRPr="00304491">
        <w:rPr>
          <w:rFonts w:ascii="Times New Roman" w:hAnsi="Times New Roman"/>
          <w:spacing w:val="-16"/>
        </w:rPr>
        <w:t xml:space="preserve"> </w:t>
      </w:r>
      <w:r>
        <w:rPr>
          <w:rFonts w:ascii="Times New Roman" w:hAnsi="Times New Roman"/>
        </w:rPr>
        <w:t>organization</w:t>
      </w:r>
      <w:r w:rsidRPr="00304491">
        <w:rPr>
          <w:rFonts w:ascii="Times New Roman" w:hAnsi="Times New Roman"/>
        </w:rPr>
        <w:t>,</w:t>
      </w:r>
      <w:r w:rsidRPr="00304491">
        <w:rPr>
          <w:rFonts w:ascii="Times New Roman" w:hAnsi="Times New Roman"/>
          <w:spacing w:val="-12"/>
        </w:rPr>
        <w:t xml:space="preserve"> </w:t>
      </w:r>
      <w:r w:rsidRPr="00304491">
        <w:rPr>
          <w:rFonts w:ascii="Times New Roman" w:hAnsi="Times New Roman"/>
        </w:rPr>
        <w:t>the</w:t>
      </w:r>
      <w:r w:rsidRPr="00304491">
        <w:rPr>
          <w:rFonts w:ascii="Times New Roman" w:hAnsi="Times New Roman"/>
          <w:spacing w:val="-14"/>
        </w:rPr>
        <w:t xml:space="preserve"> </w:t>
      </w:r>
      <w:r w:rsidRPr="00304491">
        <w:rPr>
          <w:rFonts w:ascii="Times New Roman" w:hAnsi="Times New Roman"/>
        </w:rPr>
        <w:t>Chief</w:t>
      </w:r>
      <w:r w:rsidRPr="00304491">
        <w:rPr>
          <w:rFonts w:ascii="Times New Roman" w:hAnsi="Times New Roman"/>
          <w:spacing w:val="-16"/>
        </w:rPr>
        <w:t xml:space="preserve"> </w:t>
      </w:r>
      <w:r w:rsidRPr="00304491">
        <w:rPr>
          <w:rFonts w:ascii="Times New Roman" w:hAnsi="Times New Roman"/>
        </w:rPr>
        <w:t>Operations</w:t>
      </w:r>
      <w:r w:rsidRPr="00304491">
        <w:rPr>
          <w:rFonts w:ascii="Times New Roman" w:hAnsi="Times New Roman"/>
          <w:spacing w:val="-18"/>
        </w:rPr>
        <w:t xml:space="preserve"> </w:t>
      </w:r>
      <w:r w:rsidRPr="00304491">
        <w:rPr>
          <w:rFonts w:ascii="Times New Roman" w:hAnsi="Times New Roman"/>
        </w:rPr>
        <w:t>Officer</w:t>
      </w:r>
      <w:r>
        <w:rPr>
          <w:rFonts w:ascii="Times New Roman" w:hAnsi="Times New Roman"/>
        </w:rPr>
        <w:t xml:space="preserve"> (COO)</w:t>
      </w:r>
      <w:r w:rsidRPr="00304491">
        <w:rPr>
          <w:rFonts w:ascii="Times New Roman" w:hAnsi="Times New Roman"/>
          <w:spacing w:val="-14"/>
        </w:rPr>
        <w:t xml:space="preserve"> </w:t>
      </w:r>
      <w:r>
        <w:rPr>
          <w:rFonts w:ascii="Times New Roman" w:hAnsi="Times New Roman"/>
          <w:spacing w:val="-14"/>
        </w:rPr>
        <w:t xml:space="preserve">serves </w:t>
      </w:r>
      <w:r w:rsidRPr="00304491">
        <w:rPr>
          <w:rFonts w:ascii="Times New Roman" w:hAnsi="Times New Roman"/>
        </w:rPr>
        <w:t>as</w:t>
      </w:r>
      <w:r w:rsidRPr="00304491">
        <w:rPr>
          <w:rFonts w:ascii="Times New Roman" w:hAnsi="Times New Roman"/>
          <w:spacing w:val="-16"/>
        </w:rPr>
        <w:t xml:space="preserve"> </w:t>
      </w:r>
      <w:r w:rsidRPr="00304491">
        <w:rPr>
          <w:rFonts w:ascii="Times New Roman" w:hAnsi="Times New Roman"/>
        </w:rPr>
        <w:t>Equal</w:t>
      </w:r>
      <w:r w:rsidRPr="00304491">
        <w:rPr>
          <w:rFonts w:ascii="Times New Roman" w:hAnsi="Times New Roman"/>
          <w:spacing w:val="-17"/>
        </w:rPr>
        <w:t xml:space="preserve"> </w:t>
      </w:r>
      <w:r w:rsidRPr="00304491">
        <w:rPr>
          <w:rFonts w:ascii="Times New Roman" w:hAnsi="Times New Roman"/>
        </w:rPr>
        <w:t xml:space="preserve">Employment Opportunity Coordinator for CDS. </w:t>
      </w:r>
      <w:r>
        <w:rPr>
          <w:rFonts w:ascii="Times New Roman" w:hAnsi="Times New Roman"/>
        </w:rPr>
        <w:t>The COO</w:t>
      </w:r>
      <w:r w:rsidRPr="00304491">
        <w:rPr>
          <w:rFonts w:ascii="Times New Roman" w:hAnsi="Times New Roman"/>
        </w:rPr>
        <w:t xml:space="preserve"> will be to establish and maintain</w:t>
      </w:r>
      <w:r w:rsidRPr="00304491">
        <w:rPr>
          <w:rFonts w:ascii="Times New Roman" w:hAnsi="Times New Roman"/>
          <w:spacing w:val="-8"/>
        </w:rPr>
        <w:t xml:space="preserve"> </w:t>
      </w:r>
      <w:r w:rsidRPr="00304491">
        <w:rPr>
          <w:rFonts w:ascii="Times New Roman" w:hAnsi="Times New Roman"/>
        </w:rPr>
        <w:t>an</w:t>
      </w:r>
      <w:r w:rsidRPr="00304491">
        <w:rPr>
          <w:rFonts w:ascii="Times New Roman" w:hAnsi="Times New Roman"/>
          <w:spacing w:val="-5"/>
        </w:rPr>
        <w:t xml:space="preserve"> </w:t>
      </w:r>
      <w:r w:rsidRPr="00304491">
        <w:rPr>
          <w:rFonts w:ascii="Times New Roman" w:hAnsi="Times New Roman"/>
        </w:rPr>
        <w:t>internal</w:t>
      </w:r>
      <w:r w:rsidRPr="00304491">
        <w:rPr>
          <w:rFonts w:ascii="Times New Roman" w:hAnsi="Times New Roman"/>
          <w:spacing w:val="-9"/>
        </w:rPr>
        <w:t xml:space="preserve"> </w:t>
      </w:r>
      <w:r w:rsidRPr="00304491">
        <w:rPr>
          <w:rFonts w:ascii="Times New Roman" w:hAnsi="Times New Roman"/>
        </w:rPr>
        <w:t>audit</w:t>
      </w:r>
      <w:r w:rsidRPr="00304491">
        <w:rPr>
          <w:rFonts w:ascii="Times New Roman" w:hAnsi="Times New Roman"/>
          <w:spacing w:val="-5"/>
        </w:rPr>
        <w:t xml:space="preserve"> </w:t>
      </w:r>
      <w:r w:rsidRPr="00304491">
        <w:rPr>
          <w:rFonts w:ascii="Times New Roman" w:hAnsi="Times New Roman"/>
        </w:rPr>
        <w:t>and</w:t>
      </w:r>
      <w:r w:rsidRPr="00304491">
        <w:rPr>
          <w:rFonts w:ascii="Times New Roman" w:hAnsi="Times New Roman"/>
          <w:spacing w:val="-5"/>
        </w:rPr>
        <w:t xml:space="preserve"> </w:t>
      </w:r>
      <w:r w:rsidRPr="00304491">
        <w:rPr>
          <w:rFonts w:ascii="Times New Roman" w:hAnsi="Times New Roman"/>
        </w:rPr>
        <w:t>reporting</w:t>
      </w:r>
      <w:r w:rsidRPr="00304491">
        <w:rPr>
          <w:rFonts w:ascii="Times New Roman" w:hAnsi="Times New Roman"/>
          <w:spacing w:val="-4"/>
        </w:rPr>
        <w:t xml:space="preserve"> </w:t>
      </w:r>
      <w:r w:rsidRPr="00304491">
        <w:rPr>
          <w:rFonts w:ascii="Times New Roman" w:hAnsi="Times New Roman"/>
        </w:rPr>
        <w:t>system</w:t>
      </w:r>
      <w:r w:rsidRPr="00304491">
        <w:rPr>
          <w:rFonts w:ascii="Times New Roman" w:hAnsi="Times New Roman"/>
          <w:spacing w:val="-4"/>
        </w:rPr>
        <w:t xml:space="preserve"> </w:t>
      </w:r>
      <w:r w:rsidRPr="00304491">
        <w:rPr>
          <w:rFonts w:ascii="Times New Roman" w:hAnsi="Times New Roman"/>
        </w:rPr>
        <w:t>to</w:t>
      </w:r>
      <w:r w:rsidRPr="00304491">
        <w:rPr>
          <w:rFonts w:ascii="Times New Roman" w:hAnsi="Times New Roman"/>
          <w:spacing w:val="-5"/>
        </w:rPr>
        <w:t xml:space="preserve"> </w:t>
      </w:r>
      <w:r w:rsidRPr="00304491">
        <w:rPr>
          <w:rFonts w:ascii="Times New Roman" w:hAnsi="Times New Roman"/>
        </w:rPr>
        <w:t>allow</w:t>
      </w:r>
      <w:r w:rsidRPr="00304491">
        <w:rPr>
          <w:rFonts w:ascii="Times New Roman" w:hAnsi="Times New Roman"/>
          <w:spacing w:val="-6"/>
        </w:rPr>
        <w:t xml:space="preserve"> </w:t>
      </w:r>
      <w:r w:rsidRPr="00304491">
        <w:rPr>
          <w:rFonts w:ascii="Times New Roman" w:hAnsi="Times New Roman"/>
        </w:rPr>
        <w:t>for</w:t>
      </w:r>
      <w:r w:rsidRPr="00304491">
        <w:rPr>
          <w:rFonts w:ascii="Times New Roman" w:hAnsi="Times New Roman"/>
          <w:spacing w:val="-5"/>
        </w:rPr>
        <w:t xml:space="preserve"> </w:t>
      </w:r>
      <w:r w:rsidRPr="00304491">
        <w:rPr>
          <w:rFonts w:ascii="Times New Roman" w:hAnsi="Times New Roman"/>
        </w:rPr>
        <w:t>effective</w:t>
      </w:r>
      <w:r w:rsidRPr="00304491">
        <w:rPr>
          <w:rFonts w:ascii="Times New Roman" w:hAnsi="Times New Roman"/>
          <w:spacing w:val="-8"/>
        </w:rPr>
        <w:t xml:space="preserve"> </w:t>
      </w:r>
      <w:r w:rsidRPr="00304491">
        <w:rPr>
          <w:rFonts w:ascii="Times New Roman" w:hAnsi="Times New Roman"/>
        </w:rPr>
        <w:t>measurement</w:t>
      </w:r>
      <w:r w:rsidRPr="00304491">
        <w:rPr>
          <w:rFonts w:ascii="Times New Roman" w:hAnsi="Times New Roman"/>
          <w:spacing w:val="-6"/>
        </w:rPr>
        <w:t xml:space="preserve"> </w:t>
      </w:r>
      <w:r w:rsidRPr="00304491">
        <w:rPr>
          <w:rFonts w:ascii="Times New Roman" w:hAnsi="Times New Roman"/>
        </w:rPr>
        <w:t>of</w:t>
      </w:r>
      <w:r w:rsidRPr="00304491">
        <w:rPr>
          <w:rFonts w:ascii="Times New Roman" w:hAnsi="Times New Roman"/>
          <w:spacing w:val="-6"/>
        </w:rPr>
        <w:t xml:space="preserve"> </w:t>
      </w:r>
      <w:r w:rsidRPr="00304491">
        <w:rPr>
          <w:rFonts w:ascii="Times New Roman" w:hAnsi="Times New Roman"/>
        </w:rPr>
        <w:t>our programs.</w:t>
      </w:r>
    </w:p>
    <w:p w:rsidR="006D0F9F" w:rsidRPr="00304491" w:rsidRDefault="006D0F9F" w:rsidP="006D0F9F">
      <w:pPr>
        <w:pStyle w:val="BodyText"/>
        <w:spacing w:before="1" w:line="480" w:lineRule="auto"/>
        <w:ind w:right="120"/>
        <w:rPr>
          <w:rFonts w:ascii="Times New Roman" w:hAnsi="Times New Roman"/>
        </w:rPr>
      </w:pPr>
      <w:r w:rsidRPr="00304491">
        <w:rPr>
          <w:rFonts w:ascii="Times New Roman" w:hAnsi="Times New Roman"/>
        </w:rPr>
        <w:t>In furtherance of our policy regarding Affirmative Action and Equal Employment Opportunity,</w:t>
      </w:r>
      <w:r w:rsidRPr="00304491">
        <w:rPr>
          <w:rFonts w:ascii="Times New Roman" w:hAnsi="Times New Roman"/>
          <w:spacing w:val="-12"/>
        </w:rPr>
        <w:t xml:space="preserve"> </w:t>
      </w:r>
      <w:r w:rsidRPr="00304491">
        <w:rPr>
          <w:rFonts w:ascii="Times New Roman" w:hAnsi="Times New Roman"/>
        </w:rPr>
        <w:t>we</w:t>
      </w:r>
      <w:r w:rsidRPr="00304491">
        <w:rPr>
          <w:rFonts w:ascii="Times New Roman" w:hAnsi="Times New Roman"/>
          <w:spacing w:val="-16"/>
        </w:rPr>
        <w:t xml:space="preserve"> </w:t>
      </w:r>
      <w:r w:rsidRPr="00304491">
        <w:rPr>
          <w:rFonts w:ascii="Times New Roman" w:hAnsi="Times New Roman"/>
        </w:rPr>
        <w:t>have</w:t>
      </w:r>
      <w:r w:rsidRPr="00304491">
        <w:rPr>
          <w:rFonts w:ascii="Times New Roman" w:hAnsi="Times New Roman"/>
          <w:spacing w:val="-12"/>
        </w:rPr>
        <w:t xml:space="preserve"> </w:t>
      </w:r>
      <w:r w:rsidRPr="00304491">
        <w:rPr>
          <w:rFonts w:ascii="Times New Roman" w:hAnsi="Times New Roman"/>
        </w:rPr>
        <w:t>developed</w:t>
      </w:r>
      <w:r w:rsidRPr="00304491">
        <w:rPr>
          <w:rFonts w:ascii="Times New Roman" w:hAnsi="Times New Roman"/>
          <w:spacing w:val="-16"/>
        </w:rPr>
        <w:t xml:space="preserve"> </w:t>
      </w:r>
      <w:r w:rsidRPr="00304491">
        <w:rPr>
          <w:rFonts w:ascii="Times New Roman" w:hAnsi="Times New Roman"/>
        </w:rPr>
        <w:t>a</w:t>
      </w:r>
      <w:r w:rsidRPr="00304491">
        <w:rPr>
          <w:rFonts w:ascii="Times New Roman" w:hAnsi="Times New Roman"/>
          <w:spacing w:val="-13"/>
        </w:rPr>
        <w:t xml:space="preserve"> </w:t>
      </w:r>
      <w:r w:rsidRPr="00304491">
        <w:rPr>
          <w:rFonts w:ascii="Times New Roman" w:hAnsi="Times New Roman"/>
        </w:rPr>
        <w:t>written</w:t>
      </w:r>
      <w:r w:rsidRPr="00304491">
        <w:rPr>
          <w:rFonts w:ascii="Times New Roman" w:hAnsi="Times New Roman"/>
          <w:spacing w:val="-13"/>
        </w:rPr>
        <w:t xml:space="preserve"> </w:t>
      </w:r>
      <w:r w:rsidRPr="00304491">
        <w:rPr>
          <w:rFonts w:ascii="Times New Roman" w:hAnsi="Times New Roman"/>
        </w:rPr>
        <w:t>Affirmative</w:t>
      </w:r>
      <w:r w:rsidRPr="00304491">
        <w:rPr>
          <w:rFonts w:ascii="Times New Roman" w:hAnsi="Times New Roman"/>
          <w:spacing w:val="-15"/>
        </w:rPr>
        <w:t xml:space="preserve"> </w:t>
      </w:r>
      <w:r w:rsidRPr="00304491">
        <w:rPr>
          <w:rFonts w:ascii="Times New Roman" w:hAnsi="Times New Roman"/>
        </w:rPr>
        <w:t>Action</w:t>
      </w:r>
      <w:r w:rsidRPr="00304491">
        <w:rPr>
          <w:rFonts w:ascii="Times New Roman" w:hAnsi="Times New Roman"/>
          <w:spacing w:val="-13"/>
        </w:rPr>
        <w:t xml:space="preserve"> </w:t>
      </w:r>
      <w:r w:rsidRPr="00304491">
        <w:rPr>
          <w:rFonts w:ascii="Times New Roman" w:hAnsi="Times New Roman"/>
        </w:rPr>
        <w:t>Program</w:t>
      </w:r>
      <w:r w:rsidRPr="00304491">
        <w:rPr>
          <w:rFonts w:ascii="Times New Roman" w:hAnsi="Times New Roman"/>
          <w:spacing w:val="-15"/>
        </w:rPr>
        <w:t xml:space="preserve"> </w:t>
      </w:r>
      <w:r w:rsidRPr="00304491">
        <w:rPr>
          <w:rFonts w:ascii="Times New Roman" w:hAnsi="Times New Roman"/>
        </w:rPr>
        <w:t>which</w:t>
      </w:r>
      <w:r w:rsidRPr="00304491">
        <w:rPr>
          <w:rFonts w:ascii="Times New Roman" w:hAnsi="Times New Roman"/>
          <w:spacing w:val="-13"/>
        </w:rPr>
        <w:t xml:space="preserve"> </w:t>
      </w:r>
      <w:r w:rsidRPr="00304491">
        <w:rPr>
          <w:rFonts w:ascii="Times New Roman" w:hAnsi="Times New Roman"/>
        </w:rPr>
        <w:t>sets</w:t>
      </w:r>
      <w:r w:rsidRPr="00304491">
        <w:rPr>
          <w:rFonts w:ascii="Times New Roman" w:hAnsi="Times New Roman"/>
          <w:spacing w:val="-14"/>
        </w:rPr>
        <w:t xml:space="preserve"> </w:t>
      </w:r>
      <w:r w:rsidRPr="00304491">
        <w:rPr>
          <w:rFonts w:ascii="Times New Roman" w:hAnsi="Times New Roman"/>
        </w:rPr>
        <w:t>forth</w:t>
      </w:r>
      <w:r w:rsidRPr="00304491">
        <w:rPr>
          <w:rFonts w:ascii="Times New Roman" w:hAnsi="Times New Roman"/>
          <w:spacing w:val="-13"/>
        </w:rPr>
        <w:t xml:space="preserve"> </w:t>
      </w:r>
      <w:r w:rsidRPr="00304491">
        <w:rPr>
          <w:rFonts w:ascii="Times New Roman" w:hAnsi="Times New Roman"/>
        </w:rPr>
        <w:t>the policies, practices and procedures that we are committe</w:t>
      </w:r>
      <w:r>
        <w:rPr>
          <w:rFonts w:ascii="Times New Roman" w:hAnsi="Times New Roman"/>
        </w:rPr>
        <w:t>d to in order to ensure that our</w:t>
      </w:r>
      <w:r w:rsidRPr="00304491">
        <w:rPr>
          <w:rFonts w:ascii="Times New Roman" w:hAnsi="Times New Roman"/>
        </w:rPr>
        <w:t xml:space="preserve"> policy of nondiscrimination and affirmative action for </w:t>
      </w:r>
      <w:r w:rsidRPr="00304491">
        <w:rPr>
          <w:rFonts w:ascii="Times New Roman" w:hAnsi="Times New Roman"/>
        </w:rPr>
        <w:lastRenderedPageBreak/>
        <w:t>qualified individuals with disabilities and qualified protected veterans is accomplished. This Affirmative Action Program is available for inspection by any employee or applicant for employment upon request, during</w:t>
      </w:r>
      <w:r w:rsidRPr="00304491">
        <w:rPr>
          <w:rFonts w:ascii="Times New Roman" w:hAnsi="Times New Roman"/>
          <w:spacing w:val="-13"/>
        </w:rPr>
        <w:t xml:space="preserve"> </w:t>
      </w:r>
      <w:r w:rsidRPr="00304491">
        <w:rPr>
          <w:rFonts w:ascii="Times New Roman" w:hAnsi="Times New Roman"/>
        </w:rPr>
        <w:t>normal</w:t>
      </w:r>
      <w:r w:rsidRPr="00304491">
        <w:rPr>
          <w:rFonts w:ascii="Times New Roman" w:hAnsi="Times New Roman"/>
          <w:spacing w:val="-13"/>
        </w:rPr>
        <w:t xml:space="preserve"> </w:t>
      </w:r>
      <w:r w:rsidRPr="00304491">
        <w:rPr>
          <w:rFonts w:ascii="Times New Roman" w:hAnsi="Times New Roman"/>
        </w:rPr>
        <w:t>business</w:t>
      </w:r>
      <w:r w:rsidRPr="00304491">
        <w:rPr>
          <w:rFonts w:ascii="Times New Roman" w:hAnsi="Times New Roman"/>
          <w:spacing w:val="-11"/>
        </w:rPr>
        <w:t xml:space="preserve"> </w:t>
      </w:r>
      <w:r w:rsidRPr="00304491">
        <w:rPr>
          <w:rFonts w:ascii="Times New Roman" w:hAnsi="Times New Roman"/>
        </w:rPr>
        <w:t>hours,</w:t>
      </w:r>
      <w:r w:rsidRPr="00304491">
        <w:rPr>
          <w:rFonts w:ascii="Times New Roman" w:hAnsi="Times New Roman"/>
          <w:spacing w:val="-11"/>
        </w:rPr>
        <w:t xml:space="preserve"> </w:t>
      </w:r>
      <w:r w:rsidRPr="00304491">
        <w:rPr>
          <w:rFonts w:ascii="Times New Roman" w:hAnsi="Times New Roman"/>
        </w:rPr>
        <w:t>in</w:t>
      </w:r>
      <w:r w:rsidRPr="00304491">
        <w:rPr>
          <w:rFonts w:ascii="Times New Roman" w:hAnsi="Times New Roman"/>
          <w:spacing w:val="-13"/>
        </w:rPr>
        <w:t xml:space="preserve"> </w:t>
      </w:r>
      <w:r w:rsidRPr="00304491">
        <w:rPr>
          <w:rFonts w:ascii="Times New Roman" w:hAnsi="Times New Roman"/>
        </w:rPr>
        <w:t>our</w:t>
      </w:r>
      <w:r w:rsidRPr="00304491">
        <w:rPr>
          <w:rFonts w:ascii="Times New Roman" w:hAnsi="Times New Roman"/>
          <w:spacing w:val="-11"/>
        </w:rPr>
        <w:t xml:space="preserve"> </w:t>
      </w:r>
      <w:r w:rsidRPr="00304491">
        <w:rPr>
          <w:rFonts w:ascii="Times New Roman" w:hAnsi="Times New Roman"/>
        </w:rPr>
        <w:t>Human</w:t>
      </w:r>
      <w:r w:rsidRPr="00304491">
        <w:rPr>
          <w:rFonts w:ascii="Times New Roman" w:hAnsi="Times New Roman"/>
          <w:spacing w:val="-13"/>
        </w:rPr>
        <w:t xml:space="preserve"> </w:t>
      </w:r>
      <w:r w:rsidRPr="00304491">
        <w:rPr>
          <w:rFonts w:ascii="Times New Roman" w:hAnsi="Times New Roman"/>
        </w:rPr>
        <w:t>Resources</w:t>
      </w:r>
      <w:r w:rsidRPr="00304491">
        <w:rPr>
          <w:rFonts w:ascii="Times New Roman" w:hAnsi="Times New Roman"/>
          <w:spacing w:val="-10"/>
        </w:rPr>
        <w:t xml:space="preserve"> </w:t>
      </w:r>
      <w:r w:rsidRPr="00304491">
        <w:rPr>
          <w:rFonts w:ascii="Times New Roman" w:hAnsi="Times New Roman"/>
        </w:rPr>
        <w:t>Department.</w:t>
      </w:r>
      <w:r w:rsidRPr="00304491">
        <w:rPr>
          <w:rFonts w:ascii="Times New Roman" w:hAnsi="Times New Roman"/>
          <w:spacing w:val="45"/>
        </w:rPr>
        <w:t xml:space="preserve"> </w:t>
      </w:r>
      <w:r w:rsidRPr="00304491">
        <w:rPr>
          <w:rFonts w:ascii="Times New Roman" w:hAnsi="Times New Roman"/>
        </w:rPr>
        <w:t>Interested</w:t>
      </w:r>
      <w:r w:rsidRPr="00304491">
        <w:rPr>
          <w:rFonts w:ascii="Times New Roman" w:hAnsi="Times New Roman"/>
          <w:spacing w:val="-10"/>
        </w:rPr>
        <w:t xml:space="preserve"> </w:t>
      </w:r>
      <w:r w:rsidRPr="00304491">
        <w:rPr>
          <w:rFonts w:ascii="Times New Roman" w:hAnsi="Times New Roman"/>
        </w:rPr>
        <w:t>persons should contact the Chief Operations Officer for</w:t>
      </w:r>
      <w:r w:rsidRPr="00304491">
        <w:rPr>
          <w:rFonts w:ascii="Times New Roman" w:hAnsi="Times New Roman"/>
          <w:spacing w:val="-8"/>
        </w:rPr>
        <w:t xml:space="preserve"> </w:t>
      </w:r>
      <w:r w:rsidRPr="00304491">
        <w:rPr>
          <w:rFonts w:ascii="Times New Roman" w:hAnsi="Times New Roman"/>
        </w:rPr>
        <w:t>assistance.</w:t>
      </w:r>
    </w:p>
    <w:p w:rsidR="006D0F9F" w:rsidRDefault="006D0F9F" w:rsidP="006D0F9F">
      <w:pPr>
        <w:pStyle w:val="BodyText"/>
        <w:tabs>
          <w:tab w:val="center" w:pos="4680"/>
          <w:tab w:val="right" w:pos="9360"/>
        </w:tabs>
        <w:rPr>
          <w:rFonts w:ascii="Times New Roman" w:hAnsi="Times New Roman"/>
          <w:sz w:val="18"/>
        </w:rPr>
      </w:pPr>
      <w:r>
        <w:rPr>
          <w:rFonts w:ascii="Times New Roman" w:hAnsi="Times New Roman"/>
          <w:sz w:val="18"/>
        </w:rPr>
        <w:t>Rev 1/21, 1/23</w:t>
      </w:r>
      <w:r>
        <w:rPr>
          <w:rFonts w:ascii="Times New Roman" w:hAnsi="Times New Roman"/>
          <w:sz w:val="18"/>
        </w:rPr>
        <w:tab/>
        <w:t xml:space="preserve">Page </w:t>
      </w:r>
      <w:r>
        <w:rPr>
          <w:rStyle w:val="PageNumber"/>
          <w:rFonts w:ascii="Times New Roman" w:hAnsi="Times New Roman"/>
          <w:sz w:val="18"/>
        </w:rPr>
        <w:fldChar w:fldCharType="begin"/>
      </w:r>
      <w:r>
        <w:rPr>
          <w:rStyle w:val="PageNumber"/>
          <w:rFonts w:ascii="Times New Roman" w:hAnsi="Times New Roman"/>
          <w:sz w:val="18"/>
        </w:rPr>
        <w:instrText xml:space="preserve"> PAGE </w:instrText>
      </w:r>
      <w:r>
        <w:rPr>
          <w:rStyle w:val="PageNumber"/>
          <w:rFonts w:ascii="Times New Roman" w:hAnsi="Times New Roman"/>
          <w:sz w:val="18"/>
        </w:rPr>
        <w:fldChar w:fldCharType="separate"/>
      </w:r>
      <w:r>
        <w:rPr>
          <w:rStyle w:val="PageNumber"/>
          <w:rFonts w:ascii="Times New Roman" w:hAnsi="Times New Roman"/>
          <w:noProof/>
          <w:sz w:val="18"/>
        </w:rPr>
        <w:t>2</w:t>
      </w:r>
      <w:r>
        <w:rPr>
          <w:rStyle w:val="PageNumber"/>
          <w:rFonts w:ascii="Times New Roman" w:hAnsi="Times New Roman"/>
          <w:sz w:val="18"/>
        </w:rPr>
        <w:fldChar w:fldCharType="end"/>
      </w:r>
      <w:r>
        <w:rPr>
          <w:rStyle w:val="PageNumber"/>
          <w:rFonts w:ascii="Times New Roman" w:hAnsi="Times New Roman"/>
          <w:sz w:val="18"/>
        </w:rPr>
        <w:t xml:space="preserve"> of </w:t>
      </w:r>
      <w:r>
        <w:rPr>
          <w:rStyle w:val="PageNumber"/>
          <w:rFonts w:ascii="Times New Roman" w:hAnsi="Times New Roman"/>
          <w:sz w:val="18"/>
        </w:rPr>
        <w:fldChar w:fldCharType="begin"/>
      </w:r>
      <w:r>
        <w:rPr>
          <w:rStyle w:val="PageNumber"/>
          <w:rFonts w:ascii="Times New Roman" w:hAnsi="Times New Roman"/>
          <w:sz w:val="18"/>
        </w:rPr>
        <w:instrText xml:space="preserve"> NUMPAGES </w:instrText>
      </w:r>
      <w:r>
        <w:rPr>
          <w:rStyle w:val="PageNumber"/>
          <w:rFonts w:ascii="Times New Roman" w:hAnsi="Times New Roman"/>
          <w:sz w:val="18"/>
        </w:rPr>
        <w:fldChar w:fldCharType="separate"/>
      </w:r>
      <w:r>
        <w:rPr>
          <w:rStyle w:val="PageNumber"/>
          <w:rFonts w:ascii="Times New Roman" w:hAnsi="Times New Roman"/>
          <w:noProof/>
          <w:sz w:val="18"/>
        </w:rPr>
        <w:t>2</w:t>
      </w:r>
      <w:r>
        <w:rPr>
          <w:rStyle w:val="PageNumber"/>
          <w:rFonts w:ascii="Times New Roman" w:hAnsi="Times New Roman"/>
          <w:sz w:val="18"/>
        </w:rPr>
        <w:fldChar w:fldCharType="end"/>
      </w:r>
      <w:r>
        <w:rPr>
          <w:rStyle w:val="PageNumber"/>
          <w:rFonts w:ascii="Times New Roman" w:hAnsi="Times New Roman"/>
          <w:sz w:val="18"/>
        </w:rPr>
        <w:tab/>
      </w:r>
      <w:r>
        <w:rPr>
          <w:rStyle w:val="PageNumber"/>
          <w:rFonts w:ascii="Times New Roman" w:hAnsi="Times New Roman"/>
          <w:sz w:val="28"/>
        </w:rPr>
        <w:t>P-1295</w:t>
      </w:r>
    </w:p>
    <w:p w:rsidR="006D0F9F" w:rsidRPr="00304491" w:rsidRDefault="006D0F9F" w:rsidP="006D0F9F">
      <w:pPr>
        <w:pStyle w:val="BodyText"/>
        <w:spacing w:before="1" w:line="480" w:lineRule="auto"/>
        <w:ind w:left="540" w:right="120" w:firstLine="719"/>
        <w:rPr>
          <w:rFonts w:ascii="Times New Roman" w:hAnsi="Times New Roman"/>
        </w:rPr>
      </w:pPr>
    </w:p>
    <w:p w:rsidR="006D0F9F" w:rsidRPr="00304491" w:rsidRDefault="006D0F9F" w:rsidP="006D0F9F">
      <w:pPr>
        <w:jc w:val="both"/>
        <w:rPr>
          <w:szCs w:val="24"/>
        </w:rPr>
      </w:pPr>
    </w:p>
    <w:p w:rsidR="006D0F9F" w:rsidRDefault="006D0F9F">
      <w:pPr>
        <w:pStyle w:val="Heading1"/>
        <w:spacing w:before="63"/>
        <w:ind w:left="1442"/>
        <w:rPr>
          <w:color w:val="234060"/>
        </w:rPr>
      </w:pPr>
    </w:p>
    <w:p w:rsidR="0099683E" w:rsidRDefault="00B45EAE">
      <w:pPr>
        <w:pStyle w:val="Heading1"/>
        <w:spacing w:before="63"/>
        <w:ind w:left="1442"/>
      </w:pPr>
      <w:r>
        <w:rPr>
          <w:color w:val="234060"/>
        </w:rPr>
        <w:t>REVIEW OF PERSONNEL PROCESSES</w:t>
      </w:r>
    </w:p>
    <w:p w:rsidR="0099683E" w:rsidRDefault="0099683E">
      <w:pPr>
        <w:pStyle w:val="BodyText"/>
        <w:spacing w:before="5"/>
        <w:rPr>
          <w:sz w:val="43"/>
        </w:rPr>
      </w:pPr>
    </w:p>
    <w:p w:rsidR="0099683E" w:rsidRDefault="00B45EAE">
      <w:pPr>
        <w:pStyle w:val="BodyText"/>
        <w:spacing w:line="480" w:lineRule="auto"/>
        <w:ind w:left="100" w:right="1005" w:firstLine="791"/>
        <w:jc w:val="both"/>
      </w:pPr>
      <w:r>
        <w:rPr>
          <w:spacing w:val="-3"/>
        </w:rPr>
        <w:t xml:space="preserve">CDS </w:t>
      </w:r>
      <w:r>
        <w:t xml:space="preserve">reviews annually its personnel processes to determine whether its present procedures assure careful, thorough, </w:t>
      </w:r>
      <w:r>
        <w:rPr>
          <w:spacing w:val="-3"/>
        </w:rPr>
        <w:t xml:space="preserve">and </w:t>
      </w:r>
      <w:r>
        <w:t xml:space="preserve">systematic consideration of the qualifications of </w:t>
      </w:r>
      <w:r>
        <w:rPr>
          <w:spacing w:val="-3"/>
        </w:rPr>
        <w:t xml:space="preserve">known </w:t>
      </w:r>
      <w:r>
        <w:t xml:space="preserve">individuals with disabilities </w:t>
      </w:r>
      <w:r>
        <w:rPr>
          <w:spacing w:val="-3"/>
        </w:rPr>
        <w:t xml:space="preserve">and </w:t>
      </w:r>
      <w:r>
        <w:t>protected veterans. This review covers all procedures</w:t>
      </w:r>
      <w:r>
        <w:rPr>
          <w:spacing w:val="-10"/>
        </w:rPr>
        <w:t xml:space="preserve"> </w:t>
      </w:r>
      <w:r>
        <w:t>related</w:t>
      </w:r>
      <w:r>
        <w:rPr>
          <w:spacing w:val="-13"/>
        </w:rPr>
        <w:t xml:space="preserve"> </w:t>
      </w:r>
      <w:r>
        <w:t>to</w:t>
      </w:r>
      <w:r>
        <w:rPr>
          <w:spacing w:val="-14"/>
        </w:rPr>
        <w:t xml:space="preserve"> </w:t>
      </w:r>
      <w:r>
        <w:t>the</w:t>
      </w:r>
      <w:r>
        <w:rPr>
          <w:spacing w:val="-13"/>
        </w:rPr>
        <w:t xml:space="preserve"> </w:t>
      </w:r>
      <w:r>
        <w:t>filling</w:t>
      </w:r>
      <w:r>
        <w:rPr>
          <w:spacing w:val="-4"/>
        </w:rPr>
        <w:t xml:space="preserve"> </w:t>
      </w:r>
      <w:r>
        <w:t>of</w:t>
      </w:r>
      <w:r>
        <w:rPr>
          <w:spacing w:val="-6"/>
        </w:rPr>
        <w:t xml:space="preserve"> </w:t>
      </w:r>
      <w:r>
        <w:rPr>
          <w:spacing w:val="-3"/>
        </w:rPr>
        <w:t>job</w:t>
      </w:r>
      <w:r>
        <w:rPr>
          <w:spacing w:val="-4"/>
        </w:rPr>
        <w:t xml:space="preserve"> </w:t>
      </w:r>
      <w:r>
        <w:t xml:space="preserve">vacancies </w:t>
      </w:r>
      <w:r>
        <w:rPr>
          <w:spacing w:val="-3"/>
        </w:rPr>
        <w:t>either</w:t>
      </w:r>
      <w:r>
        <w:t xml:space="preserve"> by</w:t>
      </w:r>
      <w:r>
        <w:rPr>
          <w:spacing w:val="-9"/>
        </w:rPr>
        <w:t xml:space="preserve"> </w:t>
      </w:r>
      <w:r>
        <w:t>hire</w:t>
      </w:r>
      <w:r>
        <w:rPr>
          <w:spacing w:val="-4"/>
        </w:rPr>
        <w:t xml:space="preserve"> </w:t>
      </w:r>
      <w:r>
        <w:t>or</w:t>
      </w:r>
      <w:r>
        <w:rPr>
          <w:spacing w:val="-10"/>
        </w:rPr>
        <w:t xml:space="preserve"> </w:t>
      </w:r>
      <w:r>
        <w:t>by</w:t>
      </w:r>
      <w:r>
        <w:rPr>
          <w:spacing w:val="1"/>
        </w:rPr>
        <w:t xml:space="preserve"> </w:t>
      </w:r>
      <w:r>
        <w:t>promotion,</w:t>
      </w:r>
      <w:r>
        <w:rPr>
          <w:spacing w:val="-7"/>
        </w:rPr>
        <w:t xml:space="preserve"> </w:t>
      </w:r>
      <w:r>
        <w:t>as well</w:t>
      </w:r>
      <w:r>
        <w:rPr>
          <w:spacing w:val="-13"/>
        </w:rPr>
        <w:t xml:space="preserve"> </w:t>
      </w:r>
      <w:r>
        <w:t xml:space="preserve">as </w:t>
      </w:r>
      <w:r>
        <w:rPr>
          <w:spacing w:val="-3"/>
        </w:rPr>
        <w:t xml:space="preserve">all </w:t>
      </w:r>
      <w:r>
        <w:t>training opportunities offered or made available to</w:t>
      </w:r>
      <w:r>
        <w:rPr>
          <w:spacing w:val="5"/>
        </w:rPr>
        <w:t xml:space="preserve"> </w:t>
      </w:r>
      <w:r>
        <w:t>employees.</w:t>
      </w:r>
    </w:p>
    <w:p w:rsidR="0099683E" w:rsidRDefault="00B45EAE">
      <w:pPr>
        <w:pStyle w:val="BodyText"/>
        <w:spacing w:before="2" w:line="482" w:lineRule="auto"/>
        <w:ind w:left="100" w:right="997" w:firstLine="721"/>
        <w:jc w:val="both"/>
      </w:pPr>
      <w:r>
        <w:t xml:space="preserve">In determining </w:t>
      </w:r>
      <w:r>
        <w:rPr>
          <w:spacing w:val="3"/>
        </w:rPr>
        <w:t xml:space="preserve">the </w:t>
      </w:r>
      <w:r>
        <w:t xml:space="preserve">qualifications of veterans, we limit its consideration of a protected veteran’s military record, including discharge </w:t>
      </w:r>
      <w:r>
        <w:rPr>
          <w:spacing w:val="-3"/>
        </w:rPr>
        <w:t xml:space="preserve">papers, </w:t>
      </w:r>
      <w:r>
        <w:t xml:space="preserve">to </w:t>
      </w:r>
      <w:r>
        <w:rPr>
          <w:spacing w:val="-3"/>
        </w:rPr>
        <w:t xml:space="preserve">only </w:t>
      </w:r>
      <w:r>
        <w:t xml:space="preserve">that portion of the record, which is relevant to the specific </w:t>
      </w:r>
      <w:r>
        <w:rPr>
          <w:spacing w:val="-3"/>
        </w:rPr>
        <w:t xml:space="preserve">job </w:t>
      </w:r>
      <w:r>
        <w:t>qualifications for which the veteran is being considered.</w:t>
      </w:r>
    </w:p>
    <w:p w:rsidR="0099683E" w:rsidRDefault="00B45EAE">
      <w:pPr>
        <w:pStyle w:val="BodyText"/>
        <w:spacing w:line="482" w:lineRule="auto"/>
        <w:ind w:left="100" w:right="998" w:firstLine="721"/>
        <w:jc w:val="both"/>
      </w:pPr>
      <w:r>
        <w:t>Based upon our review of our personnel processes, we will modify the personnel processes when necessary, and will include the development of new procedures in this Affirmative Action Program to ensure equal employment opportunity. To date, no modifications have been necessary.</w:t>
      </w:r>
    </w:p>
    <w:p w:rsidR="0099683E" w:rsidRDefault="0099683E">
      <w:pPr>
        <w:spacing w:line="482" w:lineRule="auto"/>
        <w:jc w:val="both"/>
        <w:sectPr w:rsidR="0099683E">
          <w:pgSz w:w="12240" w:h="15840"/>
          <w:pgMar w:top="1380" w:right="440" w:bottom="1200" w:left="1340" w:header="0" w:footer="1006" w:gutter="0"/>
          <w:cols w:space="720"/>
        </w:sectPr>
      </w:pPr>
    </w:p>
    <w:p w:rsidR="0099683E" w:rsidRDefault="00B45EAE">
      <w:pPr>
        <w:pStyle w:val="Heading1"/>
        <w:spacing w:line="244" w:lineRule="auto"/>
        <w:ind w:left="3283" w:right="2097" w:hanging="2062"/>
      </w:pPr>
      <w:bookmarkStart w:id="14" w:name="_bookmark12"/>
      <w:bookmarkEnd w:id="14"/>
      <w:r>
        <w:rPr>
          <w:color w:val="234060"/>
        </w:rPr>
        <w:lastRenderedPageBreak/>
        <w:t>REVIEW OF PHYSICAL AND MENTAL JOB QUALIFICATIONS</w:t>
      </w:r>
    </w:p>
    <w:p w:rsidR="0099683E" w:rsidRDefault="0099683E">
      <w:pPr>
        <w:pStyle w:val="BodyText"/>
        <w:spacing w:before="6"/>
        <w:rPr>
          <w:sz w:val="42"/>
        </w:rPr>
      </w:pPr>
    </w:p>
    <w:p w:rsidR="0099683E" w:rsidRDefault="00B45EAE">
      <w:pPr>
        <w:pStyle w:val="BodyText"/>
        <w:spacing w:line="477" w:lineRule="auto"/>
        <w:ind w:left="25" w:right="996" w:firstLine="721"/>
        <w:jc w:val="right"/>
      </w:pPr>
      <w:r>
        <w:t xml:space="preserve">The physical and mental job qualifications of </w:t>
      </w:r>
      <w:r>
        <w:rPr>
          <w:spacing w:val="-3"/>
        </w:rPr>
        <w:t xml:space="preserve">all jobs </w:t>
      </w:r>
      <w:r>
        <w:t>were reviewed during this reporting period to ensure that, to the extent that such qualification requirements tend to</w:t>
      </w:r>
      <w:r>
        <w:rPr>
          <w:w w:val="99"/>
        </w:rPr>
        <w:t xml:space="preserve"> </w:t>
      </w:r>
      <w:r>
        <w:t xml:space="preserve">screen </w:t>
      </w:r>
      <w:r>
        <w:rPr>
          <w:spacing w:val="-3"/>
        </w:rPr>
        <w:t xml:space="preserve">out </w:t>
      </w:r>
      <w:r>
        <w:t xml:space="preserve">qualified individuals with disabilities and qualified disabled veterans, </w:t>
      </w:r>
      <w:r>
        <w:rPr>
          <w:spacing w:val="-3"/>
        </w:rPr>
        <w:t>job</w:t>
      </w:r>
      <w:r>
        <w:rPr>
          <w:w w:val="99"/>
        </w:rPr>
        <w:t xml:space="preserve"> </w:t>
      </w:r>
      <w:r>
        <w:t xml:space="preserve">qualifications are consistent with business necessity and the safe performance of the </w:t>
      </w:r>
      <w:r>
        <w:rPr>
          <w:spacing w:val="-3"/>
        </w:rPr>
        <w:t>job.</w:t>
      </w:r>
    </w:p>
    <w:p w:rsidR="0099683E" w:rsidRDefault="00B45EAE">
      <w:pPr>
        <w:pStyle w:val="BodyText"/>
        <w:spacing w:before="15" w:line="477" w:lineRule="auto"/>
        <w:ind w:left="100" w:right="999" w:firstLine="721"/>
        <w:jc w:val="both"/>
      </w:pPr>
      <w:r>
        <w:t>No qualification requirements were identified that are likely to have a screening effect. All job qualification requirements were found to be job-related and consistent with business necessity and safety.</w:t>
      </w:r>
    </w:p>
    <w:p w:rsidR="0099683E" w:rsidRDefault="00B45EAE">
      <w:pPr>
        <w:pStyle w:val="BodyText"/>
        <w:spacing w:before="3" w:line="482" w:lineRule="auto"/>
        <w:ind w:left="100" w:right="1007" w:firstLine="721"/>
        <w:jc w:val="both"/>
      </w:pPr>
      <w:r>
        <w:t>CDS will continue to review physical and mental job qualification requirements whenever a job is vacated, and the company intends to fill it through either hiring or promotion and will conduct a qualifications review whenever job duties change.</w:t>
      </w:r>
    </w:p>
    <w:p w:rsidR="0099683E" w:rsidRDefault="00B45EAE">
      <w:pPr>
        <w:pStyle w:val="BodyText"/>
        <w:spacing w:line="477" w:lineRule="auto"/>
        <w:ind w:left="100" w:right="996" w:firstLine="721"/>
        <w:jc w:val="both"/>
      </w:pPr>
      <w:r>
        <w:t>No</w:t>
      </w:r>
      <w:r>
        <w:rPr>
          <w:spacing w:val="-17"/>
        </w:rPr>
        <w:t xml:space="preserve"> </w:t>
      </w:r>
      <w:r>
        <w:t>pre-employment</w:t>
      </w:r>
      <w:r>
        <w:rPr>
          <w:spacing w:val="-11"/>
        </w:rPr>
        <w:t xml:space="preserve"> </w:t>
      </w:r>
      <w:r>
        <w:t>physical</w:t>
      </w:r>
      <w:r>
        <w:rPr>
          <w:spacing w:val="-16"/>
        </w:rPr>
        <w:t xml:space="preserve"> </w:t>
      </w:r>
      <w:r>
        <w:t>examinations</w:t>
      </w:r>
      <w:r>
        <w:rPr>
          <w:spacing w:val="-13"/>
        </w:rPr>
        <w:t xml:space="preserve"> </w:t>
      </w:r>
      <w:r>
        <w:t>or</w:t>
      </w:r>
      <w:r>
        <w:rPr>
          <w:spacing w:val="-13"/>
        </w:rPr>
        <w:t xml:space="preserve"> </w:t>
      </w:r>
      <w:r>
        <w:t>questionnaires</w:t>
      </w:r>
      <w:r>
        <w:rPr>
          <w:spacing w:val="-13"/>
        </w:rPr>
        <w:t xml:space="preserve"> </w:t>
      </w:r>
      <w:r>
        <w:t>are</w:t>
      </w:r>
      <w:r>
        <w:rPr>
          <w:spacing w:val="-17"/>
        </w:rPr>
        <w:t xml:space="preserve"> </w:t>
      </w:r>
      <w:r>
        <w:t>used</w:t>
      </w:r>
      <w:r>
        <w:rPr>
          <w:spacing w:val="-11"/>
        </w:rPr>
        <w:t xml:space="preserve"> </w:t>
      </w:r>
      <w:r>
        <w:rPr>
          <w:spacing w:val="3"/>
        </w:rPr>
        <w:t>in</w:t>
      </w:r>
      <w:r>
        <w:rPr>
          <w:spacing w:val="-17"/>
        </w:rPr>
        <w:t xml:space="preserve"> </w:t>
      </w:r>
      <w:r>
        <w:rPr>
          <w:spacing w:val="-3"/>
        </w:rPr>
        <w:t>our</w:t>
      </w:r>
      <w:r>
        <w:rPr>
          <w:spacing w:val="-13"/>
        </w:rPr>
        <w:t xml:space="preserve"> </w:t>
      </w:r>
      <w:r>
        <w:t>hiring process.</w:t>
      </w:r>
    </w:p>
    <w:p w:rsidR="0099683E" w:rsidRDefault="00B45EAE">
      <w:pPr>
        <w:pStyle w:val="BodyText"/>
        <w:spacing w:line="480" w:lineRule="auto"/>
        <w:ind w:left="100" w:right="1000" w:firstLine="721"/>
        <w:jc w:val="both"/>
      </w:pPr>
      <w:r>
        <w:t>If,</w:t>
      </w:r>
      <w:r>
        <w:rPr>
          <w:spacing w:val="-18"/>
        </w:rPr>
        <w:t xml:space="preserve"> </w:t>
      </w:r>
      <w:r>
        <w:t>at</w:t>
      </w:r>
      <w:r>
        <w:rPr>
          <w:spacing w:val="-8"/>
        </w:rPr>
        <w:t xml:space="preserve"> </w:t>
      </w:r>
      <w:r>
        <w:rPr>
          <w:spacing w:val="-3"/>
        </w:rPr>
        <w:t>any</w:t>
      </w:r>
      <w:r>
        <w:rPr>
          <w:spacing w:val="-20"/>
        </w:rPr>
        <w:t xml:space="preserve"> </w:t>
      </w:r>
      <w:r>
        <w:t>time</w:t>
      </w:r>
      <w:r>
        <w:rPr>
          <w:spacing w:val="-15"/>
        </w:rPr>
        <w:t xml:space="preserve"> </w:t>
      </w:r>
      <w:r>
        <w:t>in</w:t>
      </w:r>
      <w:r>
        <w:rPr>
          <w:spacing w:val="-15"/>
        </w:rPr>
        <w:t xml:space="preserve"> </w:t>
      </w:r>
      <w:r>
        <w:t>the</w:t>
      </w:r>
      <w:r>
        <w:rPr>
          <w:spacing w:val="-14"/>
        </w:rPr>
        <w:t xml:space="preserve"> </w:t>
      </w:r>
      <w:r>
        <w:t>future,</w:t>
      </w:r>
      <w:r>
        <w:rPr>
          <w:spacing w:val="-15"/>
        </w:rPr>
        <w:t xml:space="preserve"> </w:t>
      </w:r>
      <w:r>
        <w:t>we</w:t>
      </w:r>
      <w:r>
        <w:rPr>
          <w:spacing w:val="-14"/>
        </w:rPr>
        <w:t xml:space="preserve"> </w:t>
      </w:r>
      <w:r>
        <w:rPr>
          <w:spacing w:val="-3"/>
        </w:rPr>
        <w:t>should</w:t>
      </w:r>
      <w:r>
        <w:rPr>
          <w:spacing w:val="-15"/>
        </w:rPr>
        <w:t xml:space="preserve"> </w:t>
      </w:r>
      <w:r>
        <w:t>inquire</w:t>
      </w:r>
      <w:r>
        <w:rPr>
          <w:spacing w:val="-14"/>
        </w:rPr>
        <w:t xml:space="preserve"> </w:t>
      </w:r>
      <w:r>
        <w:t>into</w:t>
      </w:r>
      <w:r>
        <w:rPr>
          <w:spacing w:val="-15"/>
        </w:rPr>
        <w:t xml:space="preserve"> </w:t>
      </w:r>
      <w:r>
        <w:t>an</w:t>
      </w:r>
      <w:r>
        <w:rPr>
          <w:spacing w:val="-15"/>
        </w:rPr>
        <w:t xml:space="preserve"> </w:t>
      </w:r>
      <w:r>
        <w:t>employee’s</w:t>
      </w:r>
      <w:r>
        <w:rPr>
          <w:spacing w:val="-11"/>
        </w:rPr>
        <w:t xml:space="preserve"> </w:t>
      </w:r>
      <w:r>
        <w:t>physical</w:t>
      </w:r>
      <w:r>
        <w:rPr>
          <w:spacing w:val="-14"/>
        </w:rPr>
        <w:t xml:space="preserve"> </w:t>
      </w:r>
      <w:r>
        <w:t>or</w:t>
      </w:r>
      <w:r>
        <w:rPr>
          <w:spacing w:val="-11"/>
        </w:rPr>
        <w:t xml:space="preserve"> </w:t>
      </w:r>
      <w:r>
        <w:t>mental condition</w:t>
      </w:r>
      <w:r>
        <w:rPr>
          <w:spacing w:val="-16"/>
        </w:rPr>
        <w:t xml:space="preserve"> </w:t>
      </w:r>
      <w:r>
        <w:t>or</w:t>
      </w:r>
      <w:r>
        <w:rPr>
          <w:spacing w:val="-11"/>
        </w:rPr>
        <w:t xml:space="preserve"> </w:t>
      </w:r>
      <w:r>
        <w:t>should</w:t>
      </w:r>
      <w:r>
        <w:rPr>
          <w:spacing w:val="-16"/>
        </w:rPr>
        <w:t xml:space="preserve"> </w:t>
      </w:r>
      <w:r>
        <w:rPr>
          <w:spacing w:val="-3"/>
        </w:rPr>
        <w:t>conduct</w:t>
      </w:r>
      <w:r>
        <w:rPr>
          <w:spacing w:val="-8"/>
        </w:rPr>
        <w:t xml:space="preserve"> </w:t>
      </w:r>
      <w:r>
        <w:t>a</w:t>
      </w:r>
      <w:r>
        <w:rPr>
          <w:spacing w:val="-16"/>
        </w:rPr>
        <w:t xml:space="preserve"> </w:t>
      </w:r>
      <w:r>
        <w:t>medical</w:t>
      </w:r>
      <w:r>
        <w:rPr>
          <w:spacing w:val="-15"/>
        </w:rPr>
        <w:t xml:space="preserve"> </w:t>
      </w:r>
      <w:r>
        <w:t>examination,</w:t>
      </w:r>
      <w:r>
        <w:rPr>
          <w:spacing w:val="-4"/>
        </w:rPr>
        <w:t xml:space="preserve"> </w:t>
      </w:r>
      <w:r>
        <w:t>we</w:t>
      </w:r>
      <w:r>
        <w:rPr>
          <w:spacing w:val="-14"/>
        </w:rPr>
        <w:t xml:space="preserve"> </w:t>
      </w:r>
      <w:r>
        <w:t>affirm</w:t>
      </w:r>
      <w:r>
        <w:rPr>
          <w:spacing w:val="-12"/>
        </w:rPr>
        <w:t xml:space="preserve"> </w:t>
      </w:r>
      <w:r>
        <w:t>that</w:t>
      </w:r>
      <w:r>
        <w:rPr>
          <w:spacing w:val="-9"/>
        </w:rPr>
        <w:t xml:space="preserve"> </w:t>
      </w:r>
      <w:r>
        <w:t>such</w:t>
      </w:r>
      <w:r>
        <w:rPr>
          <w:spacing w:val="-15"/>
        </w:rPr>
        <w:t xml:space="preserve"> </w:t>
      </w:r>
      <w:r>
        <w:rPr>
          <w:spacing w:val="-4"/>
        </w:rPr>
        <w:t>inquiries</w:t>
      </w:r>
      <w:r>
        <w:rPr>
          <w:spacing w:val="-11"/>
        </w:rPr>
        <w:t xml:space="preserve"> </w:t>
      </w:r>
      <w:r>
        <w:t>or</w:t>
      </w:r>
      <w:r>
        <w:rPr>
          <w:spacing w:val="-12"/>
        </w:rPr>
        <w:t xml:space="preserve"> </w:t>
      </w:r>
      <w:r>
        <w:t xml:space="preserve">exams </w:t>
      </w:r>
      <w:r>
        <w:rPr>
          <w:spacing w:val="-3"/>
        </w:rPr>
        <w:t xml:space="preserve">will </w:t>
      </w:r>
      <w:r>
        <w:t xml:space="preserve">be conducted in accordance with the Section </w:t>
      </w:r>
      <w:r>
        <w:rPr>
          <w:spacing w:val="-3"/>
        </w:rPr>
        <w:t xml:space="preserve">503 </w:t>
      </w:r>
      <w:r>
        <w:t xml:space="preserve">regulations </w:t>
      </w:r>
      <w:r>
        <w:rPr>
          <w:spacing w:val="-3"/>
        </w:rPr>
        <w:t xml:space="preserve">and </w:t>
      </w:r>
      <w:r>
        <w:t xml:space="preserve">that information obtained as a </w:t>
      </w:r>
      <w:r>
        <w:rPr>
          <w:spacing w:val="-2"/>
        </w:rPr>
        <w:t xml:space="preserve">result </w:t>
      </w:r>
      <w:r>
        <w:t xml:space="preserve">of the </w:t>
      </w:r>
      <w:r>
        <w:rPr>
          <w:spacing w:val="-3"/>
        </w:rPr>
        <w:t xml:space="preserve">inquiry </w:t>
      </w:r>
      <w:r>
        <w:t xml:space="preserve">or exam </w:t>
      </w:r>
      <w:r>
        <w:rPr>
          <w:spacing w:val="-3"/>
        </w:rPr>
        <w:t xml:space="preserve">will </w:t>
      </w:r>
      <w:r>
        <w:t xml:space="preserve">be kept confidential, </w:t>
      </w:r>
      <w:r>
        <w:rPr>
          <w:spacing w:val="-2"/>
        </w:rPr>
        <w:t xml:space="preserve">except </w:t>
      </w:r>
      <w:r>
        <w:t xml:space="preserve">as otherwise provided for in the Section </w:t>
      </w:r>
      <w:r>
        <w:rPr>
          <w:spacing w:val="-3"/>
        </w:rPr>
        <w:t xml:space="preserve">503 </w:t>
      </w:r>
      <w:r>
        <w:t xml:space="preserve">regulations. The results of the examination or inquiry will </w:t>
      </w:r>
      <w:r>
        <w:rPr>
          <w:spacing w:val="-3"/>
        </w:rPr>
        <w:t xml:space="preserve">only </w:t>
      </w:r>
      <w:r>
        <w:t>be used in accordance with the Section 503</w:t>
      </w:r>
      <w:r>
        <w:rPr>
          <w:spacing w:val="-6"/>
        </w:rPr>
        <w:t xml:space="preserve"> </w:t>
      </w:r>
      <w:r>
        <w:t>regulations.</w:t>
      </w:r>
    </w:p>
    <w:p w:rsidR="0099683E" w:rsidRDefault="0099683E">
      <w:pPr>
        <w:spacing w:line="480" w:lineRule="auto"/>
        <w:jc w:val="both"/>
        <w:sectPr w:rsidR="0099683E">
          <w:pgSz w:w="12240" w:h="15840"/>
          <w:pgMar w:top="1360" w:right="440" w:bottom="1200" w:left="1340" w:header="0" w:footer="1006" w:gutter="0"/>
          <w:cols w:space="720"/>
        </w:sectPr>
      </w:pPr>
    </w:p>
    <w:p w:rsidR="0099683E" w:rsidRDefault="00B45EAE">
      <w:pPr>
        <w:pStyle w:val="Heading1"/>
        <w:spacing w:before="63"/>
        <w:ind w:left="1872"/>
      </w:pPr>
      <w:bookmarkStart w:id="15" w:name="_bookmark13"/>
      <w:bookmarkEnd w:id="15"/>
      <w:r>
        <w:rPr>
          <w:color w:val="234060"/>
        </w:rPr>
        <w:lastRenderedPageBreak/>
        <w:t>REASONABLE ACCOMMODATION</w:t>
      </w:r>
    </w:p>
    <w:p w:rsidR="0099683E" w:rsidRDefault="0099683E">
      <w:pPr>
        <w:pStyle w:val="BodyText"/>
        <w:spacing w:before="6"/>
        <w:rPr>
          <w:sz w:val="42"/>
        </w:rPr>
      </w:pPr>
    </w:p>
    <w:p w:rsidR="0099683E" w:rsidRDefault="00B45EAE">
      <w:pPr>
        <w:pStyle w:val="BodyText"/>
        <w:spacing w:line="482" w:lineRule="auto"/>
        <w:ind w:left="100" w:right="1000" w:firstLine="721"/>
        <w:jc w:val="both"/>
      </w:pPr>
      <w:r>
        <w:t>CDS commits to making reasonable accommodation to the known physical or mental limitations of qualified individuals with disabilities and qualified disabled veterans unless such accommodation would impose an undue hardship on the conduct of its business. We also commit to engaging in an interactive process with the person requesting the accommodation (or their representative), as needed, to determine an appropriate accommodation. Undue hardship will be determined by assessing whether the requested accommodation would cause significant difficulty or expense.</w:t>
      </w:r>
    </w:p>
    <w:p w:rsidR="0099683E" w:rsidRDefault="0099683E">
      <w:pPr>
        <w:spacing w:line="482" w:lineRule="auto"/>
        <w:jc w:val="both"/>
        <w:sectPr w:rsidR="0099683E">
          <w:pgSz w:w="12240" w:h="15840"/>
          <w:pgMar w:top="1380" w:right="440" w:bottom="1200" w:left="1340" w:header="0" w:footer="1006" w:gutter="0"/>
          <w:cols w:space="720"/>
        </w:sectPr>
      </w:pPr>
    </w:p>
    <w:p w:rsidR="0099683E" w:rsidRDefault="00B45EAE">
      <w:pPr>
        <w:pStyle w:val="Heading1"/>
        <w:spacing w:line="244" w:lineRule="auto"/>
        <w:ind w:left="2763" w:right="1797" w:hanging="1842"/>
      </w:pPr>
      <w:bookmarkStart w:id="16" w:name="_bookmark14"/>
      <w:bookmarkEnd w:id="16"/>
      <w:r>
        <w:rPr>
          <w:color w:val="234060"/>
        </w:rPr>
        <w:lastRenderedPageBreak/>
        <w:t>HARASSMENT PREVENTION &amp; PROHIBITION AGAINST RETALIATION</w:t>
      </w:r>
    </w:p>
    <w:p w:rsidR="0099683E" w:rsidRDefault="0099683E">
      <w:pPr>
        <w:pStyle w:val="BodyText"/>
        <w:spacing w:before="3"/>
        <w:rPr>
          <w:sz w:val="44"/>
        </w:rPr>
      </w:pPr>
    </w:p>
    <w:p w:rsidR="0099683E" w:rsidRDefault="00B45EAE">
      <w:pPr>
        <w:pStyle w:val="BodyText"/>
        <w:spacing w:line="480" w:lineRule="auto"/>
        <w:ind w:left="100" w:right="997" w:firstLine="721"/>
        <w:jc w:val="both"/>
      </w:pPr>
      <w:r>
        <w:t>Employees and applicants of CDS will not be subject to harassment because of disability or their status as a protected veteran. If an employee or applicant believes that he/she has been subjected to harassment because of their disability or status as a protected veteran should promptly contact their manager or the EEO Coordinator for assistance.</w:t>
      </w:r>
    </w:p>
    <w:p w:rsidR="0099683E" w:rsidRDefault="00B45EAE">
      <w:pPr>
        <w:pStyle w:val="BodyText"/>
        <w:spacing w:before="2" w:line="482" w:lineRule="auto"/>
        <w:ind w:left="100" w:right="991" w:firstLine="721"/>
        <w:jc w:val="both"/>
      </w:pPr>
      <w:r>
        <w:t xml:space="preserve">Retaliation, including intimidation, threat, or </w:t>
      </w:r>
      <w:r>
        <w:rPr>
          <w:spacing w:val="-3"/>
        </w:rPr>
        <w:t xml:space="preserve">coercion, </w:t>
      </w:r>
      <w:r>
        <w:t xml:space="preserve">against an employee or </w:t>
      </w:r>
      <w:r>
        <w:rPr>
          <w:spacing w:val="-2"/>
        </w:rPr>
        <w:t xml:space="preserve">applicant </w:t>
      </w:r>
      <w:r>
        <w:t xml:space="preserve">because they have objected to discrimination, engaged or may have engaged in filing a complaint, assisted in a review, investigation, or hearing or have otherwise </w:t>
      </w:r>
      <w:r>
        <w:rPr>
          <w:spacing w:val="-3"/>
        </w:rPr>
        <w:t xml:space="preserve">sought </w:t>
      </w:r>
      <w:r>
        <w:t xml:space="preserve">to obtain their legal rights under </w:t>
      </w:r>
      <w:r>
        <w:rPr>
          <w:spacing w:val="-3"/>
        </w:rPr>
        <w:t xml:space="preserve">any </w:t>
      </w:r>
      <w:r>
        <w:t>Federal, State, or local EEO law regarding individuals</w:t>
      </w:r>
      <w:r>
        <w:rPr>
          <w:spacing w:val="-15"/>
        </w:rPr>
        <w:t xml:space="preserve"> </w:t>
      </w:r>
      <w:r>
        <w:t>with</w:t>
      </w:r>
      <w:r>
        <w:rPr>
          <w:spacing w:val="-18"/>
        </w:rPr>
        <w:t xml:space="preserve"> </w:t>
      </w:r>
      <w:r>
        <w:t>disabilities</w:t>
      </w:r>
      <w:r>
        <w:rPr>
          <w:spacing w:val="-14"/>
        </w:rPr>
        <w:t xml:space="preserve"> </w:t>
      </w:r>
      <w:r>
        <w:t>or</w:t>
      </w:r>
      <w:r>
        <w:rPr>
          <w:spacing w:val="-15"/>
        </w:rPr>
        <w:t xml:space="preserve"> </w:t>
      </w:r>
      <w:r>
        <w:t>protected</w:t>
      </w:r>
      <w:r>
        <w:rPr>
          <w:spacing w:val="-18"/>
        </w:rPr>
        <w:t xml:space="preserve"> </w:t>
      </w:r>
      <w:r>
        <w:t>veterans</w:t>
      </w:r>
      <w:r>
        <w:rPr>
          <w:spacing w:val="-14"/>
        </w:rPr>
        <w:t xml:space="preserve"> </w:t>
      </w:r>
      <w:r>
        <w:t>is</w:t>
      </w:r>
      <w:r>
        <w:rPr>
          <w:spacing w:val="-15"/>
        </w:rPr>
        <w:t xml:space="preserve"> </w:t>
      </w:r>
      <w:r>
        <w:t>prohibited.</w:t>
      </w:r>
      <w:r>
        <w:rPr>
          <w:spacing w:val="40"/>
        </w:rPr>
        <w:t xml:space="preserve"> </w:t>
      </w:r>
      <w:r>
        <w:t>Any</w:t>
      </w:r>
      <w:r>
        <w:rPr>
          <w:spacing w:val="-14"/>
        </w:rPr>
        <w:t xml:space="preserve"> </w:t>
      </w:r>
      <w:r>
        <w:t>employee</w:t>
      </w:r>
      <w:r>
        <w:rPr>
          <w:spacing w:val="-18"/>
        </w:rPr>
        <w:t xml:space="preserve"> </w:t>
      </w:r>
      <w:r>
        <w:t>or</w:t>
      </w:r>
      <w:r>
        <w:rPr>
          <w:spacing w:val="-14"/>
        </w:rPr>
        <w:t xml:space="preserve"> </w:t>
      </w:r>
      <w:r>
        <w:rPr>
          <w:spacing w:val="-2"/>
        </w:rPr>
        <w:t xml:space="preserve">applicant </w:t>
      </w:r>
      <w:r>
        <w:rPr>
          <w:spacing w:val="-3"/>
        </w:rPr>
        <w:t>who</w:t>
      </w:r>
      <w:r>
        <w:rPr>
          <w:spacing w:val="-16"/>
        </w:rPr>
        <w:t xml:space="preserve"> </w:t>
      </w:r>
      <w:r>
        <w:t>believes</w:t>
      </w:r>
      <w:r>
        <w:rPr>
          <w:spacing w:val="-11"/>
        </w:rPr>
        <w:t xml:space="preserve"> </w:t>
      </w:r>
      <w:r>
        <w:t>that</w:t>
      </w:r>
      <w:r>
        <w:rPr>
          <w:spacing w:val="-8"/>
        </w:rPr>
        <w:t xml:space="preserve"> </w:t>
      </w:r>
      <w:r>
        <w:t>they</w:t>
      </w:r>
      <w:r>
        <w:rPr>
          <w:spacing w:val="-12"/>
        </w:rPr>
        <w:t xml:space="preserve"> </w:t>
      </w:r>
      <w:r>
        <w:t>have</w:t>
      </w:r>
      <w:r>
        <w:rPr>
          <w:spacing w:val="-15"/>
        </w:rPr>
        <w:t xml:space="preserve"> </w:t>
      </w:r>
      <w:r>
        <w:t>been</w:t>
      </w:r>
      <w:r>
        <w:rPr>
          <w:spacing w:val="-15"/>
        </w:rPr>
        <w:t xml:space="preserve"> </w:t>
      </w:r>
      <w:r>
        <w:t>subject</w:t>
      </w:r>
      <w:r>
        <w:rPr>
          <w:spacing w:val="-8"/>
        </w:rPr>
        <w:t xml:space="preserve"> </w:t>
      </w:r>
      <w:r>
        <w:t>to</w:t>
      </w:r>
      <w:r>
        <w:rPr>
          <w:spacing w:val="-15"/>
        </w:rPr>
        <w:t xml:space="preserve"> </w:t>
      </w:r>
      <w:r>
        <w:t>retaliation</w:t>
      </w:r>
      <w:r>
        <w:rPr>
          <w:spacing w:val="-15"/>
        </w:rPr>
        <w:t xml:space="preserve"> </w:t>
      </w:r>
      <w:r>
        <w:t>because</w:t>
      </w:r>
      <w:r>
        <w:rPr>
          <w:spacing w:val="-15"/>
        </w:rPr>
        <w:t xml:space="preserve"> </w:t>
      </w:r>
      <w:r>
        <w:t>of</w:t>
      </w:r>
      <w:r>
        <w:rPr>
          <w:spacing w:val="-9"/>
        </w:rPr>
        <w:t xml:space="preserve"> </w:t>
      </w:r>
      <w:r>
        <w:t>their</w:t>
      </w:r>
      <w:r>
        <w:rPr>
          <w:spacing w:val="-11"/>
        </w:rPr>
        <w:t xml:space="preserve"> </w:t>
      </w:r>
      <w:r>
        <w:t>disability</w:t>
      </w:r>
      <w:r>
        <w:rPr>
          <w:spacing w:val="-12"/>
        </w:rPr>
        <w:t xml:space="preserve"> </w:t>
      </w:r>
      <w:r>
        <w:t>or</w:t>
      </w:r>
      <w:r>
        <w:rPr>
          <w:spacing w:val="-11"/>
        </w:rPr>
        <w:t xml:space="preserve"> </w:t>
      </w:r>
      <w:r>
        <w:t>status as a protected veteran should contact the EEO Coordinator for</w:t>
      </w:r>
      <w:r>
        <w:rPr>
          <w:spacing w:val="-2"/>
        </w:rPr>
        <w:t xml:space="preserve"> </w:t>
      </w:r>
      <w:r>
        <w:t>assistance.</w:t>
      </w:r>
    </w:p>
    <w:p w:rsidR="0099683E" w:rsidRDefault="00B45EAE">
      <w:pPr>
        <w:pStyle w:val="BodyText"/>
        <w:spacing w:line="265" w:lineRule="exact"/>
        <w:ind w:left="821"/>
      </w:pPr>
      <w:r>
        <w:t>This policy will be communicated to all employees and supervisors annually.</w:t>
      </w:r>
    </w:p>
    <w:p w:rsidR="0099683E" w:rsidRDefault="0099683E">
      <w:pPr>
        <w:spacing w:line="265" w:lineRule="exact"/>
        <w:sectPr w:rsidR="0099683E">
          <w:pgSz w:w="12240" w:h="15840"/>
          <w:pgMar w:top="1360" w:right="440" w:bottom="1200" w:left="1340" w:header="0" w:footer="1006" w:gutter="0"/>
          <w:cols w:space="720"/>
        </w:sectPr>
      </w:pPr>
    </w:p>
    <w:p w:rsidR="0099683E" w:rsidRDefault="00B45EAE">
      <w:pPr>
        <w:pStyle w:val="Heading1"/>
        <w:spacing w:line="244" w:lineRule="auto"/>
        <w:ind w:left="2423" w:right="917" w:hanging="2182"/>
      </w:pPr>
      <w:bookmarkStart w:id="17" w:name="_bookmark15"/>
      <w:bookmarkEnd w:id="17"/>
      <w:r>
        <w:rPr>
          <w:color w:val="234060"/>
        </w:rPr>
        <w:lastRenderedPageBreak/>
        <w:t>EXTERNAL DISSEMINATION OF POLICY, OUTREACH &amp; POSITIVE RECRUITMENT</w:t>
      </w:r>
    </w:p>
    <w:p w:rsidR="0099683E" w:rsidRDefault="0099683E">
      <w:pPr>
        <w:pStyle w:val="BodyText"/>
        <w:spacing w:before="2"/>
        <w:rPr>
          <w:sz w:val="51"/>
        </w:rPr>
      </w:pPr>
    </w:p>
    <w:p w:rsidR="0099683E" w:rsidRDefault="00B45EAE">
      <w:pPr>
        <w:pStyle w:val="BodyText"/>
        <w:spacing w:before="1" w:line="477" w:lineRule="auto"/>
        <w:ind w:left="100" w:right="1004" w:firstLine="721"/>
        <w:jc w:val="both"/>
      </w:pPr>
      <w:r>
        <w:t>CDS has adopted OFCCP’s 5.9% (based on Department of Labor’s annual benchmark figure) hiring benchmark for protected veterans and 7.0% utilization goal for individuals with disabilities.</w:t>
      </w:r>
    </w:p>
    <w:p w:rsidR="0099683E" w:rsidRDefault="00B45EAE">
      <w:pPr>
        <w:pStyle w:val="BodyText"/>
        <w:spacing w:before="13"/>
        <w:ind w:left="821"/>
        <w:jc w:val="both"/>
      </w:pPr>
      <w:r>
        <w:t>As of this plan year, our workforce was comprised of 1.8% veterans.</w:t>
      </w:r>
    </w:p>
    <w:p w:rsidR="0099683E" w:rsidRDefault="0099683E">
      <w:pPr>
        <w:pStyle w:val="BodyText"/>
        <w:spacing w:before="10"/>
        <w:rPr>
          <w:sz w:val="23"/>
        </w:rPr>
      </w:pPr>
    </w:p>
    <w:p w:rsidR="0099683E" w:rsidRDefault="00B45EAE">
      <w:pPr>
        <w:pStyle w:val="BodyText"/>
        <w:spacing w:line="480" w:lineRule="auto"/>
        <w:ind w:left="100" w:right="996" w:firstLine="721"/>
        <w:jc w:val="both"/>
      </w:pPr>
      <w:r>
        <w:t>All</w:t>
      </w:r>
      <w:r>
        <w:rPr>
          <w:spacing w:val="-23"/>
        </w:rPr>
        <w:t xml:space="preserve"> </w:t>
      </w:r>
      <w:r>
        <w:t>subcontractors,</w:t>
      </w:r>
      <w:r>
        <w:rPr>
          <w:spacing w:val="-16"/>
        </w:rPr>
        <w:t xml:space="preserve"> </w:t>
      </w:r>
      <w:r>
        <w:t>vendors</w:t>
      </w:r>
      <w:r>
        <w:rPr>
          <w:spacing w:val="-9"/>
        </w:rPr>
        <w:t xml:space="preserve"> </w:t>
      </w:r>
      <w:r>
        <w:t>and</w:t>
      </w:r>
      <w:r>
        <w:rPr>
          <w:spacing w:val="-23"/>
        </w:rPr>
        <w:t xml:space="preserve"> </w:t>
      </w:r>
      <w:r>
        <w:t>suppliers</w:t>
      </w:r>
      <w:r>
        <w:rPr>
          <w:spacing w:val="-19"/>
        </w:rPr>
        <w:t xml:space="preserve"> </w:t>
      </w:r>
      <w:r>
        <w:t>are</w:t>
      </w:r>
      <w:r>
        <w:rPr>
          <w:spacing w:val="-16"/>
        </w:rPr>
        <w:t xml:space="preserve"> </w:t>
      </w:r>
      <w:r>
        <w:t>provided</w:t>
      </w:r>
      <w:r>
        <w:rPr>
          <w:spacing w:val="-21"/>
        </w:rPr>
        <w:t xml:space="preserve"> </w:t>
      </w:r>
      <w:r>
        <w:t>written</w:t>
      </w:r>
      <w:r>
        <w:rPr>
          <w:spacing w:val="-21"/>
        </w:rPr>
        <w:t xml:space="preserve"> </w:t>
      </w:r>
      <w:r>
        <w:t>notification</w:t>
      </w:r>
      <w:r>
        <w:rPr>
          <w:spacing w:val="-22"/>
        </w:rPr>
        <w:t xml:space="preserve"> </w:t>
      </w:r>
      <w:r>
        <w:t>of</w:t>
      </w:r>
      <w:r>
        <w:rPr>
          <w:spacing w:val="-14"/>
        </w:rPr>
        <w:t xml:space="preserve"> </w:t>
      </w:r>
      <w:r>
        <w:t xml:space="preserve">CDS’s </w:t>
      </w:r>
      <w:r>
        <w:rPr>
          <w:spacing w:val="-3"/>
        </w:rPr>
        <w:t xml:space="preserve">Equal </w:t>
      </w:r>
      <w:r>
        <w:t xml:space="preserve">Employment Opportunity </w:t>
      </w:r>
      <w:r>
        <w:rPr>
          <w:spacing w:val="-3"/>
        </w:rPr>
        <w:t xml:space="preserve">and </w:t>
      </w:r>
      <w:r>
        <w:t>Affirmative Action policy regarding the employment of qualified individuals with disabilities and qualified protected veterans. All recruiting sources,</w:t>
      </w:r>
      <w:r>
        <w:rPr>
          <w:spacing w:val="-10"/>
        </w:rPr>
        <w:t xml:space="preserve"> </w:t>
      </w:r>
      <w:r>
        <w:t>including</w:t>
      </w:r>
      <w:r>
        <w:rPr>
          <w:spacing w:val="-15"/>
        </w:rPr>
        <w:t xml:space="preserve"> </w:t>
      </w:r>
      <w:r>
        <w:t>State</w:t>
      </w:r>
      <w:r>
        <w:rPr>
          <w:spacing w:val="-16"/>
        </w:rPr>
        <w:t xml:space="preserve"> </w:t>
      </w:r>
      <w:r>
        <w:rPr>
          <w:spacing w:val="-3"/>
        </w:rPr>
        <w:t>employment</w:t>
      </w:r>
      <w:r>
        <w:rPr>
          <w:spacing w:val="-9"/>
        </w:rPr>
        <w:t xml:space="preserve"> </w:t>
      </w:r>
      <w:r>
        <w:t>agencies,</w:t>
      </w:r>
      <w:r>
        <w:rPr>
          <w:spacing w:val="-10"/>
        </w:rPr>
        <w:t xml:space="preserve"> </w:t>
      </w:r>
      <w:r>
        <w:t>educational</w:t>
      </w:r>
      <w:r>
        <w:rPr>
          <w:spacing w:val="-15"/>
        </w:rPr>
        <w:t xml:space="preserve"> </w:t>
      </w:r>
      <w:r>
        <w:t>institutions</w:t>
      </w:r>
      <w:r>
        <w:rPr>
          <w:spacing w:val="-12"/>
        </w:rPr>
        <w:t xml:space="preserve"> </w:t>
      </w:r>
      <w:r>
        <w:rPr>
          <w:spacing w:val="-3"/>
        </w:rPr>
        <w:t>and</w:t>
      </w:r>
      <w:r>
        <w:rPr>
          <w:spacing w:val="-16"/>
        </w:rPr>
        <w:t xml:space="preserve"> </w:t>
      </w:r>
      <w:r>
        <w:t>social</w:t>
      </w:r>
      <w:r>
        <w:rPr>
          <w:spacing w:val="-16"/>
        </w:rPr>
        <w:t xml:space="preserve"> </w:t>
      </w:r>
      <w:r>
        <w:t xml:space="preserve">service agencies are informed of the </w:t>
      </w:r>
      <w:r>
        <w:rPr>
          <w:spacing w:val="-3"/>
        </w:rPr>
        <w:t xml:space="preserve">company’s policy </w:t>
      </w:r>
      <w:r>
        <w:t xml:space="preserve">concerning the employment of qualified individuals with disabilities </w:t>
      </w:r>
      <w:r>
        <w:rPr>
          <w:spacing w:val="-3"/>
        </w:rPr>
        <w:t xml:space="preserve">and </w:t>
      </w:r>
      <w:r>
        <w:t xml:space="preserve">qualified protected veterans </w:t>
      </w:r>
      <w:r>
        <w:rPr>
          <w:spacing w:val="-3"/>
        </w:rPr>
        <w:t xml:space="preserve">and </w:t>
      </w:r>
      <w:r>
        <w:t xml:space="preserve">are advised to actively recruit </w:t>
      </w:r>
      <w:r>
        <w:rPr>
          <w:spacing w:val="-3"/>
        </w:rPr>
        <w:t xml:space="preserve">and </w:t>
      </w:r>
      <w:r>
        <w:t xml:space="preserve">refer qualified persons for </w:t>
      </w:r>
      <w:r>
        <w:rPr>
          <w:spacing w:val="-3"/>
        </w:rPr>
        <w:t>job</w:t>
      </w:r>
      <w:r>
        <w:rPr>
          <w:spacing w:val="11"/>
        </w:rPr>
        <w:t xml:space="preserve"> </w:t>
      </w:r>
      <w:r>
        <w:t>opportunities.</w:t>
      </w:r>
    </w:p>
    <w:p w:rsidR="0099683E" w:rsidRDefault="00B45EAE">
      <w:pPr>
        <w:pStyle w:val="BodyText"/>
        <w:spacing w:line="480" w:lineRule="auto"/>
        <w:ind w:left="100" w:right="993" w:firstLine="791"/>
        <w:jc w:val="both"/>
      </w:pPr>
      <w:r>
        <w:t>We</w:t>
      </w:r>
      <w:r>
        <w:rPr>
          <w:spacing w:val="-15"/>
        </w:rPr>
        <w:t xml:space="preserve"> </w:t>
      </w:r>
      <w:r>
        <w:t>list</w:t>
      </w:r>
      <w:r>
        <w:rPr>
          <w:spacing w:val="-8"/>
        </w:rPr>
        <w:t xml:space="preserve"> </w:t>
      </w:r>
      <w:r>
        <w:rPr>
          <w:spacing w:val="-3"/>
        </w:rPr>
        <w:t>all</w:t>
      </w:r>
      <w:r>
        <w:rPr>
          <w:spacing w:val="-15"/>
        </w:rPr>
        <w:t xml:space="preserve"> </w:t>
      </w:r>
      <w:r>
        <w:rPr>
          <w:spacing w:val="-3"/>
        </w:rPr>
        <w:t>suitable</w:t>
      </w:r>
      <w:r>
        <w:rPr>
          <w:spacing w:val="-15"/>
        </w:rPr>
        <w:t xml:space="preserve"> </w:t>
      </w:r>
      <w:r>
        <w:t>employment</w:t>
      </w:r>
      <w:r>
        <w:rPr>
          <w:spacing w:val="-8"/>
        </w:rPr>
        <w:t xml:space="preserve"> </w:t>
      </w:r>
      <w:r>
        <w:rPr>
          <w:spacing w:val="-3"/>
        </w:rPr>
        <w:t>openings</w:t>
      </w:r>
      <w:r>
        <w:rPr>
          <w:spacing w:val="-11"/>
        </w:rPr>
        <w:t xml:space="preserve"> </w:t>
      </w:r>
      <w:r>
        <w:t>with</w:t>
      </w:r>
      <w:r>
        <w:rPr>
          <w:spacing w:val="-15"/>
        </w:rPr>
        <w:t xml:space="preserve"> </w:t>
      </w:r>
      <w:r>
        <w:t>the</w:t>
      </w:r>
      <w:r>
        <w:rPr>
          <w:spacing w:val="-15"/>
        </w:rPr>
        <w:t xml:space="preserve"> </w:t>
      </w:r>
      <w:r>
        <w:t>appropriate</w:t>
      </w:r>
      <w:r>
        <w:rPr>
          <w:spacing w:val="-14"/>
        </w:rPr>
        <w:t xml:space="preserve"> </w:t>
      </w:r>
      <w:r>
        <w:t>employment</w:t>
      </w:r>
      <w:r>
        <w:rPr>
          <w:spacing w:val="-9"/>
        </w:rPr>
        <w:t xml:space="preserve"> </w:t>
      </w:r>
      <w:r>
        <w:t xml:space="preserve">service delivery system </w:t>
      </w:r>
      <w:r>
        <w:rPr>
          <w:spacing w:val="-3"/>
        </w:rPr>
        <w:t xml:space="preserve">where </w:t>
      </w:r>
      <w:r>
        <w:t xml:space="preserve">the openings occur and maintains regular contact with the local veterans’ employment representative. A copy of </w:t>
      </w:r>
      <w:r>
        <w:rPr>
          <w:spacing w:val="-3"/>
        </w:rPr>
        <w:t xml:space="preserve">our </w:t>
      </w:r>
      <w:r>
        <w:t xml:space="preserve">Affirmative Action </w:t>
      </w:r>
      <w:r>
        <w:rPr>
          <w:spacing w:val="-3"/>
        </w:rPr>
        <w:t xml:space="preserve">policy </w:t>
      </w:r>
      <w:r>
        <w:t>for individuals with disabilities and qualified protected veterans is provided to the State Employment Service, upon</w:t>
      </w:r>
      <w:r>
        <w:rPr>
          <w:spacing w:val="10"/>
        </w:rPr>
        <w:t xml:space="preserve"> </w:t>
      </w:r>
      <w:r>
        <w:t>request.</w:t>
      </w:r>
    </w:p>
    <w:p w:rsidR="0099683E" w:rsidRDefault="00B45EAE">
      <w:pPr>
        <w:pStyle w:val="BodyText"/>
        <w:spacing w:before="1" w:line="482" w:lineRule="auto"/>
        <w:ind w:left="100" w:right="999" w:firstLine="721"/>
        <w:jc w:val="both"/>
      </w:pPr>
      <w:r>
        <w:t>Formal briefing sessions are held with representatives from recruitment sources and placement agencies, which include facility tours, discussion of current and prospective position openings, job descriptions and required qualifications and explanations of our selection procedures. Formal arrangements are made to ensure that</w:t>
      </w:r>
    </w:p>
    <w:p w:rsidR="0099683E" w:rsidRDefault="0099683E">
      <w:pPr>
        <w:spacing w:line="482" w:lineRule="auto"/>
        <w:jc w:val="both"/>
        <w:sectPr w:rsidR="0099683E">
          <w:pgSz w:w="12240" w:h="15840"/>
          <w:pgMar w:top="1360" w:right="440" w:bottom="1200" w:left="1340" w:header="0" w:footer="1006" w:gutter="0"/>
          <w:cols w:space="720"/>
        </w:sectPr>
      </w:pPr>
    </w:p>
    <w:p w:rsidR="0099683E" w:rsidRDefault="00B45EAE">
      <w:pPr>
        <w:pStyle w:val="BodyText"/>
        <w:spacing w:before="66" w:line="480" w:lineRule="auto"/>
        <w:ind w:left="100" w:right="1003"/>
        <w:jc w:val="both"/>
      </w:pPr>
      <w:r>
        <w:lastRenderedPageBreak/>
        <w:t xml:space="preserve">each recruitment source is provided with timely notice of </w:t>
      </w:r>
      <w:r>
        <w:rPr>
          <w:spacing w:val="-3"/>
        </w:rPr>
        <w:t xml:space="preserve">job </w:t>
      </w:r>
      <w:r>
        <w:t xml:space="preserve">opportunities, to </w:t>
      </w:r>
      <w:r>
        <w:rPr>
          <w:spacing w:val="-2"/>
        </w:rPr>
        <w:t>ensure</w:t>
      </w:r>
      <w:r>
        <w:rPr>
          <w:spacing w:val="-45"/>
        </w:rPr>
        <w:t xml:space="preserve"> </w:t>
      </w:r>
      <w:r>
        <w:t xml:space="preserve">that recruitment sources have </w:t>
      </w:r>
      <w:r>
        <w:rPr>
          <w:spacing w:val="3"/>
        </w:rPr>
        <w:t xml:space="preserve">an </w:t>
      </w:r>
      <w:r>
        <w:t>opportunity to refer qualified</w:t>
      </w:r>
      <w:r>
        <w:rPr>
          <w:spacing w:val="-4"/>
        </w:rPr>
        <w:t xml:space="preserve"> </w:t>
      </w:r>
      <w:r>
        <w:t>candidates.</w:t>
      </w:r>
    </w:p>
    <w:p w:rsidR="0099683E" w:rsidRDefault="00B45EAE">
      <w:pPr>
        <w:pStyle w:val="BodyText"/>
        <w:spacing w:line="487" w:lineRule="auto"/>
        <w:ind w:left="100" w:right="1007" w:firstLine="791"/>
        <w:jc w:val="both"/>
      </w:pPr>
      <w:r>
        <w:t>When available, CDS participates in local job fairs sponsored by support groups for individuals with disabilities and veterans.</w:t>
      </w:r>
    </w:p>
    <w:p w:rsidR="0099683E" w:rsidRDefault="00B45EAE">
      <w:pPr>
        <w:pStyle w:val="BodyText"/>
        <w:spacing w:line="477" w:lineRule="auto"/>
        <w:ind w:left="100" w:right="1003" w:firstLine="721"/>
        <w:jc w:val="both"/>
      </w:pPr>
      <w:r>
        <w:t>The</w:t>
      </w:r>
      <w:r>
        <w:rPr>
          <w:spacing w:val="-15"/>
        </w:rPr>
        <w:t xml:space="preserve"> </w:t>
      </w:r>
      <w:r>
        <w:t>equal</w:t>
      </w:r>
      <w:r>
        <w:rPr>
          <w:spacing w:val="-15"/>
        </w:rPr>
        <w:t xml:space="preserve"> </w:t>
      </w:r>
      <w:r>
        <w:t>employment</w:t>
      </w:r>
      <w:r>
        <w:rPr>
          <w:spacing w:val="-8"/>
        </w:rPr>
        <w:t xml:space="preserve"> </w:t>
      </w:r>
      <w:r>
        <w:t>opportunity</w:t>
      </w:r>
      <w:r>
        <w:rPr>
          <w:spacing w:val="-11"/>
        </w:rPr>
        <w:t xml:space="preserve"> </w:t>
      </w:r>
      <w:r>
        <w:t>clause</w:t>
      </w:r>
      <w:r>
        <w:rPr>
          <w:spacing w:val="-15"/>
        </w:rPr>
        <w:t xml:space="preserve"> </w:t>
      </w:r>
      <w:r>
        <w:t>concerning</w:t>
      </w:r>
      <w:r>
        <w:rPr>
          <w:spacing w:val="-14"/>
        </w:rPr>
        <w:t xml:space="preserve"> </w:t>
      </w:r>
      <w:r>
        <w:rPr>
          <w:spacing w:val="3"/>
        </w:rPr>
        <w:t>the</w:t>
      </w:r>
      <w:r>
        <w:rPr>
          <w:spacing w:val="-15"/>
        </w:rPr>
        <w:t xml:space="preserve"> </w:t>
      </w:r>
      <w:r>
        <w:t>employment</w:t>
      </w:r>
      <w:r>
        <w:rPr>
          <w:spacing w:val="-8"/>
        </w:rPr>
        <w:t xml:space="preserve"> </w:t>
      </w:r>
      <w:r>
        <w:t>of</w:t>
      </w:r>
      <w:r>
        <w:rPr>
          <w:spacing w:val="-8"/>
        </w:rPr>
        <w:t xml:space="preserve"> </w:t>
      </w:r>
      <w:r>
        <w:t>qualified individuals</w:t>
      </w:r>
      <w:r>
        <w:rPr>
          <w:spacing w:val="-21"/>
        </w:rPr>
        <w:t xml:space="preserve"> </w:t>
      </w:r>
      <w:r>
        <w:t>with</w:t>
      </w:r>
      <w:r>
        <w:rPr>
          <w:spacing w:val="-24"/>
        </w:rPr>
        <w:t xml:space="preserve"> </w:t>
      </w:r>
      <w:r>
        <w:t>disabilities</w:t>
      </w:r>
      <w:r>
        <w:rPr>
          <w:spacing w:val="-20"/>
        </w:rPr>
        <w:t xml:space="preserve"> </w:t>
      </w:r>
      <w:r>
        <w:t>and</w:t>
      </w:r>
      <w:r>
        <w:rPr>
          <w:spacing w:val="-24"/>
        </w:rPr>
        <w:t xml:space="preserve"> </w:t>
      </w:r>
      <w:r>
        <w:t>qualified</w:t>
      </w:r>
      <w:r>
        <w:rPr>
          <w:spacing w:val="-24"/>
        </w:rPr>
        <w:t xml:space="preserve"> </w:t>
      </w:r>
      <w:r>
        <w:t>protected</w:t>
      </w:r>
      <w:r>
        <w:rPr>
          <w:spacing w:val="-24"/>
        </w:rPr>
        <w:t xml:space="preserve"> </w:t>
      </w:r>
      <w:r>
        <w:t>veterans</w:t>
      </w:r>
      <w:r>
        <w:rPr>
          <w:spacing w:val="-11"/>
        </w:rPr>
        <w:t xml:space="preserve"> </w:t>
      </w:r>
      <w:r>
        <w:t>are</w:t>
      </w:r>
      <w:r>
        <w:rPr>
          <w:spacing w:val="-24"/>
        </w:rPr>
        <w:t xml:space="preserve"> </w:t>
      </w:r>
      <w:r>
        <w:t>included</w:t>
      </w:r>
      <w:r>
        <w:rPr>
          <w:spacing w:val="-14"/>
        </w:rPr>
        <w:t xml:space="preserve"> </w:t>
      </w:r>
      <w:r>
        <w:t>in</w:t>
      </w:r>
      <w:r>
        <w:rPr>
          <w:spacing w:val="-15"/>
        </w:rPr>
        <w:t xml:space="preserve"> </w:t>
      </w:r>
      <w:r>
        <w:rPr>
          <w:spacing w:val="-3"/>
        </w:rPr>
        <w:t>all</w:t>
      </w:r>
      <w:r>
        <w:rPr>
          <w:spacing w:val="-15"/>
        </w:rPr>
        <w:t xml:space="preserve"> </w:t>
      </w:r>
      <w:r>
        <w:t>non-exempt subcontracts and purchase orders.</w:t>
      </w:r>
    </w:p>
    <w:p w:rsidR="0099683E" w:rsidRDefault="0099683E">
      <w:pPr>
        <w:spacing w:line="477" w:lineRule="auto"/>
        <w:jc w:val="both"/>
        <w:sectPr w:rsidR="0099683E">
          <w:pgSz w:w="12240" w:h="15840"/>
          <w:pgMar w:top="1380" w:right="440" w:bottom="1200" w:left="1340" w:header="0" w:footer="1006" w:gutter="0"/>
          <w:cols w:space="720"/>
        </w:sectPr>
      </w:pPr>
    </w:p>
    <w:p w:rsidR="0099683E" w:rsidRDefault="00B45EAE">
      <w:pPr>
        <w:pStyle w:val="Heading1"/>
        <w:spacing w:before="63"/>
        <w:ind w:left="981"/>
      </w:pPr>
      <w:bookmarkStart w:id="18" w:name="_bookmark16"/>
      <w:bookmarkEnd w:id="18"/>
      <w:r>
        <w:rPr>
          <w:color w:val="234060"/>
        </w:rPr>
        <w:lastRenderedPageBreak/>
        <w:t>INTERNAL DISSEMINATION OF EEO POLICY</w:t>
      </w:r>
    </w:p>
    <w:p w:rsidR="0099683E" w:rsidRDefault="0099683E">
      <w:pPr>
        <w:pStyle w:val="BodyText"/>
        <w:spacing w:before="6"/>
        <w:rPr>
          <w:sz w:val="42"/>
        </w:rPr>
      </w:pPr>
    </w:p>
    <w:p w:rsidR="0099683E" w:rsidRDefault="00B45EAE">
      <w:pPr>
        <w:pStyle w:val="BodyText"/>
        <w:spacing w:line="482" w:lineRule="auto"/>
        <w:ind w:left="100" w:right="993" w:firstLine="721"/>
        <w:jc w:val="both"/>
      </w:pPr>
      <w:r>
        <w:t>Copies</w:t>
      </w:r>
      <w:r>
        <w:rPr>
          <w:spacing w:val="-4"/>
        </w:rPr>
        <w:t xml:space="preserve"> </w:t>
      </w:r>
      <w:r>
        <w:t>of</w:t>
      </w:r>
      <w:r>
        <w:rPr>
          <w:spacing w:val="-2"/>
        </w:rPr>
        <w:t xml:space="preserve"> </w:t>
      </w:r>
      <w:r>
        <w:rPr>
          <w:spacing w:val="-3"/>
        </w:rPr>
        <w:t>our</w:t>
      </w:r>
      <w:r>
        <w:rPr>
          <w:spacing w:val="-4"/>
        </w:rPr>
        <w:t xml:space="preserve"> </w:t>
      </w:r>
      <w:r>
        <w:t>affirmative</w:t>
      </w:r>
      <w:r>
        <w:rPr>
          <w:spacing w:val="-7"/>
        </w:rPr>
        <w:t xml:space="preserve"> </w:t>
      </w:r>
      <w:r>
        <w:t>action</w:t>
      </w:r>
      <w:r>
        <w:rPr>
          <w:spacing w:val="-8"/>
        </w:rPr>
        <w:t xml:space="preserve"> </w:t>
      </w:r>
      <w:r>
        <w:t>programs</w:t>
      </w:r>
      <w:r>
        <w:rPr>
          <w:spacing w:val="-3"/>
        </w:rPr>
        <w:t xml:space="preserve"> </w:t>
      </w:r>
      <w:r>
        <w:t>are</w:t>
      </w:r>
      <w:r>
        <w:rPr>
          <w:spacing w:val="-8"/>
        </w:rPr>
        <w:t xml:space="preserve"> </w:t>
      </w:r>
      <w:r>
        <w:t>made</w:t>
      </w:r>
      <w:r>
        <w:rPr>
          <w:spacing w:val="-8"/>
        </w:rPr>
        <w:t xml:space="preserve"> </w:t>
      </w:r>
      <w:r>
        <w:t>available</w:t>
      </w:r>
      <w:r>
        <w:rPr>
          <w:spacing w:val="-7"/>
        </w:rPr>
        <w:t xml:space="preserve"> </w:t>
      </w:r>
      <w:r>
        <w:t>for</w:t>
      </w:r>
      <w:r>
        <w:rPr>
          <w:spacing w:val="-4"/>
        </w:rPr>
        <w:t xml:space="preserve"> </w:t>
      </w:r>
      <w:r>
        <w:t>inspection</w:t>
      </w:r>
      <w:r>
        <w:rPr>
          <w:spacing w:val="-7"/>
        </w:rPr>
        <w:t xml:space="preserve"> </w:t>
      </w:r>
      <w:r>
        <w:t>to</w:t>
      </w:r>
      <w:r>
        <w:rPr>
          <w:spacing w:val="-8"/>
        </w:rPr>
        <w:t xml:space="preserve"> </w:t>
      </w:r>
      <w:r>
        <w:rPr>
          <w:spacing w:val="-3"/>
        </w:rPr>
        <w:t xml:space="preserve">any </w:t>
      </w:r>
      <w:r>
        <w:t>employee</w:t>
      </w:r>
      <w:r>
        <w:rPr>
          <w:spacing w:val="-15"/>
        </w:rPr>
        <w:t xml:space="preserve"> </w:t>
      </w:r>
      <w:r>
        <w:t>or</w:t>
      </w:r>
      <w:r>
        <w:rPr>
          <w:spacing w:val="-11"/>
        </w:rPr>
        <w:t xml:space="preserve"> </w:t>
      </w:r>
      <w:r>
        <w:t>applicant</w:t>
      </w:r>
      <w:r>
        <w:rPr>
          <w:spacing w:val="-8"/>
        </w:rPr>
        <w:t xml:space="preserve"> </w:t>
      </w:r>
      <w:r>
        <w:t>upon</w:t>
      </w:r>
      <w:r>
        <w:rPr>
          <w:spacing w:val="-14"/>
        </w:rPr>
        <w:t xml:space="preserve"> </w:t>
      </w:r>
      <w:r>
        <w:t>request</w:t>
      </w:r>
      <w:r>
        <w:rPr>
          <w:spacing w:val="-8"/>
        </w:rPr>
        <w:t xml:space="preserve"> </w:t>
      </w:r>
      <w:r>
        <w:t>to</w:t>
      </w:r>
      <w:r>
        <w:rPr>
          <w:spacing w:val="-15"/>
        </w:rPr>
        <w:t xml:space="preserve"> </w:t>
      </w:r>
      <w:r>
        <w:t>promote</w:t>
      </w:r>
      <w:r>
        <w:rPr>
          <w:spacing w:val="-14"/>
        </w:rPr>
        <w:t xml:space="preserve"> </w:t>
      </w:r>
      <w:r>
        <w:t>understanding,</w:t>
      </w:r>
      <w:r>
        <w:rPr>
          <w:spacing w:val="-2"/>
        </w:rPr>
        <w:t xml:space="preserve"> </w:t>
      </w:r>
      <w:r>
        <w:t>acceptance,</w:t>
      </w:r>
      <w:r>
        <w:rPr>
          <w:spacing w:val="-7"/>
        </w:rPr>
        <w:t xml:space="preserve"> </w:t>
      </w:r>
      <w:r>
        <w:rPr>
          <w:spacing w:val="-3"/>
        </w:rPr>
        <w:t>and</w:t>
      </w:r>
      <w:r>
        <w:rPr>
          <w:spacing w:val="-14"/>
        </w:rPr>
        <w:t xml:space="preserve"> </w:t>
      </w:r>
      <w:r>
        <w:t xml:space="preserve">support. Policies are restated to managers </w:t>
      </w:r>
      <w:r>
        <w:rPr>
          <w:spacing w:val="-3"/>
        </w:rPr>
        <w:t xml:space="preserve">and </w:t>
      </w:r>
      <w:r>
        <w:t>supervisors</w:t>
      </w:r>
      <w:r>
        <w:rPr>
          <w:spacing w:val="4"/>
        </w:rPr>
        <w:t xml:space="preserve"> </w:t>
      </w:r>
      <w:r>
        <w:t>annually.</w:t>
      </w:r>
    </w:p>
    <w:p w:rsidR="0099683E" w:rsidRDefault="00B45EAE">
      <w:pPr>
        <w:pStyle w:val="BodyText"/>
        <w:spacing w:line="480" w:lineRule="auto"/>
        <w:ind w:left="100" w:right="1000" w:firstLine="721"/>
        <w:jc w:val="both"/>
      </w:pPr>
      <w:r>
        <w:t>Our Affirmative Action policy statement and the EEO poster are located on the employee bulletin board.</w:t>
      </w:r>
    </w:p>
    <w:p w:rsidR="0099683E" w:rsidRDefault="00B45EAE">
      <w:pPr>
        <w:pStyle w:val="BodyText"/>
        <w:spacing w:line="482" w:lineRule="auto"/>
        <w:ind w:left="100" w:right="999" w:firstLine="721"/>
        <w:jc w:val="both"/>
      </w:pPr>
      <w:r>
        <w:t>All</w:t>
      </w:r>
      <w:r>
        <w:rPr>
          <w:spacing w:val="-14"/>
        </w:rPr>
        <w:t xml:space="preserve"> </w:t>
      </w:r>
      <w:r>
        <w:t>applicants</w:t>
      </w:r>
      <w:r>
        <w:rPr>
          <w:spacing w:val="-10"/>
        </w:rPr>
        <w:t xml:space="preserve"> </w:t>
      </w:r>
      <w:r>
        <w:t>are</w:t>
      </w:r>
      <w:r>
        <w:rPr>
          <w:spacing w:val="-13"/>
        </w:rPr>
        <w:t xml:space="preserve"> </w:t>
      </w:r>
      <w:r>
        <w:t>invited</w:t>
      </w:r>
      <w:r>
        <w:rPr>
          <w:spacing w:val="-14"/>
        </w:rPr>
        <w:t xml:space="preserve"> </w:t>
      </w:r>
      <w:r>
        <w:t>to</w:t>
      </w:r>
      <w:r>
        <w:rPr>
          <w:spacing w:val="-14"/>
        </w:rPr>
        <w:t xml:space="preserve"> </w:t>
      </w:r>
      <w:r>
        <w:t>identify</w:t>
      </w:r>
      <w:r>
        <w:rPr>
          <w:spacing w:val="-9"/>
        </w:rPr>
        <w:t xml:space="preserve"> </w:t>
      </w:r>
      <w:r>
        <w:t>themselves</w:t>
      </w:r>
      <w:r>
        <w:rPr>
          <w:spacing w:val="-10"/>
        </w:rPr>
        <w:t xml:space="preserve"> </w:t>
      </w:r>
      <w:r>
        <w:t>as</w:t>
      </w:r>
      <w:r>
        <w:rPr>
          <w:spacing w:val="-10"/>
        </w:rPr>
        <w:t xml:space="preserve"> </w:t>
      </w:r>
      <w:r>
        <w:rPr>
          <w:spacing w:val="3"/>
        </w:rPr>
        <w:t>an</w:t>
      </w:r>
      <w:r>
        <w:rPr>
          <w:spacing w:val="-14"/>
        </w:rPr>
        <w:t xml:space="preserve"> </w:t>
      </w:r>
      <w:r>
        <w:t>individual</w:t>
      </w:r>
      <w:r>
        <w:rPr>
          <w:spacing w:val="-13"/>
        </w:rPr>
        <w:t xml:space="preserve"> </w:t>
      </w:r>
      <w:r>
        <w:t>with</w:t>
      </w:r>
      <w:r>
        <w:rPr>
          <w:spacing w:val="-14"/>
        </w:rPr>
        <w:t xml:space="preserve"> </w:t>
      </w:r>
      <w:r>
        <w:t>a</w:t>
      </w:r>
      <w:r>
        <w:rPr>
          <w:spacing w:val="-13"/>
        </w:rPr>
        <w:t xml:space="preserve"> </w:t>
      </w:r>
      <w:r>
        <w:t>disability,</w:t>
      </w:r>
      <w:r>
        <w:rPr>
          <w:spacing w:val="-7"/>
        </w:rPr>
        <w:t xml:space="preserve"> </w:t>
      </w:r>
      <w:r>
        <w:t xml:space="preserve">as defined in Section </w:t>
      </w:r>
      <w:r>
        <w:rPr>
          <w:spacing w:val="-3"/>
        </w:rPr>
        <w:t xml:space="preserve">503 </w:t>
      </w:r>
      <w:r>
        <w:t xml:space="preserve">of the Rehabilitation Act of </w:t>
      </w:r>
      <w:r>
        <w:rPr>
          <w:spacing w:val="-4"/>
        </w:rPr>
        <w:t xml:space="preserve">1973, </w:t>
      </w:r>
      <w:r>
        <w:t>as may be amended from time to</w:t>
      </w:r>
      <w:r>
        <w:rPr>
          <w:spacing w:val="-16"/>
        </w:rPr>
        <w:t xml:space="preserve"> </w:t>
      </w:r>
      <w:r>
        <w:t>time,</w:t>
      </w:r>
      <w:r>
        <w:rPr>
          <w:spacing w:val="-9"/>
        </w:rPr>
        <w:t xml:space="preserve"> </w:t>
      </w:r>
      <w:r>
        <w:rPr>
          <w:spacing w:val="-3"/>
        </w:rPr>
        <w:t>and/or</w:t>
      </w:r>
      <w:r>
        <w:rPr>
          <w:spacing w:val="-11"/>
        </w:rPr>
        <w:t xml:space="preserve"> </w:t>
      </w:r>
      <w:r>
        <w:t>as</w:t>
      </w:r>
      <w:r>
        <w:rPr>
          <w:spacing w:val="-12"/>
        </w:rPr>
        <w:t xml:space="preserve"> </w:t>
      </w:r>
      <w:r>
        <w:t>a</w:t>
      </w:r>
      <w:r>
        <w:rPr>
          <w:spacing w:val="-15"/>
        </w:rPr>
        <w:t xml:space="preserve"> </w:t>
      </w:r>
      <w:r>
        <w:t>protected</w:t>
      </w:r>
      <w:r>
        <w:rPr>
          <w:spacing w:val="-15"/>
        </w:rPr>
        <w:t xml:space="preserve"> </w:t>
      </w:r>
      <w:r>
        <w:t>veteran</w:t>
      </w:r>
      <w:r>
        <w:rPr>
          <w:spacing w:val="-15"/>
        </w:rPr>
        <w:t xml:space="preserve"> </w:t>
      </w:r>
      <w:r>
        <w:t>under</w:t>
      </w:r>
      <w:r>
        <w:rPr>
          <w:spacing w:val="-12"/>
        </w:rPr>
        <w:t xml:space="preserve"> </w:t>
      </w:r>
      <w:r>
        <w:t>the</w:t>
      </w:r>
      <w:r>
        <w:rPr>
          <w:spacing w:val="-15"/>
        </w:rPr>
        <w:t xml:space="preserve"> </w:t>
      </w:r>
      <w:r>
        <w:t>equal</w:t>
      </w:r>
      <w:r>
        <w:rPr>
          <w:spacing w:val="-16"/>
        </w:rPr>
        <w:t xml:space="preserve"> </w:t>
      </w:r>
      <w:r>
        <w:t>employment</w:t>
      </w:r>
      <w:r>
        <w:rPr>
          <w:spacing w:val="-8"/>
        </w:rPr>
        <w:t xml:space="preserve"> </w:t>
      </w:r>
      <w:r>
        <w:t>opportunity</w:t>
      </w:r>
      <w:r>
        <w:rPr>
          <w:spacing w:val="-12"/>
        </w:rPr>
        <w:t xml:space="preserve"> </w:t>
      </w:r>
      <w:r>
        <w:t xml:space="preserve">provisions of the Vietnam Era Veterans’ Readjustment Assistance Act of </w:t>
      </w:r>
      <w:r>
        <w:rPr>
          <w:spacing w:val="-4"/>
        </w:rPr>
        <w:t xml:space="preserve">1974, </w:t>
      </w:r>
      <w:r>
        <w:t xml:space="preserve">as amended, if they wish to benefit under this affirmative action program. Such invitation </w:t>
      </w:r>
      <w:r>
        <w:rPr>
          <w:spacing w:val="-3"/>
        </w:rPr>
        <w:t xml:space="preserve">has </w:t>
      </w:r>
      <w:r>
        <w:t xml:space="preserve">been posted on bulletin boards throughout the facility and work areas. Employees may self-identify at </w:t>
      </w:r>
      <w:r>
        <w:rPr>
          <w:spacing w:val="-3"/>
        </w:rPr>
        <w:t>any</w:t>
      </w:r>
      <w:r>
        <w:rPr>
          <w:spacing w:val="2"/>
        </w:rPr>
        <w:t xml:space="preserve"> </w:t>
      </w:r>
      <w:r>
        <w:t>time.</w:t>
      </w:r>
    </w:p>
    <w:p w:rsidR="0099683E" w:rsidRDefault="00B45EAE">
      <w:pPr>
        <w:pStyle w:val="BodyText"/>
        <w:spacing w:line="477" w:lineRule="auto"/>
        <w:ind w:left="100" w:right="1006" w:firstLine="721"/>
        <w:jc w:val="both"/>
      </w:pPr>
      <w:r>
        <w:t>All employees are advised annually of the company’s policy and encouraged to aid in our affirmative action efforts to ensure a fair and effective program. The policy is redistributed to employees at this time.</w:t>
      </w:r>
    </w:p>
    <w:p w:rsidR="0099683E" w:rsidRDefault="00B45EAE">
      <w:pPr>
        <w:pStyle w:val="BodyText"/>
        <w:spacing w:line="482" w:lineRule="auto"/>
        <w:ind w:left="100" w:right="1006" w:firstLine="721"/>
        <w:jc w:val="both"/>
      </w:pPr>
      <w:r>
        <w:t>Briefing sessions are conducted annually for managers and supervisors to review the applicable regulations and to discuss such affirmative action measures as training and reasonable accommodation.</w:t>
      </w:r>
    </w:p>
    <w:p w:rsidR="0099683E" w:rsidRDefault="00B45EAE">
      <w:pPr>
        <w:pStyle w:val="BodyText"/>
        <w:spacing w:line="477" w:lineRule="auto"/>
        <w:ind w:left="100" w:right="997" w:firstLine="721"/>
        <w:jc w:val="both"/>
      </w:pPr>
      <w:r>
        <w:t>When making internal Equal Opportunity audits, implementation of this</w:t>
      </w:r>
      <w:r>
        <w:rPr>
          <w:spacing w:val="-46"/>
        </w:rPr>
        <w:t xml:space="preserve"> </w:t>
      </w:r>
      <w:r>
        <w:t>affirmative action program will be</w:t>
      </w:r>
      <w:r>
        <w:rPr>
          <w:spacing w:val="-2"/>
        </w:rPr>
        <w:t xml:space="preserve"> </w:t>
      </w:r>
      <w:r>
        <w:t>reviewed.</w:t>
      </w:r>
    </w:p>
    <w:p w:rsidR="0099683E" w:rsidRDefault="0099683E">
      <w:pPr>
        <w:spacing w:line="477" w:lineRule="auto"/>
        <w:jc w:val="both"/>
        <w:sectPr w:rsidR="0099683E">
          <w:pgSz w:w="12240" w:h="15840"/>
          <w:pgMar w:top="1380" w:right="440" w:bottom="1200" w:left="1340" w:header="0" w:footer="1006" w:gutter="0"/>
          <w:cols w:space="720"/>
        </w:sectPr>
      </w:pPr>
    </w:p>
    <w:p w:rsidR="0099683E" w:rsidRDefault="00B45EAE">
      <w:pPr>
        <w:pStyle w:val="BodyText"/>
        <w:spacing w:before="66" w:line="477" w:lineRule="auto"/>
        <w:ind w:left="100" w:right="1006" w:firstLine="721"/>
        <w:jc w:val="both"/>
      </w:pPr>
      <w:r>
        <w:lastRenderedPageBreak/>
        <w:t xml:space="preserve">Our EEO Coordinator attends workshops which stress </w:t>
      </w:r>
      <w:r>
        <w:rPr>
          <w:spacing w:val="3"/>
        </w:rPr>
        <w:t xml:space="preserve">the </w:t>
      </w:r>
      <w:r>
        <w:t>use of vocational rehabilitation</w:t>
      </w:r>
      <w:r>
        <w:rPr>
          <w:spacing w:val="-20"/>
        </w:rPr>
        <w:t xml:space="preserve"> </w:t>
      </w:r>
      <w:r>
        <w:t>agencies</w:t>
      </w:r>
      <w:r>
        <w:rPr>
          <w:spacing w:val="-17"/>
        </w:rPr>
        <w:t xml:space="preserve"> </w:t>
      </w:r>
      <w:r>
        <w:t>in</w:t>
      </w:r>
      <w:r>
        <w:rPr>
          <w:spacing w:val="-20"/>
        </w:rPr>
        <w:t xml:space="preserve"> </w:t>
      </w:r>
      <w:r>
        <w:t>hiring</w:t>
      </w:r>
      <w:r>
        <w:rPr>
          <w:spacing w:val="-20"/>
        </w:rPr>
        <w:t xml:space="preserve"> </w:t>
      </w:r>
      <w:r>
        <w:t>qualified</w:t>
      </w:r>
      <w:r>
        <w:rPr>
          <w:spacing w:val="-20"/>
        </w:rPr>
        <w:t xml:space="preserve"> </w:t>
      </w:r>
      <w:r>
        <w:t>individuals</w:t>
      </w:r>
      <w:r>
        <w:rPr>
          <w:spacing w:val="-16"/>
        </w:rPr>
        <w:t xml:space="preserve"> </w:t>
      </w:r>
      <w:r>
        <w:t>with</w:t>
      </w:r>
      <w:r>
        <w:rPr>
          <w:spacing w:val="-20"/>
        </w:rPr>
        <w:t xml:space="preserve"> </w:t>
      </w:r>
      <w:r>
        <w:t>disabilities</w:t>
      </w:r>
      <w:r>
        <w:rPr>
          <w:spacing w:val="-17"/>
        </w:rPr>
        <w:t xml:space="preserve"> </w:t>
      </w:r>
      <w:r>
        <w:t>and</w:t>
      </w:r>
      <w:r>
        <w:rPr>
          <w:spacing w:val="-20"/>
        </w:rPr>
        <w:t xml:space="preserve"> </w:t>
      </w:r>
      <w:r>
        <w:t>qualified</w:t>
      </w:r>
      <w:r>
        <w:rPr>
          <w:spacing w:val="-20"/>
        </w:rPr>
        <w:t xml:space="preserve"> </w:t>
      </w:r>
      <w:r>
        <w:t>disabled veterans and the provision of reasonable</w:t>
      </w:r>
      <w:r>
        <w:rPr>
          <w:spacing w:val="1"/>
        </w:rPr>
        <w:t xml:space="preserve"> </w:t>
      </w:r>
      <w:r>
        <w:t>accommodation.</w:t>
      </w:r>
    </w:p>
    <w:p w:rsidR="0099683E" w:rsidRDefault="00B45EAE">
      <w:pPr>
        <w:pStyle w:val="BodyText"/>
        <w:spacing w:before="13" w:line="477" w:lineRule="auto"/>
        <w:ind w:left="100" w:right="1007" w:firstLine="721"/>
        <w:jc w:val="both"/>
      </w:pPr>
      <w:r>
        <w:t>Articles</w:t>
      </w:r>
      <w:r>
        <w:rPr>
          <w:spacing w:val="-14"/>
        </w:rPr>
        <w:t xml:space="preserve"> </w:t>
      </w:r>
      <w:r>
        <w:rPr>
          <w:spacing w:val="-3"/>
        </w:rPr>
        <w:t>and</w:t>
      </w:r>
      <w:r>
        <w:rPr>
          <w:spacing w:val="-16"/>
        </w:rPr>
        <w:t xml:space="preserve"> </w:t>
      </w:r>
      <w:r>
        <w:t>pictures</w:t>
      </w:r>
      <w:r>
        <w:rPr>
          <w:spacing w:val="-13"/>
        </w:rPr>
        <w:t xml:space="preserve"> </w:t>
      </w:r>
      <w:r>
        <w:t>regarding</w:t>
      </w:r>
      <w:r>
        <w:rPr>
          <w:spacing w:val="-17"/>
        </w:rPr>
        <w:t xml:space="preserve"> </w:t>
      </w:r>
      <w:r>
        <w:t>accomplishments</w:t>
      </w:r>
      <w:r>
        <w:rPr>
          <w:spacing w:val="-13"/>
        </w:rPr>
        <w:t xml:space="preserve"> </w:t>
      </w:r>
      <w:r>
        <w:t>of</w:t>
      </w:r>
      <w:r>
        <w:rPr>
          <w:spacing w:val="-10"/>
        </w:rPr>
        <w:t xml:space="preserve"> </w:t>
      </w:r>
      <w:r>
        <w:rPr>
          <w:spacing w:val="-3"/>
        </w:rPr>
        <w:t>employees</w:t>
      </w:r>
      <w:r>
        <w:rPr>
          <w:spacing w:val="-13"/>
        </w:rPr>
        <w:t xml:space="preserve"> </w:t>
      </w:r>
      <w:r>
        <w:t>who</w:t>
      </w:r>
      <w:r>
        <w:rPr>
          <w:spacing w:val="-17"/>
        </w:rPr>
        <w:t xml:space="preserve"> </w:t>
      </w:r>
      <w:r>
        <w:t>are</w:t>
      </w:r>
      <w:r>
        <w:rPr>
          <w:spacing w:val="-16"/>
        </w:rPr>
        <w:t xml:space="preserve"> </w:t>
      </w:r>
      <w:r>
        <w:t xml:space="preserve">individuals with disabilities and protected veterans shall </w:t>
      </w:r>
      <w:r>
        <w:rPr>
          <w:spacing w:val="3"/>
        </w:rPr>
        <w:t xml:space="preserve">be </w:t>
      </w:r>
      <w:r>
        <w:t>included in company</w:t>
      </w:r>
      <w:r>
        <w:rPr>
          <w:spacing w:val="-26"/>
        </w:rPr>
        <w:t xml:space="preserve"> </w:t>
      </w:r>
      <w:r>
        <w:t>publications.</w:t>
      </w:r>
    </w:p>
    <w:p w:rsidR="0099683E" w:rsidRDefault="0099683E">
      <w:pPr>
        <w:spacing w:line="477" w:lineRule="auto"/>
        <w:jc w:val="both"/>
        <w:sectPr w:rsidR="0099683E">
          <w:pgSz w:w="12240" w:h="15840"/>
          <w:pgMar w:top="1380" w:right="440" w:bottom="1200" w:left="1340" w:header="0" w:footer="1006" w:gutter="0"/>
          <w:cols w:space="720"/>
        </w:sectPr>
      </w:pPr>
    </w:p>
    <w:p w:rsidR="0099683E" w:rsidRDefault="00B45EAE">
      <w:pPr>
        <w:pStyle w:val="Heading1"/>
        <w:spacing w:before="63"/>
        <w:ind w:left="1902"/>
      </w:pPr>
      <w:bookmarkStart w:id="19" w:name="_bookmark17"/>
      <w:bookmarkEnd w:id="19"/>
      <w:r>
        <w:rPr>
          <w:color w:val="234060"/>
        </w:rPr>
        <w:lastRenderedPageBreak/>
        <w:t>AUDIT AND REPORTING SYSTEM</w:t>
      </w:r>
    </w:p>
    <w:p w:rsidR="0099683E" w:rsidRDefault="0099683E">
      <w:pPr>
        <w:pStyle w:val="BodyText"/>
        <w:spacing w:before="6"/>
        <w:rPr>
          <w:sz w:val="42"/>
        </w:rPr>
      </w:pPr>
    </w:p>
    <w:p w:rsidR="0099683E" w:rsidRDefault="00B45EAE">
      <w:pPr>
        <w:pStyle w:val="BodyText"/>
        <w:spacing w:line="482" w:lineRule="auto"/>
        <w:ind w:left="100" w:right="1006" w:firstLine="721"/>
        <w:jc w:val="both"/>
      </w:pPr>
      <w:r>
        <w:t>The EEO Coordinator has the responsibility for developing and preparing the formal documents of the Affirmative Action Plan and the effective implementation of the plan. Responsibility is likewise vested with each departmental manager and supervisor. Our audit and reporting system is designed to:</w:t>
      </w:r>
    </w:p>
    <w:p w:rsidR="0099683E" w:rsidRDefault="00B45EAE">
      <w:pPr>
        <w:pStyle w:val="ListParagraph"/>
        <w:numPr>
          <w:ilvl w:val="0"/>
          <w:numId w:val="3"/>
        </w:numPr>
        <w:tabs>
          <w:tab w:val="left" w:pos="1543"/>
        </w:tabs>
        <w:spacing w:line="280" w:lineRule="exact"/>
        <w:ind w:hanging="722"/>
        <w:jc w:val="both"/>
        <w:rPr>
          <w:sz w:val="24"/>
        </w:rPr>
      </w:pPr>
      <w:r>
        <w:rPr>
          <w:sz w:val="24"/>
        </w:rPr>
        <w:t>Measure the effectiveness of the AAP/EEO</w:t>
      </w:r>
      <w:r>
        <w:rPr>
          <w:spacing w:val="7"/>
          <w:sz w:val="24"/>
        </w:rPr>
        <w:t xml:space="preserve"> </w:t>
      </w:r>
      <w:r>
        <w:rPr>
          <w:sz w:val="24"/>
        </w:rPr>
        <w:t>program;</w:t>
      </w:r>
    </w:p>
    <w:p w:rsidR="0099683E" w:rsidRDefault="00B45EAE">
      <w:pPr>
        <w:pStyle w:val="ListParagraph"/>
        <w:numPr>
          <w:ilvl w:val="0"/>
          <w:numId w:val="3"/>
        </w:numPr>
        <w:tabs>
          <w:tab w:val="left" w:pos="1542"/>
          <w:tab w:val="left" w:pos="1543"/>
        </w:tabs>
        <w:spacing w:before="237"/>
        <w:ind w:hanging="722"/>
        <w:rPr>
          <w:sz w:val="24"/>
        </w:rPr>
      </w:pPr>
      <w:r>
        <w:rPr>
          <w:sz w:val="24"/>
        </w:rPr>
        <w:t>Document personnel</w:t>
      </w:r>
      <w:r>
        <w:rPr>
          <w:spacing w:val="4"/>
          <w:sz w:val="24"/>
        </w:rPr>
        <w:t xml:space="preserve"> </w:t>
      </w:r>
      <w:r>
        <w:rPr>
          <w:sz w:val="24"/>
        </w:rPr>
        <w:t>activities;</w:t>
      </w:r>
    </w:p>
    <w:p w:rsidR="0099683E" w:rsidRDefault="00B45EAE">
      <w:pPr>
        <w:pStyle w:val="ListParagraph"/>
        <w:numPr>
          <w:ilvl w:val="0"/>
          <w:numId w:val="3"/>
        </w:numPr>
        <w:tabs>
          <w:tab w:val="left" w:pos="1542"/>
          <w:tab w:val="left" w:pos="1543"/>
        </w:tabs>
        <w:spacing w:before="246"/>
        <w:ind w:hanging="722"/>
        <w:rPr>
          <w:sz w:val="24"/>
        </w:rPr>
      </w:pPr>
      <w:r>
        <w:rPr>
          <w:sz w:val="24"/>
        </w:rPr>
        <w:t xml:space="preserve">Identify problem </w:t>
      </w:r>
      <w:r>
        <w:rPr>
          <w:spacing w:val="-3"/>
          <w:sz w:val="24"/>
        </w:rPr>
        <w:t xml:space="preserve">areas </w:t>
      </w:r>
      <w:r>
        <w:rPr>
          <w:sz w:val="24"/>
        </w:rPr>
        <w:t>where remedial action is needed;</w:t>
      </w:r>
      <w:r>
        <w:rPr>
          <w:spacing w:val="13"/>
          <w:sz w:val="24"/>
        </w:rPr>
        <w:t xml:space="preserve"> </w:t>
      </w:r>
      <w:r>
        <w:rPr>
          <w:spacing w:val="-3"/>
          <w:sz w:val="24"/>
        </w:rPr>
        <w:t>and</w:t>
      </w:r>
    </w:p>
    <w:p w:rsidR="0099683E" w:rsidRDefault="00B45EAE">
      <w:pPr>
        <w:pStyle w:val="ListParagraph"/>
        <w:numPr>
          <w:ilvl w:val="0"/>
          <w:numId w:val="3"/>
        </w:numPr>
        <w:tabs>
          <w:tab w:val="left" w:pos="1543"/>
        </w:tabs>
        <w:spacing w:before="236" w:line="242" w:lineRule="auto"/>
        <w:ind w:right="1001"/>
        <w:jc w:val="both"/>
        <w:rPr>
          <w:sz w:val="24"/>
        </w:rPr>
      </w:pPr>
      <w:r>
        <w:rPr>
          <w:sz w:val="24"/>
        </w:rPr>
        <w:t xml:space="preserve">Determine the degree to which </w:t>
      </w:r>
      <w:r>
        <w:rPr>
          <w:spacing w:val="-3"/>
          <w:sz w:val="24"/>
        </w:rPr>
        <w:t xml:space="preserve">our </w:t>
      </w:r>
      <w:r>
        <w:rPr>
          <w:sz w:val="24"/>
        </w:rPr>
        <w:t>AAP goals and objectives have been obtained.</w:t>
      </w:r>
    </w:p>
    <w:p w:rsidR="0099683E" w:rsidRDefault="0099683E">
      <w:pPr>
        <w:pStyle w:val="BodyText"/>
        <w:rPr>
          <w:sz w:val="21"/>
        </w:rPr>
      </w:pPr>
    </w:p>
    <w:p w:rsidR="0099683E" w:rsidRDefault="00B45EAE">
      <w:pPr>
        <w:pStyle w:val="BodyText"/>
        <w:spacing w:line="477" w:lineRule="auto"/>
        <w:ind w:left="100" w:right="1009" w:firstLine="721"/>
        <w:jc w:val="both"/>
      </w:pPr>
      <w:r>
        <w:t xml:space="preserve">The following activities are reviewed at </w:t>
      </w:r>
      <w:r>
        <w:rPr>
          <w:spacing w:val="-3"/>
        </w:rPr>
        <w:t xml:space="preserve">least </w:t>
      </w:r>
      <w:r>
        <w:t>annually to ensure freedom from discrimination</w:t>
      </w:r>
      <w:r>
        <w:rPr>
          <w:spacing w:val="-17"/>
        </w:rPr>
        <w:t xml:space="preserve"> </w:t>
      </w:r>
      <w:r>
        <w:t>or</w:t>
      </w:r>
      <w:r>
        <w:rPr>
          <w:spacing w:val="-12"/>
        </w:rPr>
        <w:t xml:space="preserve"> </w:t>
      </w:r>
      <w:r>
        <w:t>stereotyping</w:t>
      </w:r>
      <w:r>
        <w:rPr>
          <w:spacing w:val="-16"/>
        </w:rPr>
        <w:t xml:space="preserve"> </w:t>
      </w:r>
      <w:r>
        <w:t>of</w:t>
      </w:r>
      <w:r>
        <w:rPr>
          <w:spacing w:val="-10"/>
        </w:rPr>
        <w:t xml:space="preserve"> </w:t>
      </w:r>
      <w:r>
        <w:t>individuals</w:t>
      </w:r>
      <w:r>
        <w:rPr>
          <w:spacing w:val="-12"/>
        </w:rPr>
        <w:t xml:space="preserve"> </w:t>
      </w:r>
      <w:r>
        <w:t>with</w:t>
      </w:r>
      <w:r>
        <w:rPr>
          <w:spacing w:val="-16"/>
        </w:rPr>
        <w:t xml:space="preserve"> </w:t>
      </w:r>
      <w:r>
        <w:t>disabilities</w:t>
      </w:r>
      <w:r>
        <w:rPr>
          <w:spacing w:val="-13"/>
        </w:rPr>
        <w:t xml:space="preserve"> </w:t>
      </w:r>
      <w:r>
        <w:t>and</w:t>
      </w:r>
      <w:r>
        <w:rPr>
          <w:spacing w:val="-16"/>
        </w:rPr>
        <w:t xml:space="preserve"> </w:t>
      </w:r>
      <w:r>
        <w:t>protected</w:t>
      </w:r>
      <w:r>
        <w:rPr>
          <w:spacing w:val="-16"/>
        </w:rPr>
        <w:t xml:space="preserve"> </w:t>
      </w:r>
      <w:r>
        <w:t>veterans</w:t>
      </w:r>
      <w:r>
        <w:rPr>
          <w:spacing w:val="-12"/>
        </w:rPr>
        <w:t xml:space="preserve"> </w:t>
      </w:r>
      <w:r>
        <w:rPr>
          <w:spacing w:val="3"/>
        </w:rPr>
        <w:t>in</w:t>
      </w:r>
      <w:r>
        <w:rPr>
          <w:spacing w:val="-16"/>
        </w:rPr>
        <w:t xml:space="preserve"> </w:t>
      </w:r>
      <w:r>
        <w:rPr>
          <w:spacing w:val="-3"/>
        </w:rPr>
        <w:t>any manner,</w:t>
      </w:r>
      <w:r>
        <w:rPr>
          <w:spacing w:val="-5"/>
        </w:rPr>
        <w:t xml:space="preserve"> </w:t>
      </w:r>
      <w:r>
        <w:t>including</w:t>
      </w:r>
      <w:r>
        <w:rPr>
          <w:spacing w:val="-12"/>
        </w:rPr>
        <w:t xml:space="preserve"> </w:t>
      </w:r>
      <w:r>
        <w:t>that</w:t>
      </w:r>
      <w:r>
        <w:rPr>
          <w:spacing w:val="-5"/>
        </w:rPr>
        <w:t xml:space="preserve"> </w:t>
      </w:r>
      <w:r>
        <w:rPr>
          <w:spacing w:val="-3"/>
        </w:rPr>
        <w:t>which</w:t>
      </w:r>
      <w:r>
        <w:rPr>
          <w:spacing w:val="-12"/>
        </w:rPr>
        <w:t xml:space="preserve"> </w:t>
      </w:r>
      <w:r>
        <w:t>may</w:t>
      </w:r>
      <w:r>
        <w:rPr>
          <w:spacing w:val="-8"/>
        </w:rPr>
        <w:t xml:space="preserve"> </w:t>
      </w:r>
      <w:r>
        <w:rPr>
          <w:spacing w:val="-3"/>
        </w:rPr>
        <w:t>limit</w:t>
      </w:r>
      <w:r>
        <w:rPr>
          <w:spacing w:val="-5"/>
        </w:rPr>
        <w:t xml:space="preserve"> </w:t>
      </w:r>
      <w:r>
        <w:t>their</w:t>
      </w:r>
      <w:r>
        <w:rPr>
          <w:spacing w:val="-8"/>
        </w:rPr>
        <w:t xml:space="preserve"> </w:t>
      </w:r>
      <w:r>
        <w:t>access</w:t>
      </w:r>
      <w:r>
        <w:rPr>
          <w:spacing w:val="-7"/>
        </w:rPr>
        <w:t xml:space="preserve"> </w:t>
      </w:r>
      <w:r>
        <w:t>to</w:t>
      </w:r>
      <w:r>
        <w:rPr>
          <w:spacing w:val="-12"/>
        </w:rPr>
        <w:t xml:space="preserve"> </w:t>
      </w:r>
      <w:r>
        <w:rPr>
          <w:spacing w:val="-3"/>
        </w:rPr>
        <w:t>any</w:t>
      </w:r>
      <w:r>
        <w:rPr>
          <w:spacing w:val="-8"/>
        </w:rPr>
        <w:t xml:space="preserve"> </w:t>
      </w:r>
      <w:r>
        <w:t>job</w:t>
      </w:r>
      <w:r>
        <w:rPr>
          <w:spacing w:val="-12"/>
        </w:rPr>
        <w:t xml:space="preserve"> </w:t>
      </w:r>
      <w:r>
        <w:t>for</w:t>
      </w:r>
      <w:r>
        <w:rPr>
          <w:spacing w:val="-8"/>
        </w:rPr>
        <w:t xml:space="preserve"> </w:t>
      </w:r>
      <w:r>
        <w:t>which</w:t>
      </w:r>
      <w:r>
        <w:rPr>
          <w:spacing w:val="-12"/>
        </w:rPr>
        <w:t xml:space="preserve"> </w:t>
      </w:r>
      <w:r>
        <w:t>they</w:t>
      </w:r>
      <w:r>
        <w:rPr>
          <w:spacing w:val="-7"/>
        </w:rPr>
        <w:t xml:space="preserve"> </w:t>
      </w:r>
      <w:r>
        <w:t>are</w:t>
      </w:r>
      <w:r>
        <w:rPr>
          <w:spacing w:val="-12"/>
        </w:rPr>
        <w:t xml:space="preserve"> </w:t>
      </w:r>
      <w:r>
        <w:t>qualified:</w:t>
      </w:r>
    </w:p>
    <w:p w:rsidR="0099683E" w:rsidRDefault="00B45EAE">
      <w:pPr>
        <w:pStyle w:val="ListParagraph"/>
        <w:numPr>
          <w:ilvl w:val="0"/>
          <w:numId w:val="3"/>
        </w:numPr>
        <w:tabs>
          <w:tab w:val="left" w:pos="1182"/>
        </w:tabs>
        <w:spacing w:line="291" w:lineRule="exact"/>
        <w:ind w:left="1182" w:hanging="361"/>
        <w:jc w:val="both"/>
        <w:rPr>
          <w:sz w:val="24"/>
        </w:rPr>
      </w:pPr>
      <w:r>
        <w:rPr>
          <w:sz w:val="24"/>
        </w:rPr>
        <w:t xml:space="preserve">Recruitment, advertising, </w:t>
      </w:r>
      <w:r>
        <w:rPr>
          <w:spacing w:val="-3"/>
          <w:sz w:val="24"/>
        </w:rPr>
        <w:t xml:space="preserve">and </w:t>
      </w:r>
      <w:r>
        <w:rPr>
          <w:sz w:val="24"/>
        </w:rPr>
        <w:t>job application</w:t>
      </w:r>
      <w:r>
        <w:rPr>
          <w:spacing w:val="8"/>
          <w:sz w:val="24"/>
        </w:rPr>
        <w:t xml:space="preserve"> </w:t>
      </w:r>
      <w:r>
        <w:rPr>
          <w:sz w:val="24"/>
        </w:rPr>
        <w:t>procedures;</w:t>
      </w:r>
    </w:p>
    <w:p w:rsidR="0099683E" w:rsidRDefault="00B45EAE">
      <w:pPr>
        <w:pStyle w:val="ListParagraph"/>
        <w:numPr>
          <w:ilvl w:val="0"/>
          <w:numId w:val="3"/>
        </w:numPr>
        <w:tabs>
          <w:tab w:val="left" w:pos="1181"/>
          <w:tab w:val="left" w:pos="1182"/>
        </w:tabs>
        <w:spacing w:before="236"/>
        <w:ind w:left="1182" w:hanging="361"/>
        <w:rPr>
          <w:sz w:val="24"/>
        </w:rPr>
      </w:pPr>
      <w:r>
        <w:rPr>
          <w:sz w:val="24"/>
        </w:rPr>
        <w:t xml:space="preserve">Hiring, promotion, upgrading, award of tenure, layoff, </w:t>
      </w:r>
      <w:r>
        <w:rPr>
          <w:spacing w:val="-2"/>
          <w:sz w:val="24"/>
        </w:rPr>
        <w:t xml:space="preserve">recall </w:t>
      </w:r>
      <w:r>
        <w:rPr>
          <w:sz w:val="24"/>
        </w:rPr>
        <w:t>from</w:t>
      </w:r>
      <w:r>
        <w:rPr>
          <w:spacing w:val="23"/>
          <w:sz w:val="24"/>
        </w:rPr>
        <w:t xml:space="preserve"> </w:t>
      </w:r>
      <w:r>
        <w:rPr>
          <w:sz w:val="24"/>
        </w:rPr>
        <w:t>layoff;</w:t>
      </w:r>
    </w:p>
    <w:p w:rsidR="0099683E" w:rsidRDefault="00B45EAE">
      <w:pPr>
        <w:pStyle w:val="ListParagraph"/>
        <w:numPr>
          <w:ilvl w:val="0"/>
          <w:numId w:val="3"/>
        </w:numPr>
        <w:tabs>
          <w:tab w:val="left" w:pos="1181"/>
          <w:tab w:val="left" w:pos="1182"/>
        </w:tabs>
        <w:spacing w:before="247"/>
        <w:ind w:left="1182" w:hanging="361"/>
        <w:rPr>
          <w:sz w:val="24"/>
        </w:rPr>
      </w:pPr>
      <w:r>
        <w:rPr>
          <w:sz w:val="24"/>
        </w:rPr>
        <w:t xml:space="preserve">Rates of </w:t>
      </w:r>
      <w:r>
        <w:rPr>
          <w:spacing w:val="-3"/>
          <w:sz w:val="24"/>
        </w:rPr>
        <w:t xml:space="preserve">pay and </w:t>
      </w:r>
      <w:r>
        <w:rPr>
          <w:sz w:val="24"/>
        </w:rPr>
        <w:t>any other forms of compensation including</w:t>
      </w:r>
      <w:r>
        <w:rPr>
          <w:spacing w:val="19"/>
          <w:sz w:val="24"/>
        </w:rPr>
        <w:t xml:space="preserve"> </w:t>
      </w:r>
      <w:r>
        <w:rPr>
          <w:sz w:val="24"/>
        </w:rPr>
        <w:t>benefits;</w:t>
      </w:r>
    </w:p>
    <w:p w:rsidR="0099683E" w:rsidRDefault="00B45EAE">
      <w:pPr>
        <w:pStyle w:val="ListParagraph"/>
        <w:numPr>
          <w:ilvl w:val="0"/>
          <w:numId w:val="3"/>
        </w:numPr>
        <w:tabs>
          <w:tab w:val="left" w:pos="1181"/>
          <w:tab w:val="left" w:pos="1182"/>
        </w:tabs>
        <w:spacing w:before="236"/>
        <w:ind w:left="1182" w:hanging="361"/>
        <w:rPr>
          <w:sz w:val="24"/>
        </w:rPr>
      </w:pPr>
      <w:r>
        <w:rPr>
          <w:sz w:val="24"/>
        </w:rPr>
        <w:t xml:space="preserve">Job assignments, </w:t>
      </w:r>
      <w:r>
        <w:rPr>
          <w:spacing w:val="-3"/>
          <w:sz w:val="24"/>
        </w:rPr>
        <w:t xml:space="preserve">job </w:t>
      </w:r>
      <w:r>
        <w:rPr>
          <w:sz w:val="24"/>
        </w:rPr>
        <w:t>classifications, job descriptions, and seniority</w:t>
      </w:r>
      <w:r>
        <w:rPr>
          <w:spacing w:val="9"/>
          <w:sz w:val="24"/>
        </w:rPr>
        <w:t xml:space="preserve"> </w:t>
      </w:r>
      <w:r>
        <w:rPr>
          <w:sz w:val="24"/>
        </w:rPr>
        <w:t>lists;</w:t>
      </w:r>
    </w:p>
    <w:p w:rsidR="0099683E" w:rsidRDefault="00B45EAE">
      <w:pPr>
        <w:pStyle w:val="ListParagraph"/>
        <w:numPr>
          <w:ilvl w:val="0"/>
          <w:numId w:val="3"/>
        </w:numPr>
        <w:tabs>
          <w:tab w:val="left" w:pos="1181"/>
          <w:tab w:val="left" w:pos="1182"/>
        </w:tabs>
        <w:spacing w:before="236"/>
        <w:ind w:left="1182" w:hanging="361"/>
        <w:rPr>
          <w:sz w:val="24"/>
        </w:rPr>
      </w:pPr>
      <w:r>
        <w:rPr>
          <w:sz w:val="24"/>
        </w:rPr>
        <w:t xml:space="preserve">Sick </w:t>
      </w:r>
      <w:r>
        <w:rPr>
          <w:spacing w:val="-3"/>
          <w:sz w:val="24"/>
        </w:rPr>
        <w:t xml:space="preserve">leave, </w:t>
      </w:r>
      <w:r>
        <w:rPr>
          <w:sz w:val="24"/>
        </w:rPr>
        <w:t xml:space="preserve">leaves of absence, or </w:t>
      </w:r>
      <w:r>
        <w:rPr>
          <w:spacing w:val="-3"/>
          <w:sz w:val="24"/>
        </w:rPr>
        <w:t xml:space="preserve">any </w:t>
      </w:r>
      <w:r>
        <w:rPr>
          <w:sz w:val="24"/>
        </w:rPr>
        <w:t>other</w:t>
      </w:r>
      <w:r>
        <w:rPr>
          <w:spacing w:val="35"/>
          <w:sz w:val="24"/>
        </w:rPr>
        <w:t xml:space="preserve"> </w:t>
      </w:r>
      <w:r>
        <w:rPr>
          <w:sz w:val="24"/>
        </w:rPr>
        <w:t>leave;</w:t>
      </w:r>
    </w:p>
    <w:p w:rsidR="0099683E" w:rsidRDefault="00B45EAE">
      <w:pPr>
        <w:pStyle w:val="ListParagraph"/>
        <w:numPr>
          <w:ilvl w:val="0"/>
          <w:numId w:val="3"/>
        </w:numPr>
        <w:tabs>
          <w:tab w:val="left" w:pos="1181"/>
          <w:tab w:val="left" w:pos="1182"/>
          <w:tab w:val="left" w:pos="2370"/>
          <w:tab w:val="left" w:pos="4370"/>
          <w:tab w:val="left" w:pos="5809"/>
          <w:tab w:val="left" w:pos="6269"/>
          <w:tab w:val="left" w:pos="7818"/>
          <w:tab w:val="left" w:pos="9048"/>
        </w:tabs>
        <w:spacing w:before="236" w:line="242" w:lineRule="auto"/>
        <w:ind w:left="1181" w:right="1006" w:hanging="360"/>
        <w:rPr>
          <w:sz w:val="24"/>
        </w:rPr>
      </w:pPr>
      <w:r>
        <w:rPr>
          <w:sz w:val="24"/>
        </w:rPr>
        <w:t>Training,</w:t>
      </w:r>
      <w:r>
        <w:rPr>
          <w:sz w:val="24"/>
        </w:rPr>
        <w:tab/>
        <w:t>apprenticeships,</w:t>
      </w:r>
      <w:r>
        <w:rPr>
          <w:sz w:val="24"/>
        </w:rPr>
        <w:tab/>
        <w:t>attendance</w:t>
      </w:r>
      <w:r>
        <w:rPr>
          <w:sz w:val="24"/>
        </w:rPr>
        <w:tab/>
        <w:t>at</w:t>
      </w:r>
      <w:r>
        <w:rPr>
          <w:sz w:val="24"/>
        </w:rPr>
        <w:tab/>
        <w:t>professional</w:t>
      </w:r>
      <w:r>
        <w:rPr>
          <w:sz w:val="24"/>
        </w:rPr>
        <w:tab/>
        <w:t>meetings</w:t>
      </w:r>
      <w:r>
        <w:rPr>
          <w:sz w:val="24"/>
        </w:rPr>
        <w:tab/>
      </w:r>
      <w:r>
        <w:rPr>
          <w:spacing w:val="-6"/>
          <w:sz w:val="24"/>
        </w:rPr>
        <w:t xml:space="preserve">and </w:t>
      </w:r>
      <w:r>
        <w:rPr>
          <w:sz w:val="24"/>
        </w:rPr>
        <w:t>conferences;</w:t>
      </w:r>
      <w:r>
        <w:rPr>
          <w:spacing w:val="5"/>
          <w:sz w:val="24"/>
        </w:rPr>
        <w:t xml:space="preserve"> </w:t>
      </w:r>
      <w:r>
        <w:rPr>
          <w:spacing w:val="-3"/>
          <w:sz w:val="24"/>
        </w:rPr>
        <w:t>and</w:t>
      </w:r>
    </w:p>
    <w:p w:rsidR="0099683E" w:rsidRDefault="0099683E">
      <w:pPr>
        <w:pStyle w:val="BodyText"/>
        <w:spacing w:before="5"/>
        <w:rPr>
          <w:sz w:val="20"/>
        </w:rPr>
      </w:pPr>
    </w:p>
    <w:p w:rsidR="0099683E" w:rsidRDefault="00B45EAE">
      <w:pPr>
        <w:pStyle w:val="ListParagraph"/>
        <w:numPr>
          <w:ilvl w:val="0"/>
          <w:numId w:val="3"/>
        </w:numPr>
        <w:tabs>
          <w:tab w:val="left" w:pos="1182"/>
        </w:tabs>
        <w:ind w:left="1182" w:hanging="361"/>
        <w:jc w:val="both"/>
        <w:rPr>
          <w:sz w:val="24"/>
        </w:rPr>
      </w:pPr>
      <w:r>
        <w:rPr>
          <w:sz w:val="24"/>
        </w:rPr>
        <w:t>Any other term, condition, or privilege of</w:t>
      </w:r>
      <w:r>
        <w:rPr>
          <w:spacing w:val="19"/>
          <w:sz w:val="24"/>
        </w:rPr>
        <w:t xml:space="preserve"> </w:t>
      </w:r>
      <w:r>
        <w:rPr>
          <w:sz w:val="24"/>
        </w:rPr>
        <w:t>employment.</w:t>
      </w:r>
    </w:p>
    <w:p w:rsidR="0099683E" w:rsidRDefault="00B45EAE">
      <w:pPr>
        <w:pStyle w:val="BodyText"/>
        <w:spacing w:before="243" w:line="482" w:lineRule="auto"/>
        <w:ind w:left="100" w:right="990" w:firstLine="791"/>
        <w:jc w:val="both"/>
      </w:pPr>
      <w:r>
        <w:t>Our</w:t>
      </w:r>
      <w:r>
        <w:rPr>
          <w:spacing w:val="-9"/>
        </w:rPr>
        <w:t xml:space="preserve"> </w:t>
      </w:r>
      <w:r>
        <w:rPr>
          <w:spacing w:val="-4"/>
        </w:rPr>
        <w:t>audit</w:t>
      </w:r>
      <w:r>
        <w:rPr>
          <w:spacing w:val="-6"/>
        </w:rPr>
        <w:t xml:space="preserve"> </w:t>
      </w:r>
      <w:r>
        <w:t>system</w:t>
      </w:r>
      <w:r>
        <w:rPr>
          <w:spacing w:val="-8"/>
        </w:rPr>
        <w:t xml:space="preserve"> </w:t>
      </w:r>
      <w:r>
        <w:rPr>
          <w:spacing w:val="-3"/>
        </w:rPr>
        <w:t>includes</w:t>
      </w:r>
      <w:r>
        <w:rPr>
          <w:spacing w:val="-9"/>
        </w:rPr>
        <w:t xml:space="preserve"> </w:t>
      </w:r>
      <w:r>
        <w:t>an</w:t>
      </w:r>
      <w:r>
        <w:rPr>
          <w:spacing w:val="-12"/>
        </w:rPr>
        <w:t xml:space="preserve"> </w:t>
      </w:r>
      <w:r>
        <w:t>annual</w:t>
      </w:r>
      <w:r>
        <w:rPr>
          <w:spacing w:val="-12"/>
        </w:rPr>
        <w:t xml:space="preserve"> </w:t>
      </w:r>
      <w:r>
        <w:rPr>
          <w:spacing w:val="-2"/>
        </w:rPr>
        <w:t>report</w:t>
      </w:r>
      <w:r>
        <w:rPr>
          <w:spacing w:val="-5"/>
        </w:rPr>
        <w:t xml:space="preserve"> </w:t>
      </w:r>
      <w:r>
        <w:t>documenting</w:t>
      </w:r>
      <w:r>
        <w:rPr>
          <w:spacing w:val="-13"/>
        </w:rPr>
        <w:t xml:space="preserve"> </w:t>
      </w:r>
      <w:r>
        <w:t>the</w:t>
      </w:r>
      <w:r>
        <w:rPr>
          <w:spacing w:val="-12"/>
        </w:rPr>
        <w:t xml:space="preserve"> </w:t>
      </w:r>
      <w:r>
        <w:t>efforts</w:t>
      </w:r>
      <w:r>
        <w:rPr>
          <w:spacing w:val="-19"/>
        </w:rPr>
        <w:t xml:space="preserve"> </w:t>
      </w:r>
      <w:r>
        <w:t>to</w:t>
      </w:r>
      <w:r>
        <w:rPr>
          <w:spacing w:val="-12"/>
        </w:rPr>
        <w:t xml:space="preserve"> </w:t>
      </w:r>
      <w:r>
        <w:rPr>
          <w:spacing w:val="-2"/>
        </w:rPr>
        <w:t>comply</w:t>
      </w:r>
      <w:r>
        <w:rPr>
          <w:spacing w:val="-9"/>
        </w:rPr>
        <w:t xml:space="preserve"> </w:t>
      </w:r>
      <w:r>
        <w:t xml:space="preserve">with its EEO/AAP responsibilities. </w:t>
      </w:r>
      <w:r>
        <w:rPr>
          <w:spacing w:val="-3"/>
        </w:rPr>
        <w:t xml:space="preserve">Managers </w:t>
      </w:r>
      <w:r>
        <w:t xml:space="preserve">and supervisors are asked to </w:t>
      </w:r>
      <w:r>
        <w:rPr>
          <w:spacing w:val="-2"/>
        </w:rPr>
        <w:t xml:space="preserve">report </w:t>
      </w:r>
      <w:r>
        <w:rPr>
          <w:spacing w:val="-3"/>
        </w:rPr>
        <w:t xml:space="preserve">any </w:t>
      </w:r>
      <w:r>
        <w:t xml:space="preserve">current or foreseeable EEO problem </w:t>
      </w:r>
      <w:r>
        <w:rPr>
          <w:spacing w:val="-3"/>
        </w:rPr>
        <w:t xml:space="preserve">areas </w:t>
      </w:r>
      <w:r>
        <w:t>and are asked to outline</w:t>
      </w:r>
      <w:r>
        <w:rPr>
          <w:spacing w:val="21"/>
        </w:rPr>
        <w:t xml:space="preserve"> </w:t>
      </w:r>
      <w:r>
        <w:t>their</w:t>
      </w:r>
    </w:p>
    <w:p w:rsidR="0099683E" w:rsidRDefault="0099683E">
      <w:pPr>
        <w:spacing w:line="482" w:lineRule="auto"/>
        <w:jc w:val="both"/>
        <w:sectPr w:rsidR="0099683E">
          <w:pgSz w:w="12240" w:h="15840"/>
          <w:pgMar w:top="1380" w:right="440" w:bottom="1200" w:left="1340" w:header="0" w:footer="1006" w:gutter="0"/>
          <w:cols w:space="720"/>
        </w:sectPr>
      </w:pPr>
    </w:p>
    <w:p w:rsidR="0099683E" w:rsidRDefault="00B45EAE">
      <w:pPr>
        <w:pStyle w:val="BodyText"/>
        <w:spacing w:before="66" w:line="477" w:lineRule="auto"/>
        <w:ind w:left="100" w:right="1008"/>
        <w:jc w:val="both"/>
      </w:pPr>
      <w:r>
        <w:lastRenderedPageBreak/>
        <w:t>suggestions/recommendations for solutions. If problem areas arise, the manager or supervisor is to report problem areas immediately to the EEO Coordinator. During quarterly reporting, the following occurs:</w:t>
      </w:r>
    </w:p>
    <w:p w:rsidR="0099683E" w:rsidRDefault="00B45EAE">
      <w:pPr>
        <w:pStyle w:val="ListParagraph"/>
        <w:numPr>
          <w:ilvl w:val="0"/>
          <w:numId w:val="3"/>
        </w:numPr>
        <w:tabs>
          <w:tab w:val="left" w:pos="1543"/>
        </w:tabs>
        <w:spacing w:before="7" w:line="242" w:lineRule="auto"/>
        <w:ind w:right="1013"/>
        <w:jc w:val="both"/>
        <w:rPr>
          <w:sz w:val="24"/>
        </w:rPr>
      </w:pPr>
      <w:r>
        <w:rPr>
          <w:sz w:val="24"/>
        </w:rPr>
        <w:t xml:space="preserve">The EEO Coordinator will discuss </w:t>
      </w:r>
      <w:r>
        <w:rPr>
          <w:spacing w:val="-3"/>
          <w:sz w:val="24"/>
        </w:rPr>
        <w:t xml:space="preserve">any </w:t>
      </w:r>
      <w:r>
        <w:rPr>
          <w:sz w:val="24"/>
        </w:rPr>
        <w:t xml:space="preserve">problems related to significant rejection ratios or EEO </w:t>
      </w:r>
      <w:r>
        <w:rPr>
          <w:spacing w:val="-2"/>
          <w:sz w:val="24"/>
        </w:rPr>
        <w:t xml:space="preserve">claims </w:t>
      </w:r>
      <w:r>
        <w:rPr>
          <w:sz w:val="24"/>
        </w:rPr>
        <w:t>with the Chief Executive Officer;</w:t>
      </w:r>
      <w:r>
        <w:rPr>
          <w:spacing w:val="20"/>
          <w:sz w:val="24"/>
        </w:rPr>
        <w:t xml:space="preserve"> </w:t>
      </w:r>
      <w:r>
        <w:rPr>
          <w:spacing w:val="-4"/>
          <w:sz w:val="24"/>
        </w:rPr>
        <w:t>and</w:t>
      </w:r>
    </w:p>
    <w:p w:rsidR="0099683E" w:rsidRDefault="00B45EAE">
      <w:pPr>
        <w:pStyle w:val="ListParagraph"/>
        <w:numPr>
          <w:ilvl w:val="0"/>
          <w:numId w:val="3"/>
        </w:numPr>
        <w:tabs>
          <w:tab w:val="left" w:pos="1543"/>
        </w:tabs>
        <w:spacing w:before="225" w:line="242" w:lineRule="auto"/>
        <w:ind w:right="1001"/>
        <w:jc w:val="both"/>
        <w:rPr>
          <w:sz w:val="24"/>
        </w:rPr>
      </w:pPr>
      <w:r>
        <w:rPr>
          <w:sz w:val="24"/>
        </w:rPr>
        <w:t xml:space="preserve">The EEO Coordinator </w:t>
      </w:r>
      <w:r>
        <w:rPr>
          <w:spacing w:val="-3"/>
          <w:sz w:val="24"/>
        </w:rPr>
        <w:t xml:space="preserve">will </w:t>
      </w:r>
      <w:r>
        <w:rPr>
          <w:sz w:val="24"/>
        </w:rPr>
        <w:t xml:space="preserve">report the status of </w:t>
      </w:r>
      <w:r>
        <w:rPr>
          <w:spacing w:val="-3"/>
          <w:sz w:val="24"/>
        </w:rPr>
        <w:t xml:space="preserve">our </w:t>
      </w:r>
      <w:r>
        <w:rPr>
          <w:sz w:val="24"/>
        </w:rPr>
        <w:t xml:space="preserve">AAP </w:t>
      </w:r>
      <w:r>
        <w:rPr>
          <w:spacing w:val="-4"/>
          <w:sz w:val="24"/>
        </w:rPr>
        <w:t xml:space="preserve">goals </w:t>
      </w:r>
      <w:r>
        <w:rPr>
          <w:spacing w:val="-3"/>
          <w:sz w:val="24"/>
        </w:rPr>
        <w:t xml:space="preserve">and </w:t>
      </w:r>
      <w:r>
        <w:rPr>
          <w:sz w:val="24"/>
        </w:rPr>
        <w:t xml:space="preserve">objectives to the </w:t>
      </w:r>
      <w:r>
        <w:rPr>
          <w:spacing w:val="-4"/>
          <w:sz w:val="24"/>
        </w:rPr>
        <w:t xml:space="preserve">Chief </w:t>
      </w:r>
      <w:r>
        <w:rPr>
          <w:sz w:val="24"/>
        </w:rPr>
        <w:t>Executive Officer and will recommend remedial actions, if any, for the effective implementation of the</w:t>
      </w:r>
      <w:r>
        <w:rPr>
          <w:spacing w:val="2"/>
          <w:sz w:val="24"/>
        </w:rPr>
        <w:t xml:space="preserve"> </w:t>
      </w:r>
      <w:r>
        <w:rPr>
          <w:sz w:val="24"/>
        </w:rPr>
        <w:t>AAP.</w:t>
      </w:r>
    </w:p>
    <w:p w:rsidR="0099683E" w:rsidRDefault="0099683E">
      <w:pPr>
        <w:spacing w:line="242" w:lineRule="auto"/>
        <w:jc w:val="both"/>
        <w:rPr>
          <w:sz w:val="24"/>
        </w:rPr>
        <w:sectPr w:rsidR="0099683E">
          <w:pgSz w:w="12240" w:h="15840"/>
          <w:pgMar w:top="1380" w:right="440" w:bottom="1200" w:left="1340" w:header="0" w:footer="1006" w:gutter="0"/>
          <w:cols w:space="720"/>
        </w:sectPr>
      </w:pPr>
    </w:p>
    <w:p w:rsidR="0099683E" w:rsidRDefault="00B45EAE">
      <w:pPr>
        <w:pStyle w:val="Heading1"/>
        <w:spacing w:line="244" w:lineRule="auto"/>
        <w:ind w:left="3183" w:right="1488" w:hanging="2573"/>
      </w:pPr>
      <w:bookmarkStart w:id="20" w:name="_bookmark18"/>
      <w:bookmarkEnd w:id="20"/>
      <w:r>
        <w:rPr>
          <w:color w:val="234060"/>
        </w:rPr>
        <w:lastRenderedPageBreak/>
        <w:t>ESTABLISHMENT OF RESPONSIBILITY FOR AAP IMPLEMENTATION</w:t>
      </w:r>
    </w:p>
    <w:p w:rsidR="0099683E" w:rsidRDefault="0099683E">
      <w:pPr>
        <w:pStyle w:val="BodyText"/>
        <w:spacing w:before="2"/>
        <w:rPr>
          <w:sz w:val="51"/>
        </w:rPr>
      </w:pPr>
    </w:p>
    <w:p w:rsidR="0099683E" w:rsidRDefault="00B45EAE">
      <w:pPr>
        <w:spacing w:before="1"/>
        <w:ind w:left="821"/>
        <w:rPr>
          <w:i/>
          <w:sz w:val="24"/>
        </w:rPr>
      </w:pPr>
      <w:r>
        <w:rPr>
          <w:rFonts w:ascii="Times New Roman" w:hAnsi="Times New Roman"/>
          <w:spacing w:val="-60"/>
          <w:sz w:val="24"/>
          <w:u w:val="single"/>
        </w:rPr>
        <w:t xml:space="preserve"> </w:t>
      </w:r>
      <w:r>
        <w:rPr>
          <w:i/>
          <w:sz w:val="24"/>
          <w:u w:val="single"/>
        </w:rPr>
        <w:t>EEO Coordinator’s Responsibilities</w:t>
      </w:r>
    </w:p>
    <w:p w:rsidR="0099683E" w:rsidRDefault="0099683E">
      <w:pPr>
        <w:pStyle w:val="BodyText"/>
        <w:spacing w:before="9"/>
        <w:rPr>
          <w:i/>
          <w:sz w:val="15"/>
        </w:rPr>
      </w:pPr>
    </w:p>
    <w:p w:rsidR="0099683E" w:rsidRDefault="00B45EAE">
      <w:pPr>
        <w:pStyle w:val="BodyText"/>
        <w:spacing w:before="93" w:line="482" w:lineRule="auto"/>
        <w:ind w:left="100" w:right="1002" w:firstLine="721"/>
        <w:jc w:val="both"/>
      </w:pPr>
      <w:r>
        <w:t>In furtherance of our commitment to Affirmative Action and Equal Employment Opportunity for individuals with disabilities and protected veterans, the EEO Coordinator has the responsibility for designing and ensuring effective implementation of our AAP. These responsibilities include, but are not limited to:</w:t>
      </w:r>
    </w:p>
    <w:p w:rsidR="0099683E" w:rsidRDefault="00B45EAE">
      <w:pPr>
        <w:pStyle w:val="ListParagraph"/>
        <w:numPr>
          <w:ilvl w:val="0"/>
          <w:numId w:val="2"/>
        </w:numPr>
        <w:tabs>
          <w:tab w:val="left" w:pos="1543"/>
        </w:tabs>
        <w:spacing w:line="237" w:lineRule="auto"/>
        <w:ind w:right="1006"/>
        <w:jc w:val="both"/>
        <w:rPr>
          <w:sz w:val="24"/>
        </w:rPr>
      </w:pPr>
      <w:r>
        <w:rPr>
          <w:sz w:val="24"/>
        </w:rPr>
        <w:t xml:space="preserve">The development of the AAP for individuals with disabilities and protected veterans, policy statements, personnel policies and procedures, internal </w:t>
      </w:r>
      <w:r>
        <w:rPr>
          <w:spacing w:val="-3"/>
          <w:sz w:val="24"/>
        </w:rPr>
        <w:t xml:space="preserve">and </w:t>
      </w:r>
      <w:r>
        <w:rPr>
          <w:sz w:val="24"/>
        </w:rPr>
        <w:t xml:space="preserve">external communication of the </w:t>
      </w:r>
      <w:r>
        <w:rPr>
          <w:spacing w:val="-3"/>
          <w:sz w:val="24"/>
        </w:rPr>
        <w:t xml:space="preserve">policy, and </w:t>
      </w:r>
      <w:r>
        <w:rPr>
          <w:sz w:val="24"/>
        </w:rPr>
        <w:t>monitoring the effectiveness of these</w:t>
      </w:r>
      <w:r>
        <w:rPr>
          <w:spacing w:val="4"/>
          <w:sz w:val="24"/>
        </w:rPr>
        <w:t xml:space="preserve"> </w:t>
      </w:r>
      <w:r>
        <w:rPr>
          <w:sz w:val="24"/>
        </w:rPr>
        <w:t>actions;</w:t>
      </w:r>
    </w:p>
    <w:p w:rsidR="0099683E" w:rsidRDefault="00B45EAE">
      <w:pPr>
        <w:pStyle w:val="ListParagraph"/>
        <w:numPr>
          <w:ilvl w:val="0"/>
          <w:numId w:val="2"/>
        </w:numPr>
        <w:tabs>
          <w:tab w:val="left" w:pos="1543"/>
        </w:tabs>
        <w:spacing w:line="242" w:lineRule="auto"/>
        <w:ind w:right="1006"/>
        <w:jc w:val="both"/>
        <w:rPr>
          <w:sz w:val="24"/>
        </w:rPr>
      </w:pPr>
      <w:r>
        <w:rPr>
          <w:sz w:val="24"/>
        </w:rPr>
        <w:t xml:space="preserve">Reviewing all personnel actions, policies, and procedures </w:t>
      </w:r>
      <w:r>
        <w:rPr>
          <w:spacing w:val="6"/>
          <w:sz w:val="24"/>
        </w:rPr>
        <w:t xml:space="preserve">to </w:t>
      </w:r>
      <w:r>
        <w:rPr>
          <w:sz w:val="24"/>
        </w:rPr>
        <w:t xml:space="preserve">ensure compliance with </w:t>
      </w:r>
      <w:r>
        <w:rPr>
          <w:spacing w:val="-3"/>
          <w:sz w:val="24"/>
        </w:rPr>
        <w:t xml:space="preserve">our </w:t>
      </w:r>
      <w:r>
        <w:rPr>
          <w:sz w:val="24"/>
        </w:rPr>
        <w:t>affirmative action</w:t>
      </w:r>
      <w:r>
        <w:rPr>
          <w:spacing w:val="2"/>
          <w:sz w:val="24"/>
        </w:rPr>
        <w:t xml:space="preserve"> </w:t>
      </w:r>
      <w:r>
        <w:rPr>
          <w:sz w:val="24"/>
        </w:rPr>
        <w:t>obligations;</w:t>
      </w:r>
    </w:p>
    <w:p w:rsidR="0099683E" w:rsidRDefault="00B45EAE">
      <w:pPr>
        <w:pStyle w:val="ListParagraph"/>
        <w:numPr>
          <w:ilvl w:val="0"/>
          <w:numId w:val="2"/>
        </w:numPr>
        <w:tabs>
          <w:tab w:val="left" w:pos="1543"/>
        </w:tabs>
        <w:ind w:right="1007"/>
        <w:jc w:val="both"/>
        <w:rPr>
          <w:sz w:val="24"/>
        </w:rPr>
      </w:pPr>
      <w:r>
        <w:rPr>
          <w:sz w:val="24"/>
        </w:rPr>
        <w:t>Reviewing the qualifications of all applicants and employees to ensure qualified</w:t>
      </w:r>
      <w:r>
        <w:rPr>
          <w:spacing w:val="-9"/>
          <w:sz w:val="24"/>
        </w:rPr>
        <w:t xml:space="preserve"> </w:t>
      </w:r>
      <w:r>
        <w:rPr>
          <w:sz w:val="24"/>
        </w:rPr>
        <w:t>individuals</w:t>
      </w:r>
      <w:r>
        <w:rPr>
          <w:spacing w:val="-4"/>
          <w:sz w:val="24"/>
        </w:rPr>
        <w:t xml:space="preserve"> </w:t>
      </w:r>
      <w:r>
        <w:rPr>
          <w:sz w:val="24"/>
        </w:rPr>
        <w:t>are</w:t>
      </w:r>
      <w:r>
        <w:rPr>
          <w:spacing w:val="-9"/>
          <w:sz w:val="24"/>
        </w:rPr>
        <w:t xml:space="preserve"> </w:t>
      </w:r>
      <w:r>
        <w:rPr>
          <w:sz w:val="24"/>
        </w:rPr>
        <w:t>treated</w:t>
      </w:r>
      <w:r>
        <w:rPr>
          <w:spacing w:val="-8"/>
          <w:sz w:val="24"/>
        </w:rPr>
        <w:t xml:space="preserve"> </w:t>
      </w:r>
      <w:r>
        <w:rPr>
          <w:sz w:val="24"/>
        </w:rPr>
        <w:t>in</w:t>
      </w:r>
      <w:r>
        <w:rPr>
          <w:spacing w:val="-8"/>
          <w:sz w:val="24"/>
        </w:rPr>
        <w:t xml:space="preserve"> </w:t>
      </w:r>
      <w:r>
        <w:rPr>
          <w:sz w:val="24"/>
        </w:rPr>
        <w:t>a</w:t>
      </w:r>
      <w:r>
        <w:rPr>
          <w:spacing w:val="-8"/>
          <w:sz w:val="24"/>
        </w:rPr>
        <w:t xml:space="preserve"> </w:t>
      </w:r>
      <w:r>
        <w:rPr>
          <w:sz w:val="24"/>
        </w:rPr>
        <w:t>nondiscriminatory</w:t>
      </w:r>
      <w:r>
        <w:rPr>
          <w:spacing w:val="-5"/>
          <w:sz w:val="24"/>
        </w:rPr>
        <w:t xml:space="preserve"> </w:t>
      </w:r>
      <w:r>
        <w:rPr>
          <w:sz w:val="24"/>
        </w:rPr>
        <w:t>manner</w:t>
      </w:r>
      <w:r>
        <w:rPr>
          <w:spacing w:val="-5"/>
          <w:sz w:val="24"/>
        </w:rPr>
        <w:t xml:space="preserve"> </w:t>
      </w:r>
      <w:r>
        <w:rPr>
          <w:spacing w:val="-3"/>
          <w:sz w:val="24"/>
        </w:rPr>
        <w:t>when</w:t>
      </w:r>
      <w:r>
        <w:rPr>
          <w:spacing w:val="-8"/>
          <w:sz w:val="24"/>
        </w:rPr>
        <w:t xml:space="preserve"> </w:t>
      </w:r>
      <w:r>
        <w:rPr>
          <w:sz w:val="24"/>
        </w:rPr>
        <w:t xml:space="preserve">hiring, promotion, transfer </w:t>
      </w:r>
      <w:r>
        <w:rPr>
          <w:spacing w:val="-3"/>
          <w:sz w:val="24"/>
        </w:rPr>
        <w:t xml:space="preserve">and </w:t>
      </w:r>
      <w:r>
        <w:rPr>
          <w:sz w:val="24"/>
        </w:rPr>
        <w:t>termination actions</w:t>
      </w:r>
      <w:r>
        <w:rPr>
          <w:spacing w:val="9"/>
          <w:sz w:val="24"/>
        </w:rPr>
        <w:t xml:space="preserve"> </w:t>
      </w:r>
      <w:r>
        <w:rPr>
          <w:sz w:val="24"/>
        </w:rPr>
        <w:t>occur;</w:t>
      </w:r>
    </w:p>
    <w:p w:rsidR="0099683E" w:rsidRDefault="00B45EAE">
      <w:pPr>
        <w:pStyle w:val="ListParagraph"/>
        <w:numPr>
          <w:ilvl w:val="0"/>
          <w:numId w:val="2"/>
        </w:numPr>
        <w:tabs>
          <w:tab w:val="left" w:pos="1543"/>
        </w:tabs>
        <w:spacing w:line="242" w:lineRule="auto"/>
        <w:ind w:right="1001"/>
        <w:jc w:val="both"/>
        <w:rPr>
          <w:sz w:val="24"/>
        </w:rPr>
      </w:pPr>
      <w:r>
        <w:rPr>
          <w:sz w:val="24"/>
        </w:rPr>
        <w:t xml:space="preserve">Assisting in the identification of problem </w:t>
      </w:r>
      <w:r>
        <w:rPr>
          <w:spacing w:val="-3"/>
          <w:sz w:val="24"/>
        </w:rPr>
        <w:t xml:space="preserve">areas and </w:t>
      </w:r>
      <w:r>
        <w:rPr>
          <w:sz w:val="24"/>
        </w:rPr>
        <w:t>the development of solutions to those problems;</w:t>
      </w:r>
    </w:p>
    <w:p w:rsidR="0099683E" w:rsidRDefault="00B45EAE">
      <w:pPr>
        <w:pStyle w:val="ListParagraph"/>
        <w:numPr>
          <w:ilvl w:val="0"/>
          <w:numId w:val="2"/>
        </w:numPr>
        <w:tabs>
          <w:tab w:val="left" w:pos="1543"/>
        </w:tabs>
        <w:ind w:right="1005"/>
        <w:jc w:val="both"/>
        <w:rPr>
          <w:sz w:val="24"/>
        </w:rPr>
      </w:pPr>
      <w:r>
        <w:rPr>
          <w:sz w:val="24"/>
        </w:rPr>
        <w:t xml:space="preserve">Monitoring the effectiveness of the program on a continuing basis through the development </w:t>
      </w:r>
      <w:r>
        <w:rPr>
          <w:spacing w:val="-3"/>
          <w:sz w:val="24"/>
        </w:rPr>
        <w:t xml:space="preserve">and </w:t>
      </w:r>
      <w:r>
        <w:rPr>
          <w:sz w:val="24"/>
        </w:rPr>
        <w:t xml:space="preserve">implementation of an internal audit </w:t>
      </w:r>
      <w:r>
        <w:rPr>
          <w:spacing w:val="-3"/>
          <w:sz w:val="24"/>
        </w:rPr>
        <w:t xml:space="preserve">and </w:t>
      </w:r>
      <w:r>
        <w:rPr>
          <w:sz w:val="24"/>
        </w:rPr>
        <w:t>reporting system that measures the effectiveness of the</w:t>
      </w:r>
      <w:r>
        <w:rPr>
          <w:spacing w:val="9"/>
          <w:sz w:val="24"/>
        </w:rPr>
        <w:t xml:space="preserve"> </w:t>
      </w:r>
      <w:r>
        <w:rPr>
          <w:sz w:val="24"/>
        </w:rPr>
        <w:t>program;</w:t>
      </w:r>
    </w:p>
    <w:p w:rsidR="0099683E" w:rsidRDefault="00B45EAE">
      <w:pPr>
        <w:pStyle w:val="ListParagraph"/>
        <w:numPr>
          <w:ilvl w:val="0"/>
          <w:numId w:val="2"/>
        </w:numPr>
        <w:tabs>
          <w:tab w:val="left" w:pos="1543"/>
        </w:tabs>
        <w:spacing w:line="242" w:lineRule="auto"/>
        <w:ind w:right="1003"/>
        <w:jc w:val="both"/>
        <w:rPr>
          <w:sz w:val="24"/>
        </w:rPr>
      </w:pPr>
      <w:r>
        <w:rPr>
          <w:sz w:val="24"/>
        </w:rPr>
        <w:t xml:space="preserve">Keeping the executive officers of </w:t>
      </w:r>
      <w:r>
        <w:rPr>
          <w:spacing w:val="-3"/>
          <w:sz w:val="24"/>
        </w:rPr>
        <w:t xml:space="preserve">CDS </w:t>
      </w:r>
      <w:r>
        <w:rPr>
          <w:sz w:val="24"/>
        </w:rPr>
        <w:t xml:space="preserve">informed of equal opportunity progress and problems within </w:t>
      </w:r>
      <w:r>
        <w:rPr>
          <w:spacing w:val="3"/>
          <w:sz w:val="24"/>
        </w:rPr>
        <w:t xml:space="preserve">the </w:t>
      </w:r>
      <w:r>
        <w:rPr>
          <w:sz w:val="24"/>
        </w:rPr>
        <w:t>company through quarterly</w:t>
      </w:r>
      <w:r>
        <w:rPr>
          <w:spacing w:val="-21"/>
          <w:sz w:val="24"/>
        </w:rPr>
        <w:t xml:space="preserve"> </w:t>
      </w:r>
      <w:r>
        <w:rPr>
          <w:sz w:val="24"/>
        </w:rPr>
        <w:t>reports;</w:t>
      </w:r>
    </w:p>
    <w:p w:rsidR="0099683E" w:rsidRDefault="00B45EAE">
      <w:pPr>
        <w:pStyle w:val="ListParagraph"/>
        <w:numPr>
          <w:ilvl w:val="0"/>
          <w:numId w:val="2"/>
        </w:numPr>
        <w:tabs>
          <w:tab w:val="left" w:pos="1543"/>
        </w:tabs>
        <w:ind w:right="1004"/>
        <w:jc w:val="both"/>
        <w:rPr>
          <w:sz w:val="24"/>
        </w:rPr>
      </w:pPr>
      <w:r>
        <w:rPr>
          <w:sz w:val="24"/>
        </w:rPr>
        <w:t xml:space="preserve">Providing departmental managers with a copy of the Affirmative Action Program for Qualified Individuals with Disabilities </w:t>
      </w:r>
      <w:r>
        <w:rPr>
          <w:spacing w:val="-3"/>
          <w:sz w:val="24"/>
        </w:rPr>
        <w:t xml:space="preserve">and </w:t>
      </w:r>
      <w:r>
        <w:rPr>
          <w:sz w:val="24"/>
        </w:rPr>
        <w:t>Qualified Protected Veterans</w:t>
      </w:r>
      <w:r>
        <w:rPr>
          <w:spacing w:val="-19"/>
          <w:sz w:val="24"/>
        </w:rPr>
        <w:t xml:space="preserve"> </w:t>
      </w:r>
      <w:r>
        <w:rPr>
          <w:sz w:val="24"/>
        </w:rPr>
        <w:t>and</w:t>
      </w:r>
      <w:r>
        <w:rPr>
          <w:spacing w:val="-23"/>
          <w:sz w:val="24"/>
        </w:rPr>
        <w:t xml:space="preserve"> </w:t>
      </w:r>
      <w:r>
        <w:rPr>
          <w:sz w:val="24"/>
        </w:rPr>
        <w:t>reviewing</w:t>
      </w:r>
      <w:r>
        <w:rPr>
          <w:spacing w:val="-22"/>
          <w:sz w:val="24"/>
        </w:rPr>
        <w:t xml:space="preserve"> </w:t>
      </w:r>
      <w:r>
        <w:rPr>
          <w:sz w:val="24"/>
        </w:rPr>
        <w:t>the</w:t>
      </w:r>
      <w:r>
        <w:rPr>
          <w:spacing w:val="-23"/>
          <w:sz w:val="24"/>
        </w:rPr>
        <w:t xml:space="preserve"> </w:t>
      </w:r>
      <w:r>
        <w:rPr>
          <w:sz w:val="24"/>
        </w:rPr>
        <w:t>program</w:t>
      </w:r>
      <w:r>
        <w:rPr>
          <w:spacing w:val="-18"/>
          <w:sz w:val="24"/>
        </w:rPr>
        <w:t xml:space="preserve"> </w:t>
      </w:r>
      <w:r>
        <w:rPr>
          <w:sz w:val="24"/>
        </w:rPr>
        <w:t>with</w:t>
      </w:r>
      <w:r>
        <w:rPr>
          <w:spacing w:val="-23"/>
          <w:sz w:val="24"/>
        </w:rPr>
        <w:t xml:space="preserve"> </w:t>
      </w:r>
      <w:r>
        <w:rPr>
          <w:sz w:val="24"/>
        </w:rPr>
        <w:t>them</w:t>
      </w:r>
      <w:r>
        <w:rPr>
          <w:spacing w:val="-19"/>
          <w:sz w:val="24"/>
        </w:rPr>
        <w:t xml:space="preserve"> </w:t>
      </w:r>
      <w:r>
        <w:rPr>
          <w:sz w:val="24"/>
        </w:rPr>
        <w:t>on</w:t>
      </w:r>
      <w:r>
        <w:rPr>
          <w:spacing w:val="-12"/>
          <w:sz w:val="24"/>
        </w:rPr>
        <w:t xml:space="preserve"> </w:t>
      </w:r>
      <w:r>
        <w:rPr>
          <w:sz w:val="24"/>
        </w:rPr>
        <w:t>an</w:t>
      </w:r>
      <w:r>
        <w:rPr>
          <w:spacing w:val="-13"/>
          <w:sz w:val="24"/>
        </w:rPr>
        <w:t xml:space="preserve"> </w:t>
      </w:r>
      <w:r>
        <w:rPr>
          <w:sz w:val="24"/>
        </w:rPr>
        <w:t>annual</w:t>
      </w:r>
      <w:r>
        <w:rPr>
          <w:spacing w:val="-13"/>
          <w:sz w:val="24"/>
        </w:rPr>
        <w:t xml:space="preserve"> </w:t>
      </w:r>
      <w:r>
        <w:rPr>
          <w:spacing w:val="-3"/>
          <w:sz w:val="24"/>
        </w:rPr>
        <w:t>basis</w:t>
      </w:r>
      <w:r>
        <w:rPr>
          <w:spacing w:val="-9"/>
          <w:sz w:val="24"/>
        </w:rPr>
        <w:t xml:space="preserve"> </w:t>
      </w:r>
      <w:r>
        <w:rPr>
          <w:sz w:val="24"/>
        </w:rPr>
        <w:t>to</w:t>
      </w:r>
      <w:r>
        <w:rPr>
          <w:spacing w:val="-23"/>
          <w:sz w:val="24"/>
        </w:rPr>
        <w:t xml:space="preserve"> </w:t>
      </w:r>
      <w:r>
        <w:rPr>
          <w:sz w:val="24"/>
        </w:rPr>
        <w:t>ensure knowledge of their responsibilities for implementation of the</w:t>
      </w:r>
      <w:r>
        <w:rPr>
          <w:spacing w:val="-4"/>
          <w:sz w:val="24"/>
        </w:rPr>
        <w:t xml:space="preserve"> </w:t>
      </w:r>
      <w:r>
        <w:rPr>
          <w:sz w:val="24"/>
        </w:rPr>
        <w:t>program;</w:t>
      </w:r>
    </w:p>
    <w:p w:rsidR="0099683E" w:rsidRDefault="00B45EAE">
      <w:pPr>
        <w:pStyle w:val="ListParagraph"/>
        <w:numPr>
          <w:ilvl w:val="0"/>
          <w:numId w:val="2"/>
        </w:numPr>
        <w:tabs>
          <w:tab w:val="left" w:pos="1543"/>
        </w:tabs>
        <w:ind w:right="1004"/>
        <w:jc w:val="both"/>
        <w:rPr>
          <w:sz w:val="24"/>
        </w:rPr>
      </w:pPr>
      <w:r>
        <w:rPr>
          <w:sz w:val="24"/>
        </w:rPr>
        <w:t>Reviewing</w:t>
      </w:r>
      <w:r>
        <w:rPr>
          <w:spacing w:val="-16"/>
          <w:sz w:val="24"/>
        </w:rPr>
        <w:t xml:space="preserve"> </w:t>
      </w:r>
      <w:r>
        <w:rPr>
          <w:sz w:val="24"/>
        </w:rPr>
        <w:t>the</w:t>
      </w:r>
      <w:r>
        <w:rPr>
          <w:spacing w:val="-15"/>
          <w:sz w:val="24"/>
        </w:rPr>
        <w:t xml:space="preserve"> </w:t>
      </w:r>
      <w:r>
        <w:rPr>
          <w:sz w:val="24"/>
        </w:rPr>
        <w:t>company’s</w:t>
      </w:r>
      <w:r>
        <w:rPr>
          <w:spacing w:val="-12"/>
          <w:sz w:val="24"/>
        </w:rPr>
        <w:t xml:space="preserve"> </w:t>
      </w:r>
      <w:r>
        <w:rPr>
          <w:sz w:val="24"/>
        </w:rPr>
        <w:t>AAP</w:t>
      </w:r>
      <w:r>
        <w:rPr>
          <w:spacing w:val="-12"/>
          <w:sz w:val="24"/>
        </w:rPr>
        <w:t xml:space="preserve"> </w:t>
      </w:r>
      <w:r>
        <w:rPr>
          <w:sz w:val="24"/>
        </w:rPr>
        <w:t>for</w:t>
      </w:r>
      <w:r>
        <w:rPr>
          <w:spacing w:val="-12"/>
          <w:sz w:val="24"/>
        </w:rPr>
        <w:t xml:space="preserve"> </w:t>
      </w:r>
      <w:r>
        <w:rPr>
          <w:sz w:val="24"/>
        </w:rPr>
        <w:t>individuals</w:t>
      </w:r>
      <w:r>
        <w:rPr>
          <w:spacing w:val="-11"/>
          <w:sz w:val="24"/>
        </w:rPr>
        <w:t xml:space="preserve"> </w:t>
      </w:r>
      <w:r>
        <w:rPr>
          <w:sz w:val="24"/>
        </w:rPr>
        <w:t>with</w:t>
      </w:r>
      <w:r>
        <w:rPr>
          <w:spacing w:val="-16"/>
          <w:sz w:val="24"/>
        </w:rPr>
        <w:t xml:space="preserve"> </w:t>
      </w:r>
      <w:r>
        <w:rPr>
          <w:sz w:val="24"/>
        </w:rPr>
        <w:t>disabilities</w:t>
      </w:r>
      <w:r>
        <w:rPr>
          <w:spacing w:val="-2"/>
          <w:sz w:val="24"/>
        </w:rPr>
        <w:t xml:space="preserve"> </w:t>
      </w:r>
      <w:r>
        <w:rPr>
          <w:spacing w:val="-3"/>
          <w:sz w:val="24"/>
        </w:rPr>
        <w:t>and</w:t>
      </w:r>
      <w:r>
        <w:rPr>
          <w:spacing w:val="-16"/>
          <w:sz w:val="24"/>
        </w:rPr>
        <w:t xml:space="preserve"> </w:t>
      </w:r>
      <w:r>
        <w:rPr>
          <w:sz w:val="24"/>
        </w:rPr>
        <w:t xml:space="preserve">protected veterans with all managers and supervisors at all levels to </w:t>
      </w:r>
      <w:r>
        <w:rPr>
          <w:spacing w:val="-2"/>
          <w:sz w:val="24"/>
        </w:rPr>
        <w:t xml:space="preserve">ensure </w:t>
      </w:r>
      <w:r>
        <w:rPr>
          <w:sz w:val="24"/>
        </w:rPr>
        <w:t xml:space="preserve">that the </w:t>
      </w:r>
      <w:r>
        <w:rPr>
          <w:spacing w:val="-3"/>
          <w:sz w:val="24"/>
        </w:rPr>
        <w:t xml:space="preserve">policy </w:t>
      </w:r>
      <w:r>
        <w:rPr>
          <w:sz w:val="24"/>
        </w:rPr>
        <w:t>is understood and is followed in all personnel</w:t>
      </w:r>
      <w:r>
        <w:rPr>
          <w:spacing w:val="-3"/>
          <w:sz w:val="24"/>
        </w:rPr>
        <w:t xml:space="preserve"> </w:t>
      </w:r>
      <w:r>
        <w:rPr>
          <w:sz w:val="24"/>
        </w:rPr>
        <w:t>activities;</w:t>
      </w:r>
    </w:p>
    <w:p w:rsidR="0099683E" w:rsidRDefault="00B45EAE">
      <w:pPr>
        <w:pStyle w:val="ListParagraph"/>
        <w:numPr>
          <w:ilvl w:val="0"/>
          <w:numId w:val="2"/>
        </w:numPr>
        <w:tabs>
          <w:tab w:val="left" w:pos="1543"/>
        </w:tabs>
        <w:spacing w:line="242" w:lineRule="auto"/>
        <w:ind w:right="1012"/>
        <w:jc w:val="both"/>
        <w:rPr>
          <w:sz w:val="24"/>
        </w:rPr>
      </w:pPr>
      <w:r>
        <w:rPr>
          <w:sz w:val="24"/>
        </w:rPr>
        <w:t xml:space="preserve">Auditing the contents of company bulletin boards annually to ensure that compliance information is posted </w:t>
      </w:r>
      <w:r>
        <w:rPr>
          <w:spacing w:val="-3"/>
          <w:sz w:val="24"/>
        </w:rPr>
        <w:t xml:space="preserve">and </w:t>
      </w:r>
      <w:r>
        <w:rPr>
          <w:sz w:val="24"/>
        </w:rPr>
        <w:t>is</w:t>
      </w:r>
      <w:r>
        <w:rPr>
          <w:spacing w:val="2"/>
          <w:sz w:val="24"/>
        </w:rPr>
        <w:t xml:space="preserve"> </w:t>
      </w:r>
      <w:r>
        <w:rPr>
          <w:sz w:val="24"/>
        </w:rPr>
        <w:t>up-to-date;</w:t>
      </w:r>
    </w:p>
    <w:p w:rsidR="0099683E" w:rsidRDefault="00B45EAE">
      <w:pPr>
        <w:pStyle w:val="ListParagraph"/>
        <w:numPr>
          <w:ilvl w:val="0"/>
          <w:numId w:val="2"/>
        </w:numPr>
        <w:tabs>
          <w:tab w:val="left" w:pos="1543"/>
        </w:tabs>
        <w:spacing w:line="235" w:lineRule="auto"/>
        <w:ind w:right="1005"/>
        <w:jc w:val="both"/>
        <w:rPr>
          <w:sz w:val="24"/>
        </w:rPr>
      </w:pPr>
      <w:r>
        <w:rPr>
          <w:sz w:val="24"/>
        </w:rPr>
        <w:t xml:space="preserve">Serving as liaison between our organization and enforcement agencies; </w:t>
      </w:r>
      <w:r>
        <w:rPr>
          <w:spacing w:val="-4"/>
          <w:sz w:val="24"/>
        </w:rPr>
        <w:t>and</w:t>
      </w:r>
    </w:p>
    <w:p w:rsidR="0099683E" w:rsidRDefault="00B45EAE">
      <w:pPr>
        <w:pStyle w:val="ListParagraph"/>
        <w:numPr>
          <w:ilvl w:val="0"/>
          <w:numId w:val="2"/>
        </w:numPr>
        <w:tabs>
          <w:tab w:val="left" w:pos="1543"/>
        </w:tabs>
        <w:spacing w:line="235" w:lineRule="auto"/>
        <w:ind w:right="1002"/>
        <w:jc w:val="both"/>
        <w:rPr>
          <w:sz w:val="24"/>
        </w:rPr>
      </w:pPr>
      <w:r>
        <w:rPr>
          <w:sz w:val="24"/>
        </w:rPr>
        <w:t xml:space="preserve">Serving as liaison between </w:t>
      </w:r>
      <w:r>
        <w:rPr>
          <w:spacing w:val="-3"/>
          <w:sz w:val="24"/>
        </w:rPr>
        <w:t xml:space="preserve">our </w:t>
      </w:r>
      <w:r>
        <w:rPr>
          <w:sz w:val="24"/>
        </w:rPr>
        <w:t>organization and organizations for individuals with disabilities and protected</w:t>
      </w:r>
      <w:r>
        <w:rPr>
          <w:spacing w:val="-2"/>
          <w:sz w:val="24"/>
        </w:rPr>
        <w:t xml:space="preserve"> </w:t>
      </w:r>
      <w:r>
        <w:rPr>
          <w:sz w:val="24"/>
        </w:rPr>
        <w:t>veterans.</w:t>
      </w:r>
    </w:p>
    <w:p w:rsidR="0099683E" w:rsidRDefault="0099683E">
      <w:pPr>
        <w:spacing w:line="235" w:lineRule="auto"/>
        <w:jc w:val="both"/>
        <w:rPr>
          <w:sz w:val="24"/>
        </w:rPr>
        <w:sectPr w:rsidR="0099683E">
          <w:pgSz w:w="12240" w:h="15840"/>
          <w:pgMar w:top="1360" w:right="440" w:bottom="1200" w:left="1340" w:header="0" w:footer="1006" w:gutter="0"/>
          <w:cols w:space="720"/>
        </w:sectPr>
      </w:pPr>
    </w:p>
    <w:p w:rsidR="0099683E" w:rsidRDefault="0099683E">
      <w:pPr>
        <w:pStyle w:val="BodyText"/>
        <w:spacing w:before="3"/>
        <w:rPr>
          <w:sz w:val="27"/>
        </w:rPr>
      </w:pPr>
    </w:p>
    <w:p w:rsidR="0099683E" w:rsidRDefault="00B45EAE">
      <w:pPr>
        <w:spacing w:before="93"/>
        <w:ind w:left="821"/>
        <w:jc w:val="both"/>
        <w:rPr>
          <w:i/>
          <w:sz w:val="24"/>
        </w:rPr>
      </w:pPr>
      <w:r>
        <w:rPr>
          <w:i/>
          <w:sz w:val="24"/>
          <w:u w:val="single"/>
        </w:rPr>
        <w:t>Manager and Supervisor Responsibilities</w:t>
      </w:r>
    </w:p>
    <w:p w:rsidR="0099683E" w:rsidRDefault="00B45EAE">
      <w:pPr>
        <w:pStyle w:val="BodyText"/>
        <w:spacing w:before="184" w:line="477" w:lineRule="auto"/>
        <w:ind w:left="100" w:right="1003" w:firstLine="721"/>
        <w:jc w:val="both"/>
      </w:pPr>
      <w:r>
        <w:t>Managers and supervisors are advised annually of their responsibilities under the company’s AAP for individuals with disabilities and protected veterans and of their obligations to:</w:t>
      </w:r>
    </w:p>
    <w:p w:rsidR="0099683E" w:rsidRDefault="00B45EAE">
      <w:pPr>
        <w:pStyle w:val="ListParagraph"/>
        <w:numPr>
          <w:ilvl w:val="0"/>
          <w:numId w:val="1"/>
        </w:numPr>
        <w:tabs>
          <w:tab w:val="left" w:pos="1543"/>
        </w:tabs>
        <w:spacing w:before="164"/>
        <w:ind w:right="1004"/>
        <w:jc w:val="both"/>
        <w:rPr>
          <w:sz w:val="24"/>
        </w:rPr>
      </w:pPr>
      <w:r>
        <w:rPr>
          <w:sz w:val="24"/>
        </w:rPr>
        <w:t xml:space="preserve">Review the </w:t>
      </w:r>
      <w:r>
        <w:rPr>
          <w:spacing w:val="-3"/>
          <w:sz w:val="24"/>
        </w:rPr>
        <w:t xml:space="preserve">company’s </w:t>
      </w:r>
      <w:r>
        <w:rPr>
          <w:sz w:val="24"/>
        </w:rPr>
        <w:t xml:space="preserve">affirmative action </w:t>
      </w:r>
      <w:r>
        <w:rPr>
          <w:spacing w:val="-3"/>
          <w:sz w:val="24"/>
        </w:rPr>
        <w:t xml:space="preserve">policy </w:t>
      </w:r>
      <w:r>
        <w:rPr>
          <w:sz w:val="24"/>
        </w:rPr>
        <w:t xml:space="preserve">for individuals with disabilities </w:t>
      </w:r>
      <w:r>
        <w:rPr>
          <w:spacing w:val="-3"/>
          <w:sz w:val="24"/>
        </w:rPr>
        <w:t xml:space="preserve">and </w:t>
      </w:r>
      <w:r>
        <w:rPr>
          <w:sz w:val="24"/>
        </w:rPr>
        <w:t xml:space="preserve">protected veterans with subordinate managers </w:t>
      </w:r>
      <w:r>
        <w:rPr>
          <w:spacing w:val="-3"/>
          <w:sz w:val="24"/>
        </w:rPr>
        <w:t xml:space="preserve">and </w:t>
      </w:r>
      <w:r>
        <w:rPr>
          <w:sz w:val="24"/>
        </w:rPr>
        <w:t>supervisors</w:t>
      </w:r>
      <w:r>
        <w:rPr>
          <w:spacing w:val="-11"/>
          <w:sz w:val="24"/>
        </w:rPr>
        <w:t xml:space="preserve"> </w:t>
      </w:r>
      <w:r>
        <w:rPr>
          <w:sz w:val="24"/>
        </w:rPr>
        <w:t>to</w:t>
      </w:r>
      <w:r>
        <w:rPr>
          <w:spacing w:val="-15"/>
          <w:sz w:val="24"/>
        </w:rPr>
        <w:t xml:space="preserve"> </w:t>
      </w:r>
      <w:r>
        <w:rPr>
          <w:sz w:val="24"/>
        </w:rPr>
        <w:t>ensure</w:t>
      </w:r>
      <w:r>
        <w:rPr>
          <w:spacing w:val="-15"/>
          <w:sz w:val="24"/>
        </w:rPr>
        <w:t xml:space="preserve"> </w:t>
      </w:r>
      <w:r>
        <w:rPr>
          <w:sz w:val="24"/>
        </w:rPr>
        <w:t>that</w:t>
      </w:r>
      <w:r>
        <w:rPr>
          <w:spacing w:val="-8"/>
          <w:sz w:val="24"/>
        </w:rPr>
        <w:t xml:space="preserve"> </w:t>
      </w:r>
      <w:r>
        <w:rPr>
          <w:sz w:val="24"/>
        </w:rPr>
        <w:t>they</w:t>
      </w:r>
      <w:r>
        <w:rPr>
          <w:spacing w:val="-10"/>
          <w:sz w:val="24"/>
        </w:rPr>
        <w:t xml:space="preserve"> </w:t>
      </w:r>
      <w:r>
        <w:rPr>
          <w:sz w:val="24"/>
        </w:rPr>
        <w:t>are</w:t>
      </w:r>
      <w:r>
        <w:rPr>
          <w:spacing w:val="-15"/>
          <w:sz w:val="24"/>
        </w:rPr>
        <w:t xml:space="preserve"> </w:t>
      </w:r>
      <w:r>
        <w:rPr>
          <w:sz w:val="24"/>
        </w:rPr>
        <w:t>aware</w:t>
      </w:r>
      <w:r>
        <w:rPr>
          <w:spacing w:val="-15"/>
          <w:sz w:val="24"/>
        </w:rPr>
        <w:t xml:space="preserve"> </w:t>
      </w:r>
      <w:r>
        <w:rPr>
          <w:sz w:val="24"/>
        </w:rPr>
        <w:t>of</w:t>
      </w:r>
      <w:r>
        <w:rPr>
          <w:spacing w:val="-8"/>
          <w:sz w:val="24"/>
        </w:rPr>
        <w:t xml:space="preserve"> </w:t>
      </w:r>
      <w:r>
        <w:rPr>
          <w:sz w:val="24"/>
        </w:rPr>
        <w:t>the</w:t>
      </w:r>
      <w:r>
        <w:rPr>
          <w:spacing w:val="-14"/>
          <w:sz w:val="24"/>
        </w:rPr>
        <w:t xml:space="preserve"> </w:t>
      </w:r>
      <w:r>
        <w:rPr>
          <w:sz w:val="24"/>
        </w:rPr>
        <w:t>policy</w:t>
      </w:r>
      <w:r>
        <w:rPr>
          <w:spacing w:val="-11"/>
          <w:sz w:val="24"/>
        </w:rPr>
        <w:t xml:space="preserve"> </w:t>
      </w:r>
      <w:r>
        <w:rPr>
          <w:sz w:val="24"/>
        </w:rPr>
        <w:t>and</w:t>
      </w:r>
      <w:r>
        <w:rPr>
          <w:spacing w:val="-15"/>
          <w:sz w:val="24"/>
        </w:rPr>
        <w:t xml:space="preserve"> </w:t>
      </w:r>
      <w:r>
        <w:rPr>
          <w:sz w:val="24"/>
        </w:rPr>
        <w:t>understand</w:t>
      </w:r>
      <w:r>
        <w:rPr>
          <w:spacing w:val="-14"/>
          <w:sz w:val="24"/>
        </w:rPr>
        <w:t xml:space="preserve"> </w:t>
      </w:r>
      <w:r>
        <w:rPr>
          <w:sz w:val="24"/>
        </w:rPr>
        <w:t xml:space="preserve">their obligation to </w:t>
      </w:r>
      <w:r>
        <w:rPr>
          <w:spacing w:val="-2"/>
          <w:sz w:val="24"/>
        </w:rPr>
        <w:t xml:space="preserve">comply </w:t>
      </w:r>
      <w:r>
        <w:rPr>
          <w:sz w:val="24"/>
        </w:rPr>
        <w:t xml:space="preserve">with it in </w:t>
      </w:r>
      <w:r>
        <w:rPr>
          <w:spacing w:val="-3"/>
          <w:sz w:val="24"/>
        </w:rPr>
        <w:t xml:space="preserve">all </w:t>
      </w:r>
      <w:r>
        <w:rPr>
          <w:sz w:val="24"/>
        </w:rPr>
        <w:t>personnel</w:t>
      </w:r>
      <w:r>
        <w:rPr>
          <w:spacing w:val="20"/>
          <w:sz w:val="24"/>
        </w:rPr>
        <w:t xml:space="preserve"> </w:t>
      </w:r>
      <w:r>
        <w:rPr>
          <w:sz w:val="24"/>
        </w:rPr>
        <w:t>actions;</w:t>
      </w:r>
    </w:p>
    <w:p w:rsidR="0099683E" w:rsidRDefault="00B45EAE">
      <w:pPr>
        <w:pStyle w:val="ListParagraph"/>
        <w:numPr>
          <w:ilvl w:val="0"/>
          <w:numId w:val="1"/>
        </w:numPr>
        <w:tabs>
          <w:tab w:val="left" w:pos="1543"/>
        </w:tabs>
        <w:spacing w:line="242" w:lineRule="auto"/>
        <w:ind w:right="1006"/>
        <w:jc w:val="both"/>
        <w:rPr>
          <w:sz w:val="24"/>
        </w:rPr>
      </w:pPr>
      <w:r>
        <w:rPr>
          <w:sz w:val="24"/>
        </w:rPr>
        <w:t xml:space="preserve">Assist in the identification of </w:t>
      </w:r>
      <w:r>
        <w:rPr>
          <w:spacing w:val="-3"/>
          <w:sz w:val="24"/>
        </w:rPr>
        <w:t xml:space="preserve">problem </w:t>
      </w:r>
      <w:r>
        <w:rPr>
          <w:spacing w:val="-2"/>
          <w:sz w:val="24"/>
        </w:rPr>
        <w:t xml:space="preserve">areas, </w:t>
      </w:r>
      <w:r>
        <w:rPr>
          <w:sz w:val="24"/>
        </w:rPr>
        <w:t xml:space="preserve">formulate solutions, </w:t>
      </w:r>
      <w:r>
        <w:rPr>
          <w:spacing w:val="-3"/>
          <w:sz w:val="24"/>
        </w:rPr>
        <w:t xml:space="preserve">and </w:t>
      </w:r>
      <w:r>
        <w:rPr>
          <w:sz w:val="24"/>
        </w:rPr>
        <w:t xml:space="preserve">establish departmental goals </w:t>
      </w:r>
      <w:r>
        <w:rPr>
          <w:spacing w:val="-3"/>
          <w:sz w:val="24"/>
        </w:rPr>
        <w:t xml:space="preserve">and </w:t>
      </w:r>
      <w:r>
        <w:rPr>
          <w:sz w:val="24"/>
        </w:rPr>
        <w:t>objectives when</w:t>
      </w:r>
      <w:r>
        <w:rPr>
          <w:spacing w:val="-1"/>
          <w:sz w:val="24"/>
        </w:rPr>
        <w:t xml:space="preserve"> </w:t>
      </w:r>
      <w:r>
        <w:rPr>
          <w:sz w:val="24"/>
        </w:rPr>
        <w:t>necessary;</w:t>
      </w:r>
    </w:p>
    <w:p w:rsidR="0099683E" w:rsidRDefault="00B45EAE">
      <w:pPr>
        <w:pStyle w:val="ListParagraph"/>
        <w:numPr>
          <w:ilvl w:val="0"/>
          <w:numId w:val="1"/>
        </w:numPr>
        <w:tabs>
          <w:tab w:val="left" w:pos="1543"/>
        </w:tabs>
        <w:spacing w:line="244" w:lineRule="auto"/>
        <w:ind w:right="1005"/>
        <w:jc w:val="both"/>
        <w:rPr>
          <w:sz w:val="24"/>
        </w:rPr>
      </w:pPr>
      <w:r>
        <w:rPr>
          <w:sz w:val="24"/>
        </w:rPr>
        <w:t>Review</w:t>
      </w:r>
      <w:r>
        <w:rPr>
          <w:spacing w:val="-24"/>
          <w:sz w:val="24"/>
        </w:rPr>
        <w:t xml:space="preserve"> </w:t>
      </w:r>
      <w:r>
        <w:rPr>
          <w:sz w:val="24"/>
        </w:rPr>
        <w:t>the</w:t>
      </w:r>
      <w:r>
        <w:rPr>
          <w:spacing w:val="-23"/>
          <w:sz w:val="24"/>
        </w:rPr>
        <w:t xml:space="preserve"> </w:t>
      </w:r>
      <w:r>
        <w:rPr>
          <w:sz w:val="24"/>
        </w:rPr>
        <w:t>qualifications</w:t>
      </w:r>
      <w:r>
        <w:rPr>
          <w:spacing w:val="-20"/>
          <w:sz w:val="24"/>
        </w:rPr>
        <w:t xml:space="preserve"> </w:t>
      </w:r>
      <w:r>
        <w:rPr>
          <w:sz w:val="24"/>
        </w:rPr>
        <w:t>of</w:t>
      </w:r>
      <w:r>
        <w:rPr>
          <w:spacing w:val="-17"/>
          <w:sz w:val="24"/>
        </w:rPr>
        <w:t xml:space="preserve"> </w:t>
      </w:r>
      <w:r>
        <w:rPr>
          <w:sz w:val="24"/>
        </w:rPr>
        <w:t>all</w:t>
      </w:r>
      <w:r>
        <w:rPr>
          <w:spacing w:val="-24"/>
          <w:sz w:val="24"/>
        </w:rPr>
        <w:t xml:space="preserve"> </w:t>
      </w:r>
      <w:r>
        <w:rPr>
          <w:sz w:val="24"/>
        </w:rPr>
        <w:t>applicants</w:t>
      </w:r>
      <w:r>
        <w:rPr>
          <w:spacing w:val="-19"/>
          <w:sz w:val="24"/>
        </w:rPr>
        <w:t xml:space="preserve"> </w:t>
      </w:r>
      <w:r>
        <w:rPr>
          <w:sz w:val="24"/>
        </w:rPr>
        <w:t>and</w:t>
      </w:r>
      <w:r>
        <w:rPr>
          <w:spacing w:val="-24"/>
          <w:sz w:val="24"/>
        </w:rPr>
        <w:t xml:space="preserve"> </w:t>
      </w:r>
      <w:r>
        <w:rPr>
          <w:sz w:val="24"/>
        </w:rPr>
        <w:t>employees</w:t>
      </w:r>
      <w:r>
        <w:rPr>
          <w:spacing w:val="-19"/>
          <w:sz w:val="24"/>
        </w:rPr>
        <w:t xml:space="preserve"> </w:t>
      </w:r>
      <w:r>
        <w:rPr>
          <w:sz w:val="24"/>
        </w:rPr>
        <w:t>to</w:t>
      </w:r>
      <w:r>
        <w:rPr>
          <w:spacing w:val="-15"/>
          <w:sz w:val="24"/>
        </w:rPr>
        <w:t xml:space="preserve"> </w:t>
      </w:r>
      <w:r>
        <w:rPr>
          <w:sz w:val="24"/>
        </w:rPr>
        <w:t>ensure</w:t>
      </w:r>
      <w:r>
        <w:rPr>
          <w:spacing w:val="-23"/>
          <w:sz w:val="24"/>
        </w:rPr>
        <w:t xml:space="preserve"> </w:t>
      </w:r>
      <w:r>
        <w:rPr>
          <w:sz w:val="24"/>
        </w:rPr>
        <w:t xml:space="preserve">qualified individuals are treated in a nondiscriminatory manner </w:t>
      </w:r>
      <w:r>
        <w:rPr>
          <w:spacing w:val="-3"/>
          <w:sz w:val="24"/>
        </w:rPr>
        <w:t xml:space="preserve">when </w:t>
      </w:r>
      <w:r>
        <w:rPr>
          <w:sz w:val="24"/>
        </w:rPr>
        <w:t>personnel actions (hiring, promotion, transfers, terminations) occur;</w:t>
      </w:r>
      <w:r>
        <w:rPr>
          <w:spacing w:val="18"/>
          <w:sz w:val="24"/>
        </w:rPr>
        <w:t xml:space="preserve"> </w:t>
      </w:r>
      <w:r>
        <w:rPr>
          <w:spacing w:val="-3"/>
          <w:sz w:val="24"/>
        </w:rPr>
        <w:t>and</w:t>
      </w:r>
    </w:p>
    <w:p w:rsidR="0099683E" w:rsidRDefault="00B45EAE">
      <w:pPr>
        <w:pStyle w:val="ListParagraph"/>
        <w:numPr>
          <w:ilvl w:val="0"/>
          <w:numId w:val="1"/>
        </w:numPr>
        <w:tabs>
          <w:tab w:val="left" w:pos="1543"/>
        </w:tabs>
        <w:spacing w:line="242" w:lineRule="auto"/>
        <w:ind w:right="1010"/>
        <w:jc w:val="both"/>
        <w:rPr>
          <w:sz w:val="24"/>
        </w:rPr>
      </w:pPr>
      <w:r>
        <w:rPr>
          <w:sz w:val="24"/>
        </w:rPr>
        <w:t>Review all employees’ performance to ensure that nondiscrimination is adhered to in all personnel</w:t>
      </w:r>
      <w:r>
        <w:rPr>
          <w:spacing w:val="-7"/>
          <w:sz w:val="24"/>
        </w:rPr>
        <w:t xml:space="preserve"> </w:t>
      </w:r>
      <w:r>
        <w:rPr>
          <w:sz w:val="24"/>
        </w:rPr>
        <w:t>activities.</w:t>
      </w:r>
    </w:p>
    <w:p w:rsidR="0099683E" w:rsidRDefault="0099683E">
      <w:pPr>
        <w:spacing w:line="242" w:lineRule="auto"/>
        <w:jc w:val="both"/>
        <w:rPr>
          <w:sz w:val="24"/>
        </w:rPr>
        <w:sectPr w:rsidR="0099683E">
          <w:pgSz w:w="12240" w:h="15840"/>
          <w:pgMar w:top="1500" w:right="440" w:bottom="1200" w:left="1340" w:header="0" w:footer="1006" w:gutter="0"/>
          <w:cols w:space="720"/>
        </w:sectPr>
      </w:pPr>
    </w:p>
    <w:p w:rsidR="0099683E" w:rsidRDefault="00B45EAE">
      <w:pPr>
        <w:pStyle w:val="Heading1"/>
        <w:spacing w:before="63"/>
        <w:ind w:left="761"/>
      </w:pPr>
      <w:bookmarkStart w:id="21" w:name="_bookmark19"/>
      <w:bookmarkEnd w:id="21"/>
      <w:r>
        <w:rPr>
          <w:color w:val="234060"/>
        </w:rPr>
        <w:lastRenderedPageBreak/>
        <w:t>TRAINING TO ENSURE AAP IMPLEMENTATION</w:t>
      </w:r>
    </w:p>
    <w:p w:rsidR="0099683E" w:rsidRDefault="0099683E">
      <w:pPr>
        <w:pStyle w:val="BodyText"/>
        <w:spacing w:before="5"/>
        <w:rPr>
          <w:sz w:val="43"/>
        </w:rPr>
      </w:pPr>
    </w:p>
    <w:p w:rsidR="0099683E" w:rsidRDefault="00B45EAE">
      <w:pPr>
        <w:pStyle w:val="BodyText"/>
        <w:spacing w:line="482" w:lineRule="auto"/>
        <w:ind w:left="100" w:right="997" w:firstLine="721"/>
        <w:jc w:val="both"/>
      </w:pPr>
      <w:r>
        <w:t>Training is provided to all personnel involved in the recruitment, screening, hiring, promotion, disciplinary and related employment processes to ensure that the commitments made in our Affirmative Action Plan are implemented.</w:t>
      </w:r>
    </w:p>
    <w:p w:rsidR="0099683E" w:rsidRDefault="0099683E">
      <w:pPr>
        <w:spacing w:line="482" w:lineRule="auto"/>
        <w:jc w:val="both"/>
        <w:sectPr w:rsidR="0099683E">
          <w:pgSz w:w="12240" w:h="15840"/>
          <w:pgMar w:top="1380" w:right="440" w:bottom="1200" w:left="1340" w:header="0" w:footer="1006" w:gutter="0"/>
          <w:cols w:space="720"/>
        </w:sectPr>
      </w:pPr>
    </w:p>
    <w:p w:rsidR="0099683E" w:rsidRDefault="0099683E">
      <w:pPr>
        <w:pStyle w:val="BodyText"/>
        <w:spacing w:before="6"/>
        <w:rPr>
          <w:sz w:val="42"/>
        </w:rPr>
      </w:pPr>
      <w:bookmarkStart w:id="22" w:name="_bookmark20"/>
      <w:bookmarkEnd w:id="22"/>
    </w:p>
    <w:p w:rsidR="00487967" w:rsidRDefault="00487967" w:rsidP="00487967">
      <w:pPr>
        <w:pStyle w:val="Heading1"/>
        <w:ind w:left="1073"/>
      </w:pPr>
      <w:r>
        <w:rPr>
          <w:color w:val="365F91"/>
        </w:rPr>
        <w:t>INVITATION TO SELF-IDENTIFY FOR PROTECTED VETERANS</w:t>
      </w:r>
    </w:p>
    <w:p w:rsidR="00487967" w:rsidRDefault="00487967" w:rsidP="00487967">
      <w:pPr>
        <w:pStyle w:val="BodyText"/>
        <w:rPr>
          <w:b/>
          <w:sz w:val="30"/>
        </w:rPr>
      </w:pPr>
    </w:p>
    <w:p w:rsidR="00487967" w:rsidRDefault="00487967" w:rsidP="00487967">
      <w:pPr>
        <w:pStyle w:val="BodyText"/>
        <w:spacing w:before="213" w:line="480" w:lineRule="auto"/>
        <w:ind w:left="540" w:right="121" w:firstLine="719"/>
        <w:jc w:val="both"/>
      </w:pPr>
      <w:r>
        <w:t>CDS is a government contractor subject to the Vietnam Era Veterans’ Readjustment Assistance Act of 1974, as amended, (VEVRAA) which requires government contractors to take affirmative action to employ and advance veterans in employment. VEVRAA prohibits discrimination and requires affirmative action in all personnel practices regarding protected veterans. The statute covers disabled veterans, Armed Forces service medal veterans, recently separated veterans, and other veterans who</w:t>
      </w:r>
      <w:r>
        <w:rPr>
          <w:spacing w:val="-9"/>
        </w:rPr>
        <w:t xml:space="preserve"> </w:t>
      </w:r>
      <w:r>
        <w:t>served</w:t>
      </w:r>
      <w:r>
        <w:rPr>
          <w:spacing w:val="-11"/>
        </w:rPr>
        <w:t xml:space="preserve"> </w:t>
      </w:r>
      <w:r>
        <w:t>during</w:t>
      </w:r>
      <w:r>
        <w:rPr>
          <w:spacing w:val="-11"/>
        </w:rPr>
        <w:t xml:space="preserve"> </w:t>
      </w:r>
      <w:r>
        <w:t>a</w:t>
      </w:r>
      <w:r>
        <w:rPr>
          <w:spacing w:val="-11"/>
        </w:rPr>
        <w:t xml:space="preserve"> </w:t>
      </w:r>
      <w:r>
        <w:t>war,</w:t>
      </w:r>
      <w:r>
        <w:rPr>
          <w:spacing w:val="-10"/>
        </w:rPr>
        <w:t xml:space="preserve"> </w:t>
      </w:r>
      <w:r>
        <w:t>or</w:t>
      </w:r>
      <w:r>
        <w:rPr>
          <w:spacing w:val="-10"/>
        </w:rPr>
        <w:t xml:space="preserve"> </w:t>
      </w:r>
      <w:r>
        <w:t>in</w:t>
      </w:r>
      <w:r>
        <w:rPr>
          <w:spacing w:val="-11"/>
        </w:rPr>
        <w:t xml:space="preserve"> </w:t>
      </w:r>
      <w:r>
        <w:t>a</w:t>
      </w:r>
      <w:r>
        <w:rPr>
          <w:spacing w:val="-11"/>
        </w:rPr>
        <w:t xml:space="preserve"> </w:t>
      </w:r>
      <w:r>
        <w:t>campaign</w:t>
      </w:r>
      <w:r>
        <w:rPr>
          <w:spacing w:val="-10"/>
        </w:rPr>
        <w:t xml:space="preserve"> </w:t>
      </w:r>
      <w:r>
        <w:t>or</w:t>
      </w:r>
      <w:r>
        <w:rPr>
          <w:spacing w:val="-14"/>
        </w:rPr>
        <w:t xml:space="preserve"> </w:t>
      </w:r>
      <w:r>
        <w:t>expedition</w:t>
      </w:r>
      <w:r>
        <w:rPr>
          <w:spacing w:val="-10"/>
        </w:rPr>
        <w:t xml:space="preserve"> </w:t>
      </w:r>
      <w:r>
        <w:t>for</w:t>
      </w:r>
      <w:r>
        <w:rPr>
          <w:spacing w:val="-10"/>
        </w:rPr>
        <w:t xml:space="preserve"> </w:t>
      </w:r>
      <w:r>
        <w:t>which</w:t>
      </w:r>
      <w:r>
        <w:rPr>
          <w:spacing w:val="-9"/>
        </w:rPr>
        <w:t xml:space="preserve"> </w:t>
      </w:r>
      <w:r>
        <w:t>a</w:t>
      </w:r>
      <w:r>
        <w:rPr>
          <w:spacing w:val="-13"/>
        </w:rPr>
        <w:t xml:space="preserve"> </w:t>
      </w:r>
      <w:r>
        <w:t>campaign</w:t>
      </w:r>
      <w:r>
        <w:rPr>
          <w:spacing w:val="-11"/>
        </w:rPr>
        <w:t xml:space="preserve"> </w:t>
      </w:r>
      <w:r>
        <w:t>badge</w:t>
      </w:r>
      <w:r>
        <w:rPr>
          <w:spacing w:val="-11"/>
        </w:rPr>
        <w:t xml:space="preserve"> </w:t>
      </w:r>
      <w:r>
        <w:t>has been</w:t>
      </w:r>
      <w:r>
        <w:rPr>
          <w:spacing w:val="-1"/>
        </w:rPr>
        <w:t xml:space="preserve"> </w:t>
      </w:r>
      <w:r>
        <w:t>authorized.</w:t>
      </w:r>
    </w:p>
    <w:p w:rsidR="00487967" w:rsidRDefault="00487967" w:rsidP="00487967">
      <w:pPr>
        <w:pStyle w:val="BodyText"/>
        <w:spacing w:before="1" w:line="480" w:lineRule="auto"/>
        <w:ind w:left="540" w:right="124" w:firstLine="719"/>
        <w:jc w:val="both"/>
      </w:pPr>
      <w:r>
        <w:t>If you are a disabled veteran, recently separated veteran, other protected veteran or</w:t>
      </w:r>
      <w:r>
        <w:rPr>
          <w:spacing w:val="-19"/>
        </w:rPr>
        <w:t xml:space="preserve"> </w:t>
      </w:r>
      <w:r>
        <w:t>Armed</w:t>
      </w:r>
      <w:r>
        <w:rPr>
          <w:spacing w:val="-19"/>
        </w:rPr>
        <w:t xml:space="preserve"> </w:t>
      </w:r>
      <w:r>
        <w:t>Forces</w:t>
      </w:r>
      <w:r>
        <w:rPr>
          <w:spacing w:val="-20"/>
        </w:rPr>
        <w:t xml:space="preserve"> </w:t>
      </w:r>
      <w:r>
        <w:t>service</w:t>
      </w:r>
      <w:r>
        <w:rPr>
          <w:spacing w:val="-19"/>
        </w:rPr>
        <w:t xml:space="preserve"> </w:t>
      </w:r>
      <w:r>
        <w:t>medal</w:t>
      </w:r>
      <w:r>
        <w:rPr>
          <w:spacing w:val="-18"/>
        </w:rPr>
        <w:t xml:space="preserve"> </w:t>
      </w:r>
      <w:r>
        <w:t>veteran,</w:t>
      </w:r>
      <w:r>
        <w:rPr>
          <w:spacing w:val="-21"/>
        </w:rPr>
        <w:t xml:space="preserve"> </w:t>
      </w:r>
      <w:r>
        <w:t>we</w:t>
      </w:r>
      <w:r>
        <w:rPr>
          <w:spacing w:val="-19"/>
        </w:rPr>
        <w:t xml:space="preserve"> </w:t>
      </w:r>
      <w:r>
        <w:t>would</w:t>
      </w:r>
      <w:r>
        <w:rPr>
          <w:spacing w:val="-20"/>
        </w:rPr>
        <w:t xml:space="preserve"> </w:t>
      </w:r>
      <w:r>
        <w:t>like</w:t>
      </w:r>
      <w:r>
        <w:rPr>
          <w:spacing w:val="-18"/>
        </w:rPr>
        <w:t xml:space="preserve"> </w:t>
      </w:r>
      <w:r>
        <w:t>to</w:t>
      </w:r>
      <w:r>
        <w:rPr>
          <w:spacing w:val="-19"/>
        </w:rPr>
        <w:t xml:space="preserve"> </w:t>
      </w:r>
      <w:r>
        <w:t>include</w:t>
      </w:r>
      <w:r>
        <w:rPr>
          <w:spacing w:val="-17"/>
        </w:rPr>
        <w:t xml:space="preserve"> </w:t>
      </w:r>
      <w:r>
        <w:t>you</w:t>
      </w:r>
      <w:r>
        <w:rPr>
          <w:spacing w:val="-22"/>
        </w:rPr>
        <w:t xml:space="preserve"> </w:t>
      </w:r>
      <w:r>
        <w:t>under</w:t>
      </w:r>
      <w:r>
        <w:rPr>
          <w:spacing w:val="-18"/>
        </w:rPr>
        <w:t xml:space="preserve"> </w:t>
      </w:r>
      <w:r>
        <w:t>our</w:t>
      </w:r>
      <w:r>
        <w:rPr>
          <w:spacing w:val="-18"/>
        </w:rPr>
        <w:t xml:space="preserve"> </w:t>
      </w:r>
      <w:r>
        <w:t>affirmative action program. If you qualify as a disabled veteran, recently separated veteran, other protected veteran or Armed Forces service medal veteran and would like to be included under the affirmative action program, please let us</w:t>
      </w:r>
      <w:r>
        <w:rPr>
          <w:spacing w:val="-11"/>
        </w:rPr>
        <w:t xml:space="preserve"> </w:t>
      </w:r>
      <w:r>
        <w:t>know.</w:t>
      </w:r>
    </w:p>
    <w:p w:rsidR="00487967" w:rsidRDefault="00487967" w:rsidP="00487967">
      <w:pPr>
        <w:pStyle w:val="BodyText"/>
        <w:spacing w:before="1" w:line="480" w:lineRule="auto"/>
        <w:ind w:left="540" w:right="134" w:firstLine="719"/>
        <w:jc w:val="both"/>
      </w:pPr>
      <w:r>
        <w:t>You may inform us of your desire to benefit under our affirmative action program at this time or at any time in the future.</w:t>
      </w:r>
    </w:p>
    <w:p w:rsidR="00487967" w:rsidRDefault="00487967" w:rsidP="00487967">
      <w:pPr>
        <w:pStyle w:val="BodyText"/>
        <w:spacing w:line="480" w:lineRule="auto"/>
        <w:ind w:left="540" w:right="122" w:firstLine="719"/>
        <w:jc w:val="both"/>
      </w:pPr>
      <w:r>
        <w:t>Submission</w:t>
      </w:r>
      <w:r>
        <w:rPr>
          <w:spacing w:val="-7"/>
        </w:rPr>
        <w:t xml:space="preserve"> </w:t>
      </w:r>
      <w:r>
        <w:t>of</w:t>
      </w:r>
      <w:r>
        <w:rPr>
          <w:spacing w:val="-6"/>
        </w:rPr>
        <w:t xml:space="preserve"> </w:t>
      </w:r>
      <w:r>
        <w:t>this</w:t>
      </w:r>
      <w:r>
        <w:rPr>
          <w:spacing w:val="-5"/>
        </w:rPr>
        <w:t xml:space="preserve"> </w:t>
      </w:r>
      <w:r>
        <w:t>information</w:t>
      </w:r>
      <w:r>
        <w:rPr>
          <w:spacing w:val="-5"/>
        </w:rPr>
        <w:t xml:space="preserve"> </w:t>
      </w:r>
      <w:r>
        <w:t>is</w:t>
      </w:r>
      <w:r>
        <w:rPr>
          <w:spacing w:val="-6"/>
        </w:rPr>
        <w:t xml:space="preserve"> </w:t>
      </w:r>
      <w:r>
        <w:t>voluntary</w:t>
      </w:r>
      <w:r>
        <w:rPr>
          <w:spacing w:val="-5"/>
        </w:rPr>
        <w:t xml:space="preserve"> </w:t>
      </w:r>
      <w:r>
        <w:t>and</w:t>
      </w:r>
      <w:r>
        <w:rPr>
          <w:spacing w:val="-5"/>
        </w:rPr>
        <w:t xml:space="preserve"> </w:t>
      </w:r>
      <w:r>
        <w:t>refusal</w:t>
      </w:r>
      <w:r>
        <w:rPr>
          <w:spacing w:val="-6"/>
        </w:rPr>
        <w:t xml:space="preserve"> </w:t>
      </w:r>
      <w:r>
        <w:t>to</w:t>
      </w:r>
      <w:r>
        <w:rPr>
          <w:spacing w:val="-6"/>
        </w:rPr>
        <w:t xml:space="preserve"> </w:t>
      </w:r>
      <w:r>
        <w:t>provide</w:t>
      </w:r>
      <w:r>
        <w:rPr>
          <w:spacing w:val="-7"/>
        </w:rPr>
        <w:t xml:space="preserve"> </w:t>
      </w:r>
      <w:r>
        <w:t>it</w:t>
      </w:r>
      <w:r>
        <w:rPr>
          <w:spacing w:val="-5"/>
        </w:rPr>
        <w:t xml:space="preserve"> </w:t>
      </w:r>
      <w:r>
        <w:t>will</w:t>
      </w:r>
      <w:r>
        <w:rPr>
          <w:spacing w:val="-6"/>
        </w:rPr>
        <w:t xml:space="preserve"> </w:t>
      </w:r>
      <w:r>
        <w:t>not</w:t>
      </w:r>
      <w:r>
        <w:rPr>
          <w:spacing w:val="-5"/>
        </w:rPr>
        <w:t xml:space="preserve"> </w:t>
      </w:r>
      <w:r>
        <w:t>subject you to any adverse treatment. The information provided will be used only in ways that are not inconsistent with the VEVRAA, as</w:t>
      </w:r>
      <w:r>
        <w:rPr>
          <w:spacing w:val="-6"/>
        </w:rPr>
        <w:t xml:space="preserve"> </w:t>
      </w:r>
      <w:r>
        <w:t>amended.</w:t>
      </w:r>
    </w:p>
    <w:p w:rsidR="00487967" w:rsidRDefault="00487967" w:rsidP="00487967">
      <w:pPr>
        <w:pStyle w:val="BodyText"/>
        <w:ind w:left="1260"/>
        <w:jc w:val="both"/>
      </w:pPr>
      <w:r>
        <w:t>The information that you submit will be kept confidential, except that:</w:t>
      </w:r>
    </w:p>
    <w:p w:rsidR="00487967" w:rsidRDefault="00487967" w:rsidP="00487967">
      <w:pPr>
        <w:pStyle w:val="BodyText"/>
        <w:spacing w:before="1"/>
      </w:pPr>
    </w:p>
    <w:p w:rsidR="00487967" w:rsidRDefault="00487967" w:rsidP="00487967">
      <w:pPr>
        <w:pStyle w:val="ListParagraph"/>
        <w:numPr>
          <w:ilvl w:val="1"/>
          <w:numId w:val="9"/>
        </w:numPr>
        <w:tabs>
          <w:tab w:val="left" w:pos="1837"/>
        </w:tabs>
        <w:ind w:right="116"/>
        <w:jc w:val="both"/>
        <w:rPr>
          <w:sz w:val="24"/>
        </w:rPr>
      </w:pPr>
      <w:r>
        <w:rPr>
          <w:sz w:val="24"/>
        </w:rPr>
        <w:t xml:space="preserve">Supervisors and managers may be informed regarding restrictions </w:t>
      </w:r>
      <w:r>
        <w:rPr>
          <w:spacing w:val="5"/>
          <w:sz w:val="24"/>
        </w:rPr>
        <w:t xml:space="preserve">on </w:t>
      </w:r>
      <w:r>
        <w:rPr>
          <w:sz w:val="24"/>
        </w:rPr>
        <w:t xml:space="preserve">the work or duties of disabled veterans, and regarding necessary </w:t>
      </w:r>
      <w:r>
        <w:rPr>
          <w:sz w:val="24"/>
        </w:rPr>
        <w:lastRenderedPageBreak/>
        <w:t>accommodations;</w:t>
      </w:r>
    </w:p>
    <w:p w:rsidR="00487967" w:rsidRDefault="00487967" w:rsidP="00487967">
      <w:pPr>
        <w:widowControl/>
        <w:autoSpaceDE/>
        <w:autoSpaceDN/>
        <w:rPr>
          <w:sz w:val="24"/>
        </w:rPr>
      </w:pPr>
    </w:p>
    <w:p w:rsidR="00487967" w:rsidRDefault="00487967" w:rsidP="00487967">
      <w:pPr>
        <w:pStyle w:val="ListParagraph"/>
        <w:numPr>
          <w:ilvl w:val="1"/>
          <w:numId w:val="9"/>
        </w:numPr>
        <w:tabs>
          <w:tab w:val="left" w:pos="1837"/>
        </w:tabs>
        <w:spacing w:before="81"/>
        <w:ind w:right="127"/>
        <w:jc w:val="both"/>
        <w:rPr>
          <w:sz w:val="24"/>
        </w:rPr>
      </w:pPr>
      <w:r>
        <w:rPr>
          <w:sz w:val="24"/>
        </w:rPr>
        <w:t>First aid and safety personnel may be informed, when and to the extent appropriate,</w:t>
      </w:r>
      <w:r>
        <w:rPr>
          <w:spacing w:val="-7"/>
          <w:sz w:val="24"/>
        </w:rPr>
        <w:t xml:space="preserve"> </w:t>
      </w:r>
      <w:r>
        <w:rPr>
          <w:sz w:val="24"/>
        </w:rPr>
        <w:t>if</w:t>
      </w:r>
      <w:r>
        <w:rPr>
          <w:spacing w:val="-4"/>
          <w:sz w:val="24"/>
        </w:rPr>
        <w:t xml:space="preserve"> </w:t>
      </w:r>
      <w:r>
        <w:rPr>
          <w:sz w:val="24"/>
        </w:rPr>
        <w:t>you</w:t>
      </w:r>
      <w:r>
        <w:rPr>
          <w:spacing w:val="-6"/>
          <w:sz w:val="24"/>
        </w:rPr>
        <w:t xml:space="preserve"> </w:t>
      </w:r>
      <w:r>
        <w:rPr>
          <w:sz w:val="24"/>
        </w:rPr>
        <w:t>have</w:t>
      </w:r>
      <w:r>
        <w:rPr>
          <w:spacing w:val="-4"/>
          <w:sz w:val="24"/>
        </w:rPr>
        <w:t xml:space="preserve"> </w:t>
      </w:r>
      <w:r>
        <w:rPr>
          <w:sz w:val="24"/>
        </w:rPr>
        <w:t>a</w:t>
      </w:r>
      <w:r>
        <w:rPr>
          <w:spacing w:val="-5"/>
          <w:sz w:val="24"/>
        </w:rPr>
        <w:t xml:space="preserve"> </w:t>
      </w:r>
      <w:r>
        <w:rPr>
          <w:sz w:val="24"/>
        </w:rPr>
        <w:t>condition</w:t>
      </w:r>
      <w:r>
        <w:rPr>
          <w:spacing w:val="-6"/>
          <w:sz w:val="24"/>
        </w:rPr>
        <w:t xml:space="preserve"> </w:t>
      </w:r>
      <w:r>
        <w:rPr>
          <w:sz w:val="24"/>
        </w:rPr>
        <w:t>that</w:t>
      </w:r>
      <w:r>
        <w:rPr>
          <w:spacing w:val="-7"/>
          <w:sz w:val="24"/>
        </w:rPr>
        <w:t xml:space="preserve"> </w:t>
      </w:r>
      <w:r>
        <w:rPr>
          <w:sz w:val="24"/>
        </w:rPr>
        <w:t>might</w:t>
      </w:r>
      <w:r>
        <w:rPr>
          <w:spacing w:val="-4"/>
          <w:sz w:val="24"/>
        </w:rPr>
        <w:t xml:space="preserve"> </w:t>
      </w:r>
      <w:r>
        <w:rPr>
          <w:sz w:val="24"/>
        </w:rPr>
        <w:t>require</w:t>
      </w:r>
      <w:r>
        <w:rPr>
          <w:spacing w:val="-3"/>
          <w:sz w:val="24"/>
        </w:rPr>
        <w:t xml:space="preserve"> </w:t>
      </w:r>
      <w:r>
        <w:rPr>
          <w:sz w:val="24"/>
        </w:rPr>
        <w:t>emergency</w:t>
      </w:r>
      <w:r>
        <w:rPr>
          <w:spacing w:val="-7"/>
          <w:sz w:val="24"/>
        </w:rPr>
        <w:t xml:space="preserve"> </w:t>
      </w:r>
      <w:r>
        <w:rPr>
          <w:sz w:val="24"/>
        </w:rPr>
        <w:t>treatment; and</w:t>
      </w:r>
    </w:p>
    <w:p w:rsidR="00487967" w:rsidRDefault="00487967" w:rsidP="00487967">
      <w:pPr>
        <w:pStyle w:val="BodyText"/>
        <w:spacing w:before="9"/>
        <w:rPr>
          <w:sz w:val="20"/>
        </w:rPr>
      </w:pPr>
    </w:p>
    <w:p w:rsidR="00487967" w:rsidRDefault="00487967" w:rsidP="00487967">
      <w:pPr>
        <w:pStyle w:val="ListParagraph"/>
        <w:numPr>
          <w:ilvl w:val="1"/>
          <w:numId w:val="9"/>
        </w:numPr>
        <w:tabs>
          <w:tab w:val="left" w:pos="1837"/>
        </w:tabs>
        <w:spacing w:before="1"/>
        <w:ind w:right="124"/>
        <w:jc w:val="both"/>
        <w:rPr>
          <w:sz w:val="24"/>
        </w:rPr>
      </w:pPr>
      <w:r>
        <w:rPr>
          <w:sz w:val="24"/>
        </w:rPr>
        <w:t>Government officials engaged in enforcing laws administered by OFCCP, or enforcing</w:t>
      </w:r>
      <w:r>
        <w:rPr>
          <w:spacing w:val="-13"/>
          <w:sz w:val="24"/>
        </w:rPr>
        <w:t xml:space="preserve"> </w:t>
      </w:r>
      <w:r>
        <w:rPr>
          <w:sz w:val="24"/>
        </w:rPr>
        <w:t>the</w:t>
      </w:r>
      <w:r>
        <w:rPr>
          <w:spacing w:val="-12"/>
          <w:sz w:val="24"/>
        </w:rPr>
        <w:t xml:space="preserve"> </w:t>
      </w:r>
      <w:r>
        <w:rPr>
          <w:sz w:val="24"/>
        </w:rPr>
        <w:t>Americans</w:t>
      </w:r>
      <w:r>
        <w:rPr>
          <w:spacing w:val="-13"/>
          <w:sz w:val="24"/>
        </w:rPr>
        <w:t xml:space="preserve"> </w:t>
      </w:r>
      <w:r>
        <w:rPr>
          <w:sz w:val="24"/>
        </w:rPr>
        <w:t>with</w:t>
      </w:r>
      <w:r>
        <w:rPr>
          <w:spacing w:val="-13"/>
          <w:sz w:val="24"/>
        </w:rPr>
        <w:t xml:space="preserve"> </w:t>
      </w:r>
      <w:r>
        <w:rPr>
          <w:sz w:val="24"/>
        </w:rPr>
        <w:t>Disabilities</w:t>
      </w:r>
      <w:r>
        <w:rPr>
          <w:spacing w:val="-12"/>
          <w:sz w:val="24"/>
        </w:rPr>
        <w:t xml:space="preserve"> </w:t>
      </w:r>
      <w:r>
        <w:rPr>
          <w:sz w:val="24"/>
        </w:rPr>
        <w:t>Act,</w:t>
      </w:r>
      <w:r>
        <w:rPr>
          <w:spacing w:val="-12"/>
          <w:sz w:val="24"/>
        </w:rPr>
        <w:t xml:space="preserve"> </w:t>
      </w:r>
      <w:r>
        <w:rPr>
          <w:sz w:val="24"/>
        </w:rPr>
        <w:t>as</w:t>
      </w:r>
      <w:r>
        <w:rPr>
          <w:spacing w:val="-13"/>
          <w:sz w:val="24"/>
        </w:rPr>
        <w:t xml:space="preserve"> </w:t>
      </w:r>
      <w:r>
        <w:rPr>
          <w:sz w:val="24"/>
        </w:rPr>
        <w:t>amended,</w:t>
      </w:r>
      <w:r>
        <w:rPr>
          <w:spacing w:val="-16"/>
          <w:sz w:val="24"/>
        </w:rPr>
        <w:t xml:space="preserve"> </w:t>
      </w:r>
      <w:r>
        <w:rPr>
          <w:sz w:val="24"/>
        </w:rPr>
        <w:t>may</w:t>
      </w:r>
      <w:r>
        <w:rPr>
          <w:spacing w:val="-12"/>
          <w:sz w:val="24"/>
        </w:rPr>
        <w:t xml:space="preserve"> </w:t>
      </w:r>
      <w:r>
        <w:rPr>
          <w:sz w:val="24"/>
        </w:rPr>
        <w:t>be</w:t>
      </w:r>
      <w:r>
        <w:rPr>
          <w:spacing w:val="-12"/>
          <w:sz w:val="24"/>
        </w:rPr>
        <w:t xml:space="preserve"> </w:t>
      </w:r>
      <w:r>
        <w:rPr>
          <w:sz w:val="24"/>
        </w:rPr>
        <w:t>informed.</w:t>
      </w:r>
    </w:p>
    <w:p w:rsidR="00487967" w:rsidRDefault="00487967" w:rsidP="00487967">
      <w:pPr>
        <w:widowControl/>
        <w:autoSpaceDE/>
        <w:autoSpaceDN/>
        <w:rPr>
          <w:sz w:val="24"/>
        </w:rPr>
      </w:pPr>
    </w:p>
    <w:p w:rsidR="00487967" w:rsidRDefault="00487967" w:rsidP="00487967">
      <w:pPr>
        <w:pStyle w:val="BodyText"/>
        <w:spacing w:line="480" w:lineRule="auto"/>
        <w:ind w:left="540" w:right="119" w:firstLine="786"/>
        <w:jc w:val="both"/>
      </w:pPr>
      <w:r>
        <w:t>CDS will take affirmative steps to employ qualified Vietnam era, special</w:t>
      </w:r>
      <w:r>
        <w:rPr>
          <w:spacing w:val="-48"/>
        </w:rPr>
        <w:t xml:space="preserve"> </w:t>
      </w:r>
      <w:r>
        <w:t>disabled, recently separated, and other protected veterans. We will take Affirmative Action to ensure that all employment practices are free of discrimination against certain veterans who served on active duty and special disabled veterans. Such employment practices include, but are not limited to, the following: hiring, upgrading, demotion, transfer, recruitment or recruitment advertising, selective layoff, disciplinary action, termination, rates of pay or other forms of compensation, and selection for training, including apprenticeship. A complete written copy of our affirmative action plan is available for review by any employee or applicant for employment, during normal business hours in our Human Resources Department. Interested persons should contact the Chief Operations Officer for</w:t>
      </w:r>
      <w:r>
        <w:rPr>
          <w:spacing w:val="-4"/>
        </w:rPr>
        <w:t xml:space="preserve"> </w:t>
      </w:r>
      <w:r>
        <w:t>assistance.</w:t>
      </w:r>
    </w:p>
    <w:p w:rsidR="00487967" w:rsidRDefault="00487967" w:rsidP="00487967">
      <w:pPr>
        <w:widowControl/>
        <w:autoSpaceDE/>
        <w:autoSpaceDN/>
        <w:rPr>
          <w:sz w:val="24"/>
        </w:rPr>
      </w:pPr>
    </w:p>
    <w:p w:rsidR="00487967" w:rsidRDefault="00487967" w:rsidP="00487967">
      <w:pPr>
        <w:pStyle w:val="BodyText"/>
        <w:spacing w:before="1"/>
        <w:ind w:left="1260"/>
        <w:jc w:val="both"/>
      </w:pPr>
      <w:r>
        <w:t>If you are a disabled veteran it would assist us if you tell us about:</w:t>
      </w:r>
    </w:p>
    <w:p w:rsidR="00487967" w:rsidRDefault="00487967" w:rsidP="00487967">
      <w:pPr>
        <w:pStyle w:val="BodyText"/>
        <w:spacing w:before="1"/>
      </w:pPr>
    </w:p>
    <w:p w:rsidR="00487967" w:rsidRDefault="00487967" w:rsidP="00487967">
      <w:pPr>
        <w:pStyle w:val="ListParagraph"/>
        <w:numPr>
          <w:ilvl w:val="1"/>
          <w:numId w:val="9"/>
        </w:numPr>
        <w:tabs>
          <w:tab w:val="left" w:pos="1837"/>
        </w:tabs>
        <w:ind w:right="122"/>
        <w:jc w:val="both"/>
        <w:rPr>
          <w:sz w:val="24"/>
        </w:rPr>
      </w:pPr>
      <w:r>
        <w:rPr>
          <w:sz w:val="24"/>
        </w:rPr>
        <w:t>Any</w:t>
      </w:r>
      <w:r>
        <w:rPr>
          <w:spacing w:val="-14"/>
          <w:sz w:val="24"/>
        </w:rPr>
        <w:t xml:space="preserve"> </w:t>
      </w:r>
      <w:r>
        <w:rPr>
          <w:sz w:val="24"/>
        </w:rPr>
        <w:t>special</w:t>
      </w:r>
      <w:r>
        <w:rPr>
          <w:spacing w:val="-14"/>
          <w:sz w:val="24"/>
        </w:rPr>
        <w:t xml:space="preserve"> </w:t>
      </w:r>
      <w:r>
        <w:rPr>
          <w:sz w:val="24"/>
        </w:rPr>
        <w:t>methods,</w:t>
      </w:r>
      <w:r>
        <w:rPr>
          <w:spacing w:val="-15"/>
          <w:sz w:val="24"/>
        </w:rPr>
        <w:t xml:space="preserve"> </w:t>
      </w:r>
      <w:r>
        <w:rPr>
          <w:sz w:val="24"/>
        </w:rPr>
        <w:t>skills,</w:t>
      </w:r>
      <w:r>
        <w:rPr>
          <w:spacing w:val="-13"/>
          <w:sz w:val="24"/>
        </w:rPr>
        <w:t xml:space="preserve"> </w:t>
      </w:r>
      <w:r>
        <w:rPr>
          <w:sz w:val="24"/>
        </w:rPr>
        <w:t>and</w:t>
      </w:r>
      <w:r>
        <w:rPr>
          <w:spacing w:val="-14"/>
          <w:sz w:val="24"/>
        </w:rPr>
        <w:t xml:space="preserve"> </w:t>
      </w:r>
      <w:r>
        <w:rPr>
          <w:sz w:val="24"/>
        </w:rPr>
        <w:t>procedures</w:t>
      </w:r>
      <w:r>
        <w:rPr>
          <w:spacing w:val="-15"/>
          <w:sz w:val="24"/>
        </w:rPr>
        <w:t xml:space="preserve"> </w:t>
      </w:r>
      <w:r>
        <w:rPr>
          <w:sz w:val="24"/>
        </w:rPr>
        <w:t>that</w:t>
      </w:r>
      <w:r>
        <w:rPr>
          <w:spacing w:val="-13"/>
          <w:sz w:val="24"/>
        </w:rPr>
        <w:t xml:space="preserve"> </w:t>
      </w:r>
      <w:r>
        <w:rPr>
          <w:sz w:val="24"/>
        </w:rPr>
        <w:t>qualify</w:t>
      </w:r>
      <w:r>
        <w:rPr>
          <w:spacing w:val="-15"/>
          <w:sz w:val="24"/>
        </w:rPr>
        <w:t xml:space="preserve"> </w:t>
      </w:r>
      <w:r>
        <w:rPr>
          <w:sz w:val="24"/>
        </w:rPr>
        <w:t>you</w:t>
      </w:r>
      <w:r>
        <w:rPr>
          <w:spacing w:val="-14"/>
          <w:sz w:val="24"/>
        </w:rPr>
        <w:t xml:space="preserve"> </w:t>
      </w:r>
      <w:r>
        <w:rPr>
          <w:sz w:val="24"/>
        </w:rPr>
        <w:t>for</w:t>
      </w:r>
      <w:r>
        <w:rPr>
          <w:spacing w:val="-16"/>
          <w:sz w:val="24"/>
        </w:rPr>
        <w:t xml:space="preserve"> </w:t>
      </w:r>
      <w:r>
        <w:rPr>
          <w:sz w:val="24"/>
        </w:rPr>
        <w:t>positions</w:t>
      </w:r>
      <w:r>
        <w:rPr>
          <w:spacing w:val="-12"/>
          <w:sz w:val="24"/>
        </w:rPr>
        <w:t xml:space="preserve"> </w:t>
      </w:r>
      <w:r>
        <w:rPr>
          <w:sz w:val="24"/>
        </w:rPr>
        <w:t>that you might not otherwise be able to do because of your disability so that you will be considered for any positions of that kind,</w:t>
      </w:r>
      <w:r>
        <w:rPr>
          <w:spacing w:val="-7"/>
          <w:sz w:val="24"/>
        </w:rPr>
        <w:t xml:space="preserve"> </w:t>
      </w:r>
      <w:r>
        <w:rPr>
          <w:sz w:val="24"/>
        </w:rPr>
        <w:t>and</w:t>
      </w:r>
    </w:p>
    <w:p w:rsidR="00487967" w:rsidRDefault="00487967" w:rsidP="00487967">
      <w:pPr>
        <w:pStyle w:val="BodyText"/>
        <w:spacing w:before="10"/>
        <w:rPr>
          <w:sz w:val="20"/>
        </w:rPr>
      </w:pPr>
    </w:p>
    <w:p w:rsidR="00487967" w:rsidRDefault="00487967" w:rsidP="00487967">
      <w:pPr>
        <w:pStyle w:val="ListParagraph"/>
        <w:numPr>
          <w:ilvl w:val="1"/>
          <w:numId w:val="9"/>
        </w:numPr>
        <w:tabs>
          <w:tab w:val="left" w:pos="1837"/>
        </w:tabs>
        <w:ind w:right="124"/>
        <w:jc w:val="both"/>
        <w:rPr>
          <w:sz w:val="24"/>
        </w:rPr>
      </w:pPr>
      <w:r>
        <w:rPr>
          <w:sz w:val="24"/>
        </w:rPr>
        <w:t>Any accommodations that we could make that would enable you to perform the job, including special equipment, changes in the physical layout of the job, elimination of certain duties relating to the job, provision of personal assistance services or other</w:t>
      </w:r>
      <w:r>
        <w:rPr>
          <w:spacing w:val="-9"/>
          <w:sz w:val="24"/>
        </w:rPr>
        <w:t xml:space="preserve"> </w:t>
      </w:r>
      <w:r>
        <w:rPr>
          <w:sz w:val="24"/>
        </w:rPr>
        <w:t>accommodations.</w:t>
      </w:r>
    </w:p>
    <w:p w:rsidR="00487967" w:rsidRDefault="00487967" w:rsidP="00487967">
      <w:pPr>
        <w:pStyle w:val="BodyText"/>
        <w:spacing w:before="10"/>
        <w:rPr>
          <w:sz w:val="20"/>
        </w:rPr>
      </w:pPr>
    </w:p>
    <w:p w:rsidR="00487967" w:rsidRDefault="00487967" w:rsidP="00DE5F26">
      <w:pPr>
        <w:pStyle w:val="BodyText"/>
        <w:spacing w:line="480" w:lineRule="auto"/>
        <w:ind w:left="540" w:right="131"/>
        <w:jc w:val="both"/>
      </w:pPr>
      <w:r>
        <w:t>This information will assist us in placing you in an appropriate position and in making accommodations for your disability.</w:t>
      </w:r>
    </w:p>
    <w:p w:rsidR="00DE5F26" w:rsidRDefault="00DE5F26" w:rsidP="00DE5F26">
      <w:pPr>
        <w:pStyle w:val="BodyText"/>
        <w:spacing w:line="480" w:lineRule="auto"/>
        <w:ind w:left="540" w:right="131"/>
        <w:jc w:val="both"/>
      </w:pPr>
    </w:p>
    <w:p w:rsidR="00DE5F26" w:rsidRDefault="00DE5F26" w:rsidP="00DE5F26">
      <w:pPr>
        <w:pStyle w:val="Heading1"/>
        <w:spacing w:line="276" w:lineRule="auto"/>
        <w:ind w:left="4311" w:hanging="2864"/>
        <w:jc w:val="center"/>
        <w:rPr>
          <w:color w:val="365F91"/>
        </w:rPr>
      </w:pPr>
      <w:r>
        <w:rPr>
          <w:color w:val="365F91"/>
        </w:rPr>
        <w:lastRenderedPageBreak/>
        <w:t>INVITATION TO SELF-IDENTIFY FOR</w:t>
      </w:r>
    </w:p>
    <w:p w:rsidR="00DE5F26" w:rsidRDefault="00DE5F26" w:rsidP="00DE5F26">
      <w:pPr>
        <w:pStyle w:val="Heading1"/>
        <w:spacing w:line="276" w:lineRule="auto"/>
        <w:ind w:left="4311" w:hanging="2864"/>
        <w:jc w:val="center"/>
      </w:pPr>
      <w:r>
        <w:rPr>
          <w:color w:val="365F91"/>
        </w:rPr>
        <w:t>INDIVIDUALS WITH DISABILITIES</w:t>
      </w:r>
    </w:p>
    <w:p w:rsidR="00DE5F26" w:rsidRDefault="00DE5F26" w:rsidP="00DE5F26">
      <w:pPr>
        <w:pStyle w:val="BodyText"/>
        <w:rPr>
          <w:b/>
          <w:sz w:val="30"/>
        </w:rPr>
      </w:pPr>
    </w:p>
    <w:p w:rsidR="00DE5F26" w:rsidRDefault="00DE5F26" w:rsidP="00DE5F26">
      <w:pPr>
        <w:pStyle w:val="BodyText"/>
        <w:spacing w:before="210" w:line="480" w:lineRule="auto"/>
        <w:ind w:left="540" w:right="129" w:firstLine="786"/>
        <w:jc w:val="both"/>
      </w:pPr>
      <w:r>
        <w:t>CDS is a government contractor subject to Section 503 of the Rehabilitation Act of 1973, as amended, which requires government contractors to take affirmative action to employ and advance in employment qualified individuals with disabilities.</w:t>
      </w:r>
    </w:p>
    <w:p w:rsidR="00DE5F26" w:rsidRDefault="00DE5F26" w:rsidP="00DE5F26">
      <w:pPr>
        <w:pStyle w:val="BodyText"/>
        <w:spacing w:line="480" w:lineRule="auto"/>
        <w:ind w:left="540" w:right="125" w:firstLine="719"/>
        <w:jc w:val="both"/>
      </w:pPr>
      <w:r>
        <w:t>If</w:t>
      </w:r>
      <w:r>
        <w:rPr>
          <w:spacing w:val="-10"/>
        </w:rPr>
        <w:t xml:space="preserve"> </w:t>
      </w:r>
      <w:r>
        <w:t>you</w:t>
      </w:r>
      <w:r>
        <w:rPr>
          <w:spacing w:val="-11"/>
        </w:rPr>
        <w:t xml:space="preserve"> </w:t>
      </w:r>
      <w:r>
        <w:t>have</w:t>
      </w:r>
      <w:r>
        <w:rPr>
          <w:spacing w:val="-11"/>
        </w:rPr>
        <w:t xml:space="preserve"> </w:t>
      </w:r>
      <w:r>
        <w:t>a</w:t>
      </w:r>
      <w:r>
        <w:rPr>
          <w:spacing w:val="-11"/>
        </w:rPr>
        <w:t xml:space="preserve"> </w:t>
      </w:r>
      <w:r>
        <w:t>disability</w:t>
      </w:r>
      <w:r>
        <w:rPr>
          <w:spacing w:val="-12"/>
        </w:rPr>
        <w:t xml:space="preserve"> </w:t>
      </w:r>
      <w:r>
        <w:t>and</w:t>
      </w:r>
      <w:r>
        <w:rPr>
          <w:spacing w:val="-11"/>
        </w:rPr>
        <w:t xml:space="preserve"> </w:t>
      </w:r>
      <w:r>
        <w:t>would</w:t>
      </w:r>
      <w:r>
        <w:rPr>
          <w:spacing w:val="-12"/>
        </w:rPr>
        <w:t xml:space="preserve"> </w:t>
      </w:r>
      <w:r>
        <w:t>like</w:t>
      </w:r>
      <w:r>
        <w:rPr>
          <w:spacing w:val="-11"/>
        </w:rPr>
        <w:t xml:space="preserve"> </w:t>
      </w:r>
      <w:r>
        <w:t>to</w:t>
      </w:r>
      <w:r>
        <w:rPr>
          <w:spacing w:val="-11"/>
        </w:rPr>
        <w:t xml:space="preserve"> </w:t>
      </w:r>
      <w:r>
        <w:t>be</w:t>
      </w:r>
      <w:r>
        <w:rPr>
          <w:spacing w:val="-12"/>
        </w:rPr>
        <w:t xml:space="preserve"> </w:t>
      </w:r>
      <w:r>
        <w:t>considered</w:t>
      </w:r>
      <w:r>
        <w:rPr>
          <w:spacing w:val="-11"/>
        </w:rPr>
        <w:t xml:space="preserve"> </w:t>
      </w:r>
      <w:r>
        <w:t>under</w:t>
      </w:r>
      <w:r>
        <w:rPr>
          <w:spacing w:val="-13"/>
        </w:rPr>
        <w:t xml:space="preserve"> </w:t>
      </w:r>
      <w:r>
        <w:t>the</w:t>
      </w:r>
      <w:r>
        <w:rPr>
          <w:spacing w:val="-11"/>
        </w:rPr>
        <w:t xml:space="preserve"> </w:t>
      </w:r>
      <w:r>
        <w:t>affirmative</w:t>
      </w:r>
      <w:r>
        <w:rPr>
          <w:spacing w:val="-11"/>
        </w:rPr>
        <w:t xml:space="preserve"> </w:t>
      </w:r>
      <w:r>
        <w:t>action program, please tell</w:t>
      </w:r>
      <w:r>
        <w:rPr>
          <w:spacing w:val="-5"/>
        </w:rPr>
        <w:t xml:space="preserve"> </w:t>
      </w:r>
      <w:r>
        <w:t>us.</w:t>
      </w:r>
    </w:p>
    <w:p w:rsidR="00DE5F26" w:rsidRDefault="00DE5F26" w:rsidP="00DE5F26">
      <w:pPr>
        <w:pStyle w:val="BodyText"/>
        <w:spacing w:line="480" w:lineRule="auto"/>
        <w:ind w:left="540" w:right="126" w:firstLine="719"/>
        <w:jc w:val="both"/>
      </w:pPr>
      <w:r>
        <w:t>You may inform us of your desire to benefit under the program at this time and/or at any time in the future. This information will assist us in placing you in an appropriate position and in making any necessary accommodations for your disability.</w:t>
      </w:r>
    </w:p>
    <w:p w:rsidR="00DE5F26" w:rsidRDefault="00DE5F26" w:rsidP="00DE5F26">
      <w:pPr>
        <w:pStyle w:val="BodyText"/>
        <w:spacing w:line="480" w:lineRule="auto"/>
        <w:ind w:left="540" w:right="122" w:firstLine="719"/>
        <w:jc w:val="both"/>
      </w:pPr>
      <w:r>
        <w:t>Submission</w:t>
      </w:r>
      <w:r>
        <w:rPr>
          <w:spacing w:val="-8"/>
        </w:rPr>
        <w:t xml:space="preserve"> </w:t>
      </w:r>
      <w:r>
        <w:t>of</w:t>
      </w:r>
      <w:r>
        <w:rPr>
          <w:spacing w:val="-6"/>
        </w:rPr>
        <w:t xml:space="preserve"> </w:t>
      </w:r>
      <w:r>
        <w:t>this</w:t>
      </w:r>
      <w:r>
        <w:rPr>
          <w:spacing w:val="-6"/>
        </w:rPr>
        <w:t xml:space="preserve"> </w:t>
      </w:r>
      <w:r>
        <w:t>information</w:t>
      </w:r>
      <w:r>
        <w:rPr>
          <w:spacing w:val="-5"/>
        </w:rPr>
        <w:t xml:space="preserve"> </w:t>
      </w:r>
      <w:r>
        <w:t>is</w:t>
      </w:r>
      <w:r>
        <w:rPr>
          <w:spacing w:val="-6"/>
        </w:rPr>
        <w:t xml:space="preserve"> </w:t>
      </w:r>
      <w:r>
        <w:t>voluntary</w:t>
      </w:r>
      <w:r>
        <w:rPr>
          <w:spacing w:val="-7"/>
        </w:rPr>
        <w:t xml:space="preserve"> </w:t>
      </w:r>
      <w:r>
        <w:t>and</w:t>
      </w:r>
      <w:r>
        <w:rPr>
          <w:spacing w:val="-5"/>
        </w:rPr>
        <w:t xml:space="preserve"> </w:t>
      </w:r>
      <w:r>
        <w:t>refusal</w:t>
      </w:r>
      <w:r>
        <w:rPr>
          <w:spacing w:val="-6"/>
        </w:rPr>
        <w:t xml:space="preserve"> </w:t>
      </w:r>
      <w:r>
        <w:t>to</w:t>
      </w:r>
      <w:r>
        <w:rPr>
          <w:spacing w:val="-7"/>
        </w:rPr>
        <w:t xml:space="preserve"> </w:t>
      </w:r>
      <w:r>
        <w:t>provide</w:t>
      </w:r>
      <w:r>
        <w:rPr>
          <w:spacing w:val="-7"/>
        </w:rPr>
        <w:t xml:space="preserve"> </w:t>
      </w:r>
      <w:r>
        <w:t>it</w:t>
      </w:r>
      <w:r>
        <w:rPr>
          <w:spacing w:val="-6"/>
        </w:rPr>
        <w:t xml:space="preserve"> </w:t>
      </w:r>
      <w:r>
        <w:t>will</w:t>
      </w:r>
      <w:r>
        <w:rPr>
          <w:spacing w:val="-6"/>
        </w:rPr>
        <w:t xml:space="preserve"> </w:t>
      </w:r>
      <w:r>
        <w:t>not</w:t>
      </w:r>
      <w:r>
        <w:rPr>
          <w:spacing w:val="-6"/>
        </w:rPr>
        <w:t xml:space="preserve"> </w:t>
      </w:r>
      <w:r>
        <w:t>subject you to any adverse treatment. The information provided will be used only in ways that are not inconsistent with Section 503 of the Rehabilitation</w:t>
      </w:r>
      <w:r>
        <w:rPr>
          <w:spacing w:val="-17"/>
        </w:rPr>
        <w:t xml:space="preserve"> </w:t>
      </w:r>
      <w:r>
        <w:t>Act.</w:t>
      </w:r>
    </w:p>
    <w:p w:rsidR="00DE5F26" w:rsidRDefault="00DE5F26" w:rsidP="00DE5F26">
      <w:pPr>
        <w:pStyle w:val="BodyText"/>
        <w:ind w:left="1260"/>
        <w:jc w:val="both"/>
      </w:pPr>
      <w:r>
        <w:t>Information you submit about your disability will be kept confidential, except that:</w:t>
      </w:r>
    </w:p>
    <w:p w:rsidR="00DE5F26" w:rsidRDefault="00DE5F26" w:rsidP="00DE5F26">
      <w:pPr>
        <w:pStyle w:val="BodyText"/>
        <w:spacing w:before="10"/>
        <w:rPr>
          <w:sz w:val="23"/>
        </w:rPr>
      </w:pPr>
    </w:p>
    <w:p w:rsidR="00DE5F26" w:rsidRDefault="00DE5F26" w:rsidP="00DE5F26">
      <w:pPr>
        <w:pStyle w:val="ListParagraph"/>
        <w:numPr>
          <w:ilvl w:val="1"/>
          <w:numId w:val="9"/>
        </w:numPr>
        <w:tabs>
          <w:tab w:val="left" w:pos="1837"/>
        </w:tabs>
        <w:ind w:right="123"/>
        <w:jc w:val="both"/>
        <w:rPr>
          <w:sz w:val="24"/>
        </w:rPr>
      </w:pPr>
      <w:r>
        <w:rPr>
          <w:sz w:val="24"/>
        </w:rPr>
        <w:t>Supervisors and managers may be informed regarding restrictions on the work or duties of qualified individuals with disabilities, and regarding necessary</w:t>
      </w:r>
      <w:r>
        <w:rPr>
          <w:spacing w:val="-1"/>
          <w:sz w:val="24"/>
        </w:rPr>
        <w:t xml:space="preserve"> </w:t>
      </w:r>
      <w:r>
        <w:rPr>
          <w:sz w:val="24"/>
        </w:rPr>
        <w:t>accommodations;</w:t>
      </w:r>
    </w:p>
    <w:p w:rsidR="00DE5F26" w:rsidRDefault="00DE5F26" w:rsidP="00DE5F26">
      <w:pPr>
        <w:pStyle w:val="BodyText"/>
        <w:spacing w:before="11"/>
        <w:rPr>
          <w:sz w:val="20"/>
        </w:rPr>
      </w:pPr>
    </w:p>
    <w:p w:rsidR="00DE5F26" w:rsidRDefault="00DE5F26" w:rsidP="00DE5F26">
      <w:pPr>
        <w:pStyle w:val="ListParagraph"/>
        <w:numPr>
          <w:ilvl w:val="1"/>
          <w:numId w:val="9"/>
        </w:numPr>
        <w:tabs>
          <w:tab w:val="left" w:pos="1837"/>
        </w:tabs>
        <w:ind w:right="131"/>
        <w:jc w:val="both"/>
        <w:rPr>
          <w:sz w:val="24"/>
        </w:rPr>
      </w:pPr>
      <w:r>
        <w:rPr>
          <w:sz w:val="24"/>
        </w:rPr>
        <w:t>First aid and safety personnel may be informed, when and to the extent appropriate, if the condition might require emergency treatment;</w:t>
      </w:r>
      <w:r>
        <w:rPr>
          <w:spacing w:val="-20"/>
          <w:sz w:val="24"/>
        </w:rPr>
        <w:t xml:space="preserve"> </w:t>
      </w:r>
      <w:r>
        <w:rPr>
          <w:sz w:val="24"/>
        </w:rPr>
        <w:t>and</w:t>
      </w:r>
    </w:p>
    <w:p w:rsidR="00DE5F26" w:rsidRDefault="00DE5F26" w:rsidP="00DE5F26">
      <w:pPr>
        <w:pStyle w:val="BodyText"/>
        <w:spacing w:before="10"/>
        <w:rPr>
          <w:sz w:val="20"/>
        </w:rPr>
      </w:pPr>
    </w:p>
    <w:p w:rsidR="00DE5F26" w:rsidRDefault="00DE5F26" w:rsidP="00DE5F26">
      <w:pPr>
        <w:pStyle w:val="ListParagraph"/>
        <w:numPr>
          <w:ilvl w:val="1"/>
          <w:numId w:val="9"/>
        </w:numPr>
        <w:tabs>
          <w:tab w:val="left" w:pos="1837"/>
        </w:tabs>
        <w:ind w:right="125"/>
        <w:jc w:val="both"/>
        <w:rPr>
          <w:sz w:val="24"/>
        </w:rPr>
      </w:pPr>
      <w:r>
        <w:rPr>
          <w:sz w:val="24"/>
        </w:rPr>
        <w:t>Government officials engaged in enforcing laws administered by OFCCP or the Americans with Disabilities Act, as amended, may be</w:t>
      </w:r>
      <w:r>
        <w:rPr>
          <w:spacing w:val="-25"/>
          <w:sz w:val="24"/>
        </w:rPr>
        <w:t xml:space="preserve"> </w:t>
      </w:r>
      <w:r>
        <w:rPr>
          <w:sz w:val="24"/>
        </w:rPr>
        <w:t>informed.</w:t>
      </w:r>
    </w:p>
    <w:p w:rsidR="00DE5F26" w:rsidRDefault="00DE5F26" w:rsidP="00DE5F26">
      <w:pPr>
        <w:pStyle w:val="BodyText"/>
        <w:spacing w:before="10"/>
        <w:rPr>
          <w:sz w:val="20"/>
        </w:rPr>
      </w:pPr>
    </w:p>
    <w:p w:rsidR="00DE5F26" w:rsidRDefault="00DE5F26" w:rsidP="00DE5F26">
      <w:pPr>
        <w:pStyle w:val="BodyText"/>
        <w:spacing w:line="480" w:lineRule="auto"/>
        <w:ind w:left="540" w:right="121" w:firstLine="719"/>
        <w:jc w:val="both"/>
      </w:pPr>
      <w:r>
        <w:t>If</w:t>
      </w:r>
      <w:r>
        <w:rPr>
          <w:spacing w:val="-7"/>
        </w:rPr>
        <w:t xml:space="preserve"> </w:t>
      </w:r>
      <w:r>
        <w:t>you</w:t>
      </w:r>
      <w:r>
        <w:rPr>
          <w:spacing w:val="-7"/>
        </w:rPr>
        <w:t xml:space="preserve"> </w:t>
      </w:r>
      <w:r>
        <w:t>are</w:t>
      </w:r>
      <w:r>
        <w:rPr>
          <w:spacing w:val="-10"/>
        </w:rPr>
        <w:t xml:space="preserve"> </w:t>
      </w:r>
      <w:r>
        <w:t>a</w:t>
      </w:r>
      <w:r>
        <w:rPr>
          <w:spacing w:val="-7"/>
        </w:rPr>
        <w:t xml:space="preserve"> </w:t>
      </w:r>
      <w:r>
        <w:t>qualified</w:t>
      </w:r>
      <w:r>
        <w:rPr>
          <w:spacing w:val="-7"/>
        </w:rPr>
        <w:t xml:space="preserve"> </w:t>
      </w:r>
      <w:r>
        <w:t>individual</w:t>
      </w:r>
      <w:r>
        <w:rPr>
          <w:spacing w:val="-8"/>
        </w:rPr>
        <w:t xml:space="preserve"> </w:t>
      </w:r>
      <w:r>
        <w:t>with</w:t>
      </w:r>
      <w:r>
        <w:rPr>
          <w:spacing w:val="-7"/>
        </w:rPr>
        <w:t xml:space="preserve"> </w:t>
      </w:r>
      <w:r>
        <w:t>a</w:t>
      </w:r>
      <w:r>
        <w:rPr>
          <w:spacing w:val="-7"/>
        </w:rPr>
        <w:t xml:space="preserve"> </w:t>
      </w:r>
      <w:r>
        <w:t>disability,</w:t>
      </w:r>
      <w:r>
        <w:rPr>
          <w:spacing w:val="-8"/>
        </w:rPr>
        <w:t xml:space="preserve"> </w:t>
      </w:r>
      <w:r>
        <w:t>we</w:t>
      </w:r>
      <w:r>
        <w:rPr>
          <w:spacing w:val="-8"/>
        </w:rPr>
        <w:t xml:space="preserve"> </w:t>
      </w:r>
      <w:r>
        <w:t>would</w:t>
      </w:r>
      <w:r>
        <w:rPr>
          <w:spacing w:val="-8"/>
        </w:rPr>
        <w:t xml:space="preserve"> </w:t>
      </w:r>
      <w:r>
        <w:t>like</w:t>
      </w:r>
      <w:r>
        <w:rPr>
          <w:spacing w:val="-6"/>
        </w:rPr>
        <w:t xml:space="preserve"> </w:t>
      </w:r>
      <w:r>
        <w:t>to</w:t>
      </w:r>
      <w:r>
        <w:rPr>
          <w:spacing w:val="-7"/>
        </w:rPr>
        <w:t xml:space="preserve"> </w:t>
      </w:r>
      <w:r>
        <w:t>include</w:t>
      </w:r>
      <w:r>
        <w:rPr>
          <w:spacing w:val="-7"/>
        </w:rPr>
        <w:t xml:space="preserve"> </w:t>
      </w:r>
      <w:r>
        <w:t>you</w:t>
      </w:r>
      <w:r>
        <w:rPr>
          <w:spacing w:val="-7"/>
        </w:rPr>
        <w:t xml:space="preserve"> </w:t>
      </w:r>
      <w:r>
        <w:t>under our affirmative action program. It would assist us if you tell us about (i) any special methods,</w:t>
      </w:r>
      <w:r>
        <w:rPr>
          <w:spacing w:val="-14"/>
        </w:rPr>
        <w:t xml:space="preserve"> </w:t>
      </w:r>
      <w:r>
        <w:t>skills,</w:t>
      </w:r>
      <w:r>
        <w:rPr>
          <w:spacing w:val="-13"/>
        </w:rPr>
        <w:t xml:space="preserve"> </w:t>
      </w:r>
      <w:r>
        <w:t>and</w:t>
      </w:r>
      <w:r>
        <w:rPr>
          <w:spacing w:val="-13"/>
        </w:rPr>
        <w:t xml:space="preserve"> </w:t>
      </w:r>
      <w:r>
        <w:t>procedures</w:t>
      </w:r>
      <w:r>
        <w:rPr>
          <w:spacing w:val="-13"/>
        </w:rPr>
        <w:t xml:space="preserve"> </w:t>
      </w:r>
      <w:r>
        <w:t>that</w:t>
      </w:r>
      <w:r>
        <w:rPr>
          <w:spacing w:val="-16"/>
        </w:rPr>
        <w:t xml:space="preserve"> </w:t>
      </w:r>
      <w:r>
        <w:t>qualify</w:t>
      </w:r>
      <w:r>
        <w:rPr>
          <w:spacing w:val="-13"/>
        </w:rPr>
        <w:t xml:space="preserve"> </w:t>
      </w:r>
      <w:r>
        <w:t>you</w:t>
      </w:r>
      <w:r>
        <w:rPr>
          <w:spacing w:val="-13"/>
        </w:rPr>
        <w:t xml:space="preserve"> </w:t>
      </w:r>
      <w:r>
        <w:t>for</w:t>
      </w:r>
      <w:r>
        <w:rPr>
          <w:spacing w:val="-14"/>
        </w:rPr>
        <w:t xml:space="preserve"> </w:t>
      </w:r>
      <w:r>
        <w:t>positions</w:t>
      </w:r>
      <w:r>
        <w:rPr>
          <w:spacing w:val="-13"/>
        </w:rPr>
        <w:t xml:space="preserve"> </w:t>
      </w:r>
      <w:r>
        <w:t>that</w:t>
      </w:r>
      <w:r>
        <w:rPr>
          <w:spacing w:val="-13"/>
        </w:rPr>
        <w:t xml:space="preserve"> </w:t>
      </w:r>
      <w:r>
        <w:t>you</w:t>
      </w:r>
      <w:r>
        <w:rPr>
          <w:spacing w:val="-12"/>
        </w:rPr>
        <w:t xml:space="preserve"> </w:t>
      </w:r>
      <w:r>
        <w:t>might</w:t>
      </w:r>
      <w:r>
        <w:rPr>
          <w:spacing w:val="-16"/>
        </w:rPr>
        <w:t xml:space="preserve"> </w:t>
      </w:r>
      <w:r>
        <w:t>not</w:t>
      </w:r>
      <w:r>
        <w:rPr>
          <w:spacing w:val="-15"/>
        </w:rPr>
        <w:t xml:space="preserve"> </w:t>
      </w:r>
      <w:r>
        <w:t>otherwise be</w:t>
      </w:r>
      <w:r>
        <w:rPr>
          <w:spacing w:val="-7"/>
        </w:rPr>
        <w:t xml:space="preserve"> </w:t>
      </w:r>
      <w:r>
        <w:t>able</w:t>
      </w:r>
      <w:r>
        <w:rPr>
          <w:spacing w:val="-9"/>
        </w:rPr>
        <w:t xml:space="preserve"> </w:t>
      </w:r>
      <w:r>
        <w:t>to</w:t>
      </w:r>
      <w:r>
        <w:rPr>
          <w:spacing w:val="-8"/>
        </w:rPr>
        <w:t xml:space="preserve"> </w:t>
      </w:r>
      <w:r>
        <w:t>do</w:t>
      </w:r>
      <w:r>
        <w:rPr>
          <w:spacing w:val="-8"/>
        </w:rPr>
        <w:t xml:space="preserve"> </w:t>
      </w:r>
      <w:r>
        <w:t>because</w:t>
      </w:r>
      <w:r>
        <w:rPr>
          <w:spacing w:val="-12"/>
        </w:rPr>
        <w:t xml:space="preserve"> </w:t>
      </w:r>
      <w:r>
        <w:t>of</w:t>
      </w:r>
      <w:r>
        <w:rPr>
          <w:spacing w:val="-7"/>
        </w:rPr>
        <w:t xml:space="preserve"> </w:t>
      </w:r>
      <w:r>
        <w:t>your</w:t>
      </w:r>
      <w:r>
        <w:rPr>
          <w:spacing w:val="-8"/>
        </w:rPr>
        <w:t xml:space="preserve"> </w:t>
      </w:r>
      <w:r>
        <w:t>disability</w:t>
      </w:r>
      <w:r>
        <w:rPr>
          <w:spacing w:val="-7"/>
        </w:rPr>
        <w:t xml:space="preserve"> </w:t>
      </w:r>
      <w:r>
        <w:t>so</w:t>
      </w:r>
      <w:r>
        <w:rPr>
          <w:spacing w:val="-7"/>
        </w:rPr>
        <w:t xml:space="preserve"> </w:t>
      </w:r>
      <w:r>
        <w:t>that</w:t>
      </w:r>
      <w:r>
        <w:rPr>
          <w:spacing w:val="-7"/>
        </w:rPr>
        <w:t xml:space="preserve"> </w:t>
      </w:r>
      <w:r>
        <w:t>you</w:t>
      </w:r>
      <w:r>
        <w:rPr>
          <w:spacing w:val="-8"/>
        </w:rPr>
        <w:t xml:space="preserve"> </w:t>
      </w:r>
      <w:r>
        <w:t>will</w:t>
      </w:r>
      <w:r>
        <w:rPr>
          <w:spacing w:val="-8"/>
        </w:rPr>
        <w:t xml:space="preserve"> </w:t>
      </w:r>
      <w:r>
        <w:t>be</w:t>
      </w:r>
      <w:r>
        <w:rPr>
          <w:spacing w:val="-7"/>
        </w:rPr>
        <w:t xml:space="preserve"> </w:t>
      </w:r>
      <w:r>
        <w:t>considered</w:t>
      </w:r>
      <w:r>
        <w:rPr>
          <w:spacing w:val="-6"/>
        </w:rPr>
        <w:t xml:space="preserve"> </w:t>
      </w:r>
      <w:r>
        <w:t>for</w:t>
      </w:r>
      <w:r>
        <w:rPr>
          <w:spacing w:val="-10"/>
        </w:rPr>
        <w:t xml:space="preserve"> </w:t>
      </w:r>
      <w:r>
        <w:t>any</w:t>
      </w:r>
      <w:r>
        <w:rPr>
          <w:spacing w:val="-9"/>
        </w:rPr>
        <w:t xml:space="preserve"> </w:t>
      </w:r>
      <w:r>
        <w:t>positions</w:t>
      </w:r>
      <w:r>
        <w:rPr>
          <w:spacing w:val="-8"/>
        </w:rPr>
        <w:t xml:space="preserve"> </w:t>
      </w:r>
      <w:r>
        <w:t>of</w:t>
      </w:r>
    </w:p>
    <w:p w:rsidR="00DE5F26" w:rsidRDefault="00DE5F26" w:rsidP="00DE5F26">
      <w:pPr>
        <w:widowControl/>
        <w:autoSpaceDE/>
        <w:autoSpaceDN/>
        <w:spacing w:line="480" w:lineRule="auto"/>
        <w:sectPr w:rsidR="00DE5F26">
          <w:footerReference w:type="default" r:id="rId14"/>
          <w:pgSz w:w="12240" w:h="15840"/>
          <w:pgMar w:top="1360" w:right="1320" w:bottom="1200" w:left="900" w:header="0" w:footer="1012" w:gutter="0"/>
          <w:cols w:space="720"/>
        </w:sectPr>
      </w:pPr>
    </w:p>
    <w:p w:rsidR="00DE5F26" w:rsidRDefault="00DE5F26" w:rsidP="00DE5F26">
      <w:pPr>
        <w:pStyle w:val="BodyText"/>
        <w:spacing w:before="81" w:line="480" w:lineRule="auto"/>
        <w:ind w:left="540" w:right="123"/>
        <w:jc w:val="both"/>
      </w:pPr>
      <w:r>
        <w:lastRenderedPageBreak/>
        <w:t>that kind, and (ii) any needed accommodations that would enable you to perform the essential</w:t>
      </w:r>
      <w:r>
        <w:rPr>
          <w:spacing w:val="-12"/>
        </w:rPr>
        <w:t xml:space="preserve"> </w:t>
      </w:r>
      <w:r>
        <w:t>functions</w:t>
      </w:r>
      <w:r>
        <w:rPr>
          <w:spacing w:val="-14"/>
        </w:rPr>
        <w:t xml:space="preserve"> </w:t>
      </w:r>
      <w:r>
        <w:t>of</w:t>
      </w:r>
      <w:r>
        <w:rPr>
          <w:spacing w:val="-11"/>
        </w:rPr>
        <w:t xml:space="preserve"> </w:t>
      </w:r>
      <w:r>
        <w:t>the</w:t>
      </w:r>
      <w:r>
        <w:rPr>
          <w:spacing w:val="-11"/>
        </w:rPr>
        <w:t xml:space="preserve"> </w:t>
      </w:r>
      <w:r>
        <w:t>job,</w:t>
      </w:r>
      <w:r>
        <w:rPr>
          <w:spacing w:val="-12"/>
        </w:rPr>
        <w:t xml:space="preserve"> </w:t>
      </w:r>
      <w:r>
        <w:t>including</w:t>
      </w:r>
      <w:r>
        <w:rPr>
          <w:spacing w:val="-10"/>
        </w:rPr>
        <w:t xml:space="preserve"> </w:t>
      </w:r>
      <w:r>
        <w:t>special</w:t>
      </w:r>
      <w:r>
        <w:rPr>
          <w:spacing w:val="-11"/>
        </w:rPr>
        <w:t xml:space="preserve"> </w:t>
      </w:r>
      <w:r>
        <w:t>equipment,</w:t>
      </w:r>
      <w:r>
        <w:rPr>
          <w:spacing w:val="-12"/>
        </w:rPr>
        <w:t xml:space="preserve"> </w:t>
      </w:r>
      <w:r>
        <w:t>changes</w:t>
      </w:r>
      <w:r>
        <w:rPr>
          <w:spacing w:val="-14"/>
        </w:rPr>
        <w:t xml:space="preserve"> </w:t>
      </w:r>
      <w:r>
        <w:t>in</w:t>
      </w:r>
      <w:r>
        <w:rPr>
          <w:spacing w:val="-11"/>
        </w:rPr>
        <w:t xml:space="preserve"> </w:t>
      </w:r>
      <w:r>
        <w:t>the</w:t>
      </w:r>
      <w:r>
        <w:rPr>
          <w:spacing w:val="-11"/>
        </w:rPr>
        <w:t xml:space="preserve"> </w:t>
      </w:r>
      <w:r>
        <w:t>physical</w:t>
      </w:r>
      <w:r>
        <w:rPr>
          <w:spacing w:val="-12"/>
        </w:rPr>
        <w:t xml:space="preserve"> </w:t>
      </w:r>
      <w:r>
        <w:t>layout of the job, elimination of marginal job duties relating to the job, provision of personal assistance services or other</w:t>
      </w:r>
      <w:r>
        <w:rPr>
          <w:spacing w:val="-8"/>
        </w:rPr>
        <w:t xml:space="preserve"> </w:t>
      </w:r>
      <w:r>
        <w:t>accommodations.</w:t>
      </w:r>
    </w:p>
    <w:p w:rsidR="00DE5F26" w:rsidRDefault="00DE5F26" w:rsidP="0075149C">
      <w:pPr>
        <w:pStyle w:val="BodyText"/>
        <w:spacing w:line="480" w:lineRule="auto"/>
        <w:ind w:left="540" w:right="120" w:firstLine="719"/>
        <w:jc w:val="both"/>
        <w:sectPr w:rsidR="00DE5F26">
          <w:footerReference w:type="default" r:id="rId15"/>
          <w:pgSz w:w="12240" w:h="15840"/>
          <w:pgMar w:top="1360" w:right="1320" w:bottom="1200" w:left="900" w:header="0" w:footer="1012" w:gutter="0"/>
          <w:cols w:space="720"/>
        </w:sectPr>
      </w:pPr>
      <w:r>
        <w:t>A</w:t>
      </w:r>
      <w:r>
        <w:rPr>
          <w:spacing w:val="-18"/>
        </w:rPr>
        <w:t xml:space="preserve"> </w:t>
      </w:r>
      <w:r>
        <w:t>written</w:t>
      </w:r>
      <w:r>
        <w:rPr>
          <w:spacing w:val="-16"/>
        </w:rPr>
        <w:t xml:space="preserve"> </w:t>
      </w:r>
      <w:r>
        <w:t>copy</w:t>
      </w:r>
      <w:r>
        <w:rPr>
          <w:spacing w:val="-19"/>
        </w:rPr>
        <w:t xml:space="preserve"> </w:t>
      </w:r>
      <w:r>
        <w:t>of</w:t>
      </w:r>
      <w:r>
        <w:rPr>
          <w:spacing w:val="-17"/>
        </w:rPr>
        <w:t xml:space="preserve"> </w:t>
      </w:r>
      <w:r>
        <w:t>our</w:t>
      </w:r>
      <w:r>
        <w:rPr>
          <w:spacing w:val="-17"/>
        </w:rPr>
        <w:t xml:space="preserve"> </w:t>
      </w:r>
      <w:r>
        <w:t>affirmative</w:t>
      </w:r>
      <w:r>
        <w:rPr>
          <w:spacing w:val="-16"/>
        </w:rPr>
        <w:t xml:space="preserve"> </w:t>
      </w:r>
      <w:r>
        <w:t>action</w:t>
      </w:r>
      <w:r>
        <w:rPr>
          <w:spacing w:val="-16"/>
        </w:rPr>
        <w:t xml:space="preserve"> </w:t>
      </w:r>
      <w:r>
        <w:t>plan</w:t>
      </w:r>
      <w:r>
        <w:rPr>
          <w:spacing w:val="-17"/>
        </w:rPr>
        <w:t xml:space="preserve"> </w:t>
      </w:r>
      <w:r>
        <w:t>is</w:t>
      </w:r>
      <w:r>
        <w:rPr>
          <w:spacing w:val="-17"/>
        </w:rPr>
        <w:t xml:space="preserve"> </w:t>
      </w:r>
      <w:r>
        <w:t>available</w:t>
      </w:r>
      <w:r>
        <w:rPr>
          <w:spacing w:val="-16"/>
        </w:rPr>
        <w:t xml:space="preserve"> </w:t>
      </w:r>
      <w:r>
        <w:t>for</w:t>
      </w:r>
      <w:r>
        <w:rPr>
          <w:spacing w:val="-17"/>
        </w:rPr>
        <w:t xml:space="preserve"> </w:t>
      </w:r>
      <w:r>
        <w:t>review</w:t>
      </w:r>
      <w:r>
        <w:rPr>
          <w:spacing w:val="-17"/>
        </w:rPr>
        <w:t xml:space="preserve"> </w:t>
      </w:r>
      <w:r>
        <w:t>by</w:t>
      </w:r>
      <w:r>
        <w:rPr>
          <w:spacing w:val="-19"/>
        </w:rPr>
        <w:t xml:space="preserve"> </w:t>
      </w:r>
      <w:r>
        <w:t>any</w:t>
      </w:r>
      <w:r>
        <w:rPr>
          <w:spacing w:val="-17"/>
        </w:rPr>
        <w:t xml:space="preserve"> </w:t>
      </w:r>
      <w:r>
        <w:t>employee or applicant for employment, during normal business hours in our Human Resources Department. Interested persons should contact the Chief Op</w:t>
      </w:r>
      <w:r w:rsidR="0075149C">
        <w:t>erations Officer for assistance.</w:t>
      </w:r>
    </w:p>
    <w:p w:rsidR="0099683E" w:rsidRDefault="0099683E" w:rsidP="0075149C">
      <w:pPr>
        <w:tabs>
          <w:tab w:val="left" w:pos="1267"/>
        </w:tabs>
      </w:pPr>
      <w:bookmarkStart w:id="23" w:name="_bookmark21"/>
      <w:bookmarkEnd w:id="23"/>
    </w:p>
    <w:sectPr w:rsidR="0099683E">
      <w:pgSz w:w="12240" w:h="15840"/>
      <w:pgMar w:top="1380" w:right="440" w:bottom="1200" w:left="1340" w:header="0" w:footer="10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7FD" w:rsidRDefault="00C027FD">
      <w:r>
        <w:separator/>
      </w:r>
    </w:p>
  </w:endnote>
  <w:endnote w:type="continuationSeparator" w:id="0">
    <w:p w:rsidR="00C027FD" w:rsidRDefault="00C02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EAE" w:rsidRDefault="00DE5F26">
    <w:pPr>
      <w:pStyle w:val="BodyText"/>
      <w:spacing w:line="14" w:lineRule="auto"/>
      <w:rPr>
        <w:sz w:val="20"/>
      </w:rPr>
    </w:pPr>
    <w:r>
      <w:rPr>
        <w:noProof/>
        <w:lang w:bidi="ar-SA"/>
      </w:rPr>
      <mc:AlternateContent>
        <mc:Choice Requires="wps">
          <w:drawing>
            <wp:anchor distT="0" distB="0" distL="114300" distR="114300" simplePos="0" relativeHeight="248935424" behindDoc="1" locked="0" layoutInCell="1" allowOverlap="1">
              <wp:simplePos x="0" y="0"/>
              <wp:positionH relativeFrom="page">
                <wp:posOffset>6780530</wp:posOffset>
              </wp:positionH>
              <wp:positionV relativeFrom="page">
                <wp:posOffset>9279890</wp:posOffset>
              </wp:positionV>
              <wp:extent cx="96520" cy="1651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5EAE" w:rsidRDefault="00B45EAE">
                          <w:pPr>
                            <w:spacing w:line="244" w:lineRule="exact"/>
                            <w:ind w:left="20"/>
                            <w:rPr>
                              <w:rFonts w:ascii="Calibri"/>
                            </w:rPr>
                          </w:pPr>
                          <w:r>
                            <w:rPr>
                              <w:rFonts w:ascii="Calibri"/>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33.9pt;margin-top:730.7pt;width:7.6pt;height:13pt;z-index:-25438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" filled="f" stroked="f">
              <v:textbox inset="0,0,0,0">
                <w:txbxContent>
                  <w:p w:rsidR="00B45EAE" w:rsidRDefault="00B45EAE">
                    <w:pPr>
                      <w:spacing w:line="244" w:lineRule="exact"/>
                      <w:ind w:left="20"/>
                      <w:rPr>
                        <w:rFonts w:ascii="Calibri"/>
                      </w:rPr>
                    </w:pPr>
                    <w:r>
                      <w:rPr>
                        <w:rFonts w:ascii="Calibri"/>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EAE" w:rsidRDefault="00B45EAE">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EAE" w:rsidRDefault="00DE5F26">
    <w:pPr>
      <w:pStyle w:val="BodyText"/>
      <w:spacing w:line="14" w:lineRule="auto"/>
      <w:rPr>
        <w:sz w:val="20"/>
      </w:rPr>
    </w:pPr>
    <w:r>
      <w:rPr>
        <w:noProof/>
        <w:lang w:bidi="ar-SA"/>
      </w:rPr>
      <mc:AlternateContent>
        <mc:Choice Requires="wps">
          <w:drawing>
            <wp:anchor distT="0" distB="0" distL="114300" distR="114300" simplePos="0" relativeHeight="248936448" behindDoc="1" locked="0" layoutInCell="1" allowOverlap="1">
              <wp:simplePos x="0" y="0"/>
              <wp:positionH relativeFrom="page">
                <wp:posOffset>6755130</wp:posOffset>
              </wp:positionH>
              <wp:positionV relativeFrom="page">
                <wp:posOffset>9279890</wp:posOffset>
              </wp:positionV>
              <wp:extent cx="147320" cy="1651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5EAE" w:rsidRDefault="00B45EAE">
                          <w:pPr>
                            <w:spacing w:line="244" w:lineRule="exact"/>
                            <w:ind w:left="60"/>
                            <w:rPr>
                              <w:rFonts w:ascii="Calibri"/>
                            </w:rPr>
                          </w:pPr>
                          <w:r>
                            <w:fldChar w:fldCharType="begin"/>
                          </w:r>
                          <w:r>
                            <w:rPr>
                              <w:rFonts w:ascii="Calibri"/>
                            </w:rPr>
                            <w:instrText xml:space="preserve"> PAGE </w:instrText>
                          </w:r>
                          <w:r>
                            <w:fldChar w:fldCharType="separate"/>
                          </w:r>
                          <w:r w:rsidR="00CF717E">
                            <w:rPr>
                              <w:rFonts w:ascii="Calibri"/>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531.9pt;margin-top:730.7pt;width:11.6pt;height:13pt;z-index:-25438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" filled="f" stroked="f">
              <v:textbox inset="0,0,0,0">
                <w:txbxContent>
                  <w:p w:rsidR="00B45EAE" w:rsidRDefault="00B45EAE">
                    <w:pPr>
                      <w:spacing w:line="244" w:lineRule="exact"/>
                      <w:ind w:left="60"/>
                      <w:rPr>
                        <w:rFonts w:ascii="Calibri"/>
                      </w:rPr>
                    </w:pPr>
                    <w:r>
                      <w:fldChar w:fldCharType="begin"/>
                    </w:r>
                    <w:r>
                      <w:rPr>
                        <w:rFonts w:ascii="Calibri"/>
                      </w:rPr>
                      <w:instrText xml:space="preserve"> PAGE </w:instrText>
                    </w:r>
                    <w:r>
                      <w:fldChar w:fldCharType="separate"/>
                    </w:r>
                    <w:r w:rsidR="00CF717E">
                      <w:rPr>
                        <w:rFonts w:ascii="Calibri"/>
                        <w:noProof/>
                      </w:rPr>
                      <w:t>4</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EAE" w:rsidRDefault="00DE5F26">
    <w:pPr>
      <w:pStyle w:val="BodyText"/>
      <w:spacing w:line="14" w:lineRule="auto"/>
      <w:rPr>
        <w:sz w:val="20"/>
      </w:rPr>
    </w:pPr>
    <w:r>
      <w:rPr>
        <w:noProof/>
        <w:lang w:bidi="ar-SA"/>
      </w:rPr>
      <mc:AlternateContent>
        <mc:Choice Requires="wps">
          <w:drawing>
            <wp:anchor distT="0" distB="0" distL="114300" distR="114300" simplePos="0" relativeHeight="248937472" behindDoc="1" locked="0" layoutInCell="1" allowOverlap="1">
              <wp:simplePos x="0" y="0"/>
              <wp:positionH relativeFrom="page">
                <wp:posOffset>9041765</wp:posOffset>
              </wp:positionH>
              <wp:positionV relativeFrom="page">
                <wp:posOffset>6993890</wp:posOffset>
              </wp:positionV>
              <wp:extent cx="147320" cy="1651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5EAE" w:rsidRDefault="00B45EAE">
                          <w:pPr>
                            <w:spacing w:line="244" w:lineRule="exact"/>
                            <w:ind w:left="60"/>
                            <w:rPr>
                              <w:rFonts w:ascii="Calibri"/>
                            </w:rPr>
                          </w:pPr>
                          <w:r>
                            <w:fldChar w:fldCharType="begin"/>
                          </w:r>
                          <w:r>
                            <w:rPr>
                              <w:rFonts w:ascii="Calibri"/>
                            </w:rPr>
                            <w:instrText xml:space="preserve"> PAGE </w:instrText>
                          </w:r>
                          <w:r>
                            <w:fldChar w:fldCharType="separate"/>
                          </w:r>
                          <w:r w:rsidR="00CF717E">
                            <w:rPr>
                              <w:rFonts w:ascii="Calibri"/>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711.95pt;margin-top:550.7pt;width:11.6pt;height:13pt;z-index:-25437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ciusAIAAK8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" filled="f" stroked="f">
              <v:textbox inset="0,0,0,0">
                <w:txbxContent>
                  <w:p w:rsidR="00B45EAE" w:rsidRDefault="00B45EAE">
                    <w:pPr>
                      <w:spacing w:line="244" w:lineRule="exact"/>
                      <w:ind w:left="60"/>
                      <w:rPr>
                        <w:rFonts w:ascii="Calibri"/>
                      </w:rPr>
                    </w:pPr>
                    <w:r>
                      <w:fldChar w:fldCharType="begin"/>
                    </w:r>
                    <w:r>
                      <w:rPr>
                        <w:rFonts w:ascii="Calibri"/>
                      </w:rPr>
                      <w:instrText xml:space="preserve"> PAGE </w:instrText>
                    </w:r>
                    <w:r>
                      <w:fldChar w:fldCharType="separate"/>
                    </w:r>
                    <w:r w:rsidR="00CF717E">
                      <w:rPr>
                        <w:rFonts w:ascii="Calibri"/>
                        <w:noProof/>
                      </w:rPr>
                      <w:t>8</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F9F" w:rsidRPr="00667860" w:rsidRDefault="006D0F9F">
    <w:pPr>
      <w:pStyle w:val="Footer"/>
      <w:rPr>
        <w:rFonts w:ascii="Times New Roman" w:hAnsi="Times New Roman" w:cs="Times New Roman"/>
        <w:sz w:val="18"/>
        <w:szCs w:val="18"/>
      </w:rPr>
    </w:pPr>
    <w:r>
      <w:rPr>
        <w:rFonts w:ascii="Times New Roman" w:hAnsi="Times New Roman" w:cs="Times New Roman"/>
        <w:sz w:val="18"/>
        <w:szCs w:val="18"/>
      </w:rPr>
      <w:t xml:space="preserve">             </w:t>
    </w:r>
    <w:r w:rsidRPr="00667860">
      <w:rPr>
        <w:rFonts w:ascii="Times New Roman" w:hAnsi="Times New Roman" w:cs="Times New Roman"/>
        <w:sz w:val="18"/>
        <w:szCs w:val="18"/>
      </w:rPr>
      <w:t>Rev: 1/21</w:t>
    </w:r>
    <w:r>
      <w:rPr>
        <w:rFonts w:ascii="Times New Roman" w:hAnsi="Times New Roman" w:cs="Times New Roman"/>
        <w:sz w:val="18"/>
        <w:szCs w:val="18"/>
      </w:rPr>
      <w:t>, 1/23                                                                                                                                                                                               P-1294</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EAE" w:rsidRDefault="00DE5F26">
    <w:pPr>
      <w:pStyle w:val="BodyText"/>
      <w:spacing w:line="14" w:lineRule="auto"/>
      <w:rPr>
        <w:sz w:val="20"/>
      </w:rPr>
    </w:pPr>
    <w:r>
      <w:rPr>
        <w:noProof/>
        <w:lang w:bidi="ar-SA"/>
      </w:rPr>
      <mc:AlternateContent>
        <mc:Choice Requires="wps">
          <w:drawing>
            <wp:anchor distT="0" distB="0" distL="114300" distR="114300" simplePos="0" relativeHeight="248938496" behindDoc="1" locked="0" layoutInCell="1" allowOverlap="1">
              <wp:simplePos x="0" y="0"/>
              <wp:positionH relativeFrom="page">
                <wp:posOffset>6685280</wp:posOffset>
              </wp:positionH>
              <wp:positionV relativeFrom="page">
                <wp:posOffset>9279890</wp:posOffset>
              </wp:positionV>
              <wp:extent cx="21717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5EAE" w:rsidRDefault="00B45EAE">
                          <w:pPr>
                            <w:spacing w:line="244" w:lineRule="exact"/>
                            <w:ind w:left="60"/>
                            <w:rPr>
                              <w:rFonts w:ascii="Calibri"/>
                            </w:rPr>
                          </w:pPr>
                          <w:r>
                            <w:fldChar w:fldCharType="begin"/>
                          </w:r>
                          <w:r>
                            <w:rPr>
                              <w:rFonts w:ascii="Calibri"/>
                            </w:rPr>
                            <w:instrText xml:space="preserve"> PAGE </w:instrText>
                          </w:r>
                          <w:r>
                            <w:fldChar w:fldCharType="separate"/>
                          </w:r>
                          <w:r w:rsidR="00CF717E">
                            <w:rPr>
                              <w:rFonts w:ascii="Calibri"/>
                              <w:noProof/>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526.4pt;margin-top:730.7pt;width:17.1pt;height:13pt;z-index:-25437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" filled="f" stroked="f">
              <v:textbox inset="0,0,0,0">
                <w:txbxContent>
                  <w:p w:rsidR="00B45EAE" w:rsidRDefault="00B45EAE">
                    <w:pPr>
                      <w:spacing w:line="244" w:lineRule="exact"/>
                      <w:ind w:left="60"/>
                      <w:rPr>
                        <w:rFonts w:ascii="Calibri"/>
                      </w:rPr>
                    </w:pPr>
                    <w:r>
                      <w:fldChar w:fldCharType="begin"/>
                    </w:r>
                    <w:r>
                      <w:rPr>
                        <w:rFonts w:ascii="Calibri"/>
                      </w:rPr>
                      <w:instrText xml:space="preserve"> PAGE </w:instrText>
                    </w:r>
                    <w:r>
                      <w:fldChar w:fldCharType="separate"/>
                    </w:r>
                    <w:r w:rsidR="00CF717E">
                      <w:rPr>
                        <w:rFonts w:ascii="Calibri"/>
                        <w:noProof/>
                      </w:rPr>
                      <w:t>19</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F26" w:rsidRPr="00646AAD" w:rsidRDefault="00DE5F26">
    <w:pPr>
      <w:pStyle w:val="Footer"/>
      <w:rPr>
        <w:rFonts w:ascii="Times New Roman" w:hAnsi="Times New Roman" w:cs="Times New Roman"/>
        <w:sz w:val="18"/>
        <w:szCs w:val="18"/>
      </w:rPr>
    </w:pPr>
    <w:r w:rsidRPr="00646AAD">
      <w:rPr>
        <w:rFonts w:ascii="Times New Roman" w:hAnsi="Times New Roman" w:cs="Times New Roman"/>
        <w:sz w:val="18"/>
        <w:szCs w:val="18"/>
      </w:rPr>
      <w:t xml:space="preserve">Created 1/21                                                                                                       </w:t>
    </w:r>
    <w:r>
      <w:rPr>
        <w:rFonts w:ascii="Times New Roman" w:hAnsi="Times New Roman" w:cs="Times New Roman"/>
        <w:sz w:val="18"/>
        <w:szCs w:val="18"/>
      </w:rPr>
      <w:t xml:space="preserve">                                                                </w:t>
    </w:r>
    <w:r w:rsidRPr="00646AAD">
      <w:rPr>
        <w:rFonts w:ascii="Times New Roman" w:hAnsi="Times New Roman" w:cs="Times New Roman"/>
        <w:sz w:val="18"/>
        <w:szCs w:val="18"/>
      </w:rPr>
      <w:t xml:space="preserve">  F-HR-1087</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967" w:rsidRPr="00487967" w:rsidRDefault="00487967" w:rsidP="00487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7FD" w:rsidRDefault="00C027FD">
      <w:r>
        <w:separator/>
      </w:r>
    </w:p>
  </w:footnote>
  <w:footnote w:type="continuationSeparator" w:id="0">
    <w:p w:rsidR="00C027FD" w:rsidRDefault="00C02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D76AB"/>
    <w:multiLevelType w:val="hybridMultilevel"/>
    <w:tmpl w:val="8154FE62"/>
    <w:lvl w:ilvl="0" w:tplc="A9CA2B74">
      <w:start w:val="1"/>
      <w:numFmt w:val="decimal"/>
      <w:lvlText w:val="%1."/>
      <w:lvlJc w:val="left"/>
      <w:pPr>
        <w:ind w:left="822" w:hanging="721"/>
      </w:pPr>
      <w:rPr>
        <w:rFonts w:ascii="Arial" w:eastAsia="Arial" w:hAnsi="Arial" w:cs="Arial" w:hint="default"/>
        <w:spacing w:val="-4"/>
        <w:w w:val="99"/>
        <w:sz w:val="24"/>
        <w:szCs w:val="24"/>
        <w:lang w:val="en-US" w:eastAsia="en-US" w:bidi="en-US"/>
      </w:rPr>
    </w:lvl>
    <w:lvl w:ilvl="1" w:tplc="811CA902">
      <w:start w:val="1"/>
      <w:numFmt w:val="decimal"/>
      <w:lvlText w:val="%2."/>
      <w:lvlJc w:val="left"/>
      <w:pPr>
        <w:ind w:left="1542" w:hanging="721"/>
      </w:pPr>
      <w:rPr>
        <w:rFonts w:ascii="Arial" w:eastAsia="Arial" w:hAnsi="Arial" w:cs="Arial" w:hint="default"/>
        <w:spacing w:val="-4"/>
        <w:w w:val="99"/>
        <w:sz w:val="24"/>
        <w:szCs w:val="24"/>
        <w:lang w:val="en-US" w:eastAsia="en-US" w:bidi="en-US"/>
      </w:rPr>
    </w:lvl>
    <w:lvl w:ilvl="2" w:tplc="1E2E53F8">
      <w:numFmt w:val="bullet"/>
      <w:lvlText w:val="•"/>
      <w:lvlJc w:val="left"/>
      <w:pPr>
        <w:ind w:left="2531" w:hanging="721"/>
      </w:pPr>
      <w:rPr>
        <w:rFonts w:hint="default"/>
        <w:lang w:val="en-US" w:eastAsia="en-US" w:bidi="en-US"/>
      </w:rPr>
    </w:lvl>
    <w:lvl w:ilvl="3" w:tplc="A3684E60">
      <w:numFmt w:val="bullet"/>
      <w:lvlText w:val="•"/>
      <w:lvlJc w:val="left"/>
      <w:pPr>
        <w:ind w:left="3522" w:hanging="721"/>
      </w:pPr>
      <w:rPr>
        <w:rFonts w:hint="default"/>
        <w:lang w:val="en-US" w:eastAsia="en-US" w:bidi="en-US"/>
      </w:rPr>
    </w:lvl>
    <w:lvl w:ilvl="4" w:tplc="131209CE">
      <w:numFmt w:val="bullet"/>
      <w:lvlText w:val="•"/>
      <w:lvlJc w:val="left"/>
      <w:pPr>
        <w:ind w:left="4513" w:hanging="721"/>
      </w:pPr>
      <w:rPr>
        <w:rFonts w:hint="default"/>
        <w:lang w:val="en-US" w:eastAsia="en-US" w:bidi="en-US"/>
      </w:rPr>
    </w:lvl>
    <w:lvl w:ilvl="5" w:tplc="60283638">
      <w:numFmt w:val="bullet"/>
      <w:lvlText w:val="•"/>
      <w:lvlJc w:val="left"/>
      <w:pPr>
        <w:ind w:left="5504" w:hanging="721"/>
      </w:pPr>
      <w:rPr>
        <w:rFonts w:hint="default"/>
        <w:lang w:val="en-US" w:eastAsia="en-US" w:bidi="en-US"/>
      </w:rPr>
    </w:lvl>
    <w:lvl w:ilvl="6" w:tplc="65B44384">
      <w:numFmt w:val="bullet"/>
      <w:lvlText w:val="•"/>
      <w:lvlJc w:val="left"/>
      <w:pPr>
        <w:ind w:left="6495" w:hanging="721"/>
      </w:pPr>
      <w:rPr>
        <w:rFonts w:hint="default"/>
        <w:lang w:val="en-US" w:eastAsia="en-US" w:bidi="en-US"/>
      </w:rPr>
    </w:lvl>
    <w:lvl w:ilvl="7" w:tplc="A7168F0C">
      <w:numFmt w:val="bullet"/>
      <w:lvlText w:val="•"/>
      <w:lvlJc w:val="left"/>
      <w:pPr>
        <w:ind w:left="7486" w:hanging="721"/>
      </w:pPr>
      <w:rPr>
        <w:rFonts w:hint="default"/>
        <w:lang w:val="en-US" w:eastAsia="en-US" w:bidi="en-US"/>
      </w:rPr>
    </w:lvl>
    <w:lvl w:ilvl="8" w:tplc="223A5A38">
      <w:numFmt w:val="bullet"/>
      <w:lvlText w:val="•"/>
      <w:lvlJc w:val="left"/>
      <w:pPr>
        <w:ind w:left="8477" w:hanging="721"/>
      </w:pPr>
      <w:rPr>
        <w:rFonts w:hint="default"/>
        <w:lang w:val="en-US" w:eastAsia="en-US" w:bidi="en-US"/>
      </w:rPr>
    </w:lvl>
  </w:abstractNum>
  <w:abstractNum w:abstractNumId="1" w15:restartNumberingAfterBreak="0">
    <w:nsid w:val="3258278D"/>
    <w:multiLevelType w:val="hybridMultilevel"/>
    <w:tmpl w:val="306C09F0"/>
    <w:lvl w:ilvl="0" w:tplc="9B58069A">
      <w:start w:val="1"/>
      <w:numFmt w:val="decimal"/>
      <w:lvlText w:val="%1."/>
      <w:lvlJc w:val="left"/>
      <w:pPr>
        <w:ind w:left="1980" w:hanging="720"/>
      </w:pPr>
      <w:rPr>
        <w:rFonts w:ascii="Arial" w:eastAsia="Arial" w:hAnsi="Arial" w:cs="Arial" w:hint="default"/>
        <w:spacing w:val="-20"/>
        <w:w w:val="100"/>
        <w:sz w:val="24"/>
        <w:szCs w:val="24"/>
      </w:rPr>
    </w:lvl>
    <w:lvl w:ilvl="1" w:tplc="B54A5A8C">
      <w:numFmt w:val="bullet"/>
      <w:lvlText w:val=""/>
      <w:lvlJc w:val="left"/>
      <w:pPr>
        <w:ind w:left="1836" w:hanging="216"/>
      </w:pPr>
      <w:rPr>
        <w:rFonts w:ascii="Wingdings" w:eastAsia="Wingdings" w:hAnsi="Wingdings" w:cs="Wingdings" w:hint="default"/>
        <w:w w:val="100"/>
        <w:sz w:val="24"/>
        <w:szCs w:val="24"/>
      </w:rPr>
    </w:lvl>
    <w:lvl w:ilvl="2" w:tplc="17C2DDF2">
      <w:numFmt w:val="bullet"/>
      <w:lvlText w:val="•"/>
      <w:lvlJc w:val="left"/>
      <w:pPr>
        <w:ind w:left="2873" w:hanging="216"/>
      </w:pPr>
    </w:lvl>
    <w:lvl w:ilvl="3" w:tplc="24B6AD4C">
      <w:numFmt w:val="bullet"/>
      <w:lvlText w:val="•"/>
      <w:lvlJc w:val="left"/>
      <w:pPr>
        <w:ind w:left="3766" w:hanging="216"/>
      </w:pPr>
    </w:lvl>
    <w:lvl w:ilvl="4" w:tplc="DD26A8E0">
      <w:numFmt w:val="bullet"/>
      <w:lvlText w:val="•"/>
      <w:lvlJc w:val="left"/>
      <w:pPr>
        <w:ind w:left="4660" w:hanging="216"/>
      </w:pPr>
    </w:lvl>
    <w:lvl w:ilvl="5" w:tplc="223E09FA">
      <w:numFmt w:val="bullet"/>
      <w:lvlText w:val="•"/>
      <w:lvlJc w:val="left"/>
      <w:pPr>
        <w:ind w:left="5553" w:hanging="216"/>
      </w:pPr>
    </w:lvl>
    <w:lvl w:ilvl="6" w:tplc="F9D633EA">
      <w:numFmt w:val="bullet"/>
      <w:lvlText w:val="•"/>
      <w:lvlJc w:val="left"/>
      <w:pPr>
        <w:ind w:left="6446" w:hanging="216"/>
      </w:pPr>
    </w:lvl>
    <w:lvl w:ilvl="7" w:tplc="1AE8754C">
      <w:numFmt w:val="bullet"/>
      <w:lvlText w:val="•"/>
      <w:lvlJc w:val="left"/>
      <w:pPr>
        <w:ind w:left="7340" w:hanging="216"/>
      </w:pPr>
    </w:lvl>
    <w:lvl w:ilvl="8" w:tplc="5E16108A">
      <w:numFmt w:val="bullet"/>
      <w:lvlText w:val="•"/>
      <w:lvlJc w:val="left"/>
      <w:pPr>
        <w:ind w:left="8233" w:hanging="216"/>
      </w:pPr>
    </w:lvl>
  </w:abstractNum>
  <w:abstractNum w:abstractNumId="2" w15:restartNumberingAfterBreak="0">
    <w:nsid w:val="351072CC"/>
    <w:multiLevelType w:val="hybridMultilevel"/>
    <w:tmpl w:val="898EAD7A"/>
    <w:lvl w:ilvl="0" w:tplc="CD5E2B40">
      <w:start w:val="1"/>
      <w:numFmt w:val="decimal"/>
      <w:lvlText w:val="%1."/>
      <w:lvlJc w:val="left"/>
      <w:pPr>
        <w:ind w:left="1542" w:hanging="721"/>
      </w:pPr>
      <w:rPr>
        <w:rFonts w:ascii="Arial" w:eastAsia="Arial" w:hAnsi="Arial" w:cs="Arial" w:hint="default"/>
        <w:spacing w:val="-14"/>
        <w:w w:val="99"/>
        <w:sz w:val="24"/>
        <w:szCs w:val="24"/>
        <w:lang w:val="en-US" w:eastAsia="en-US" w:bidi="en-US"/>
      </w:rPr>
    </w:lvl>
    <w:lvl w:ilvl="1" w:tplc="99C46390">
      <w:numFmt w:val="bullet"/>
      <w:lvlText w:val=""/>
      <w:lvlJc w:val="left"/>
      <w:pPr>
        <w:ind w:left="1402" w:hanging="220"/>
      </w:pPr>
      <w:rPr>
        <w:rFonts w:ascii="Wingdings" w:eastAsia="Wingdings" w:hAnsi="Wingdings" w:cs="Wingdings" w:hint="default"/>
        <w:w w:val="100"/>
        <w:sz w:val="24"/>
        <w:szCs w:val="24"/>
        <w:lang w:val="en-US" w:eastAsia="en-US" w:bidi="en-US"/>
      </w:rPr>
    </w:lvl>
    <w:lvl w:ilvl="2" w:tplc="E6EC9106">
      <w:numFmt w:val="bullet"/>
      <w:lvlText w:val="•"/>
      <w:lvlJc w:val="left"/>
      <w:pPr>
        <w:ind w:left="2531" w:hanging="220"/>
      </w:pPr>
      <w:rPr>
        <w:rFonts w:hint="default"/>
        <w:lang w:val="en-US" w:eastAsia="en-US" w:bidi="en-US"/>
      </w:rPr>
    </w:lvl>
    <w:lvl w:ilvl="3" w:tplc="0186B99E">
      <w:numFmt w:val="bullet"/>
      <w:lvlText w:val="•"/>
      <w:lvlJc w:val="left"/>
      <w:pPr>
        <w:ind w:left="3522" w:hanging="220"/>
      </w:pPr>
      <w:rPr>
        <w:rFonts w:hint="default"/>
        <w:lang w:val="en-US" w:eastAsia="en-US" w:bidi="en-US"/>
      </w:rPr>
    </w:lvl>
    <w:lvl w:ilvl="4" w:tplc="8D348034">
      <w:numFmt w:val="bullet"/>
      <w:lvlText w:val="•"/>
      <w:lvlJc w:val="left"/>
      <w:pPr>
        <w:ind w:left="4513" w:hanging="220"/>
      </w:pPr>
      <w:rPr>
        <w:rFonts w:hint="default"/>
        <w:lang w:val="en-US" w:eastAsia="en-US" w:bidi="en-US"/>
      </w:rPr>
    </w:lvl>
    <w:lvl w:ilvl="5" w:tplc="B3A2CD1C">
      <w:numFmt w:val="bullet"/>
      <w:lvlText w:val="•"/>
      <w:lvlJc w:val="left"/>
      <w:pPr>
        <w:ind w:left="5504" w:hanging="220"/>
      </w:pPr>
      <w:rPr>
        <w:rFonts w:hint="default"/>
        <w:lang w:val="en-US" w:eastAsia="en-US" w:bidi="en-US"/>
      </w:rPr>
    </w:lvl>
    <w:lvl w:ilvl="6" w:tplc="62F4BEC0">
      <w:numFmt w:val="bullet"/>
      <w:lvlText w:val="•"/>
      <w:lvlJc w:val="left"/>
      <w:pPr>
        <w:ind w:left="6495" w:hanging="220"/>
      </w:pPr>
      <w:rPr>
        <w:rFonts w:hint="default"/>
        <w:lang w:val="en-US" w:eastAsia="en-US" w:bidi="en-US"/>
      </w:rPr>
    </w:lvl>
    <w:lvl w:ilvl="7" w:tplc="54768408">
      <w:numFmt w:val="bullet"/>
      <w:lvlText w:val="•"/>
      <w:lvlJc w:val="left"/>
      <w:pPr>
        <w:ind w:left="7486" w:hanging="220"/>
      </w:pPr>
      <w:rPr>
        <w:rFonts w:hint="default"/>
        <w:lang w:val="en-US" w:eastAsia="en-US" w:bidi="en-US"/>
      </w:rPr>
    </w:lvl>
    <w:lvl w:ilvl="8" w:tplc="CC96400C">
      <w:numFmt w:val="bullet"/>
      <w:lvlText w:val="•"/>
      <w:lvlJc w:val="left"/>
      <w:pPr>
        <w:ind w:left="8477" w:hanging="220"/>
      </w:pPr>
      <w:rPr>
        <w:rFonts w:hint="default"/>
        <w:lang w:val="en-US" w:eastAsia="en-US" w:bidi="en-US"/>
      </w:rPr>
    </w:lvl>
  </w:abstractNum>
  <w:abstractNum w:abstractNumId="3" w15:restartNumberingAfterBreak="0">
    <w:nsid w:val="3B781D65"/>
    <w:multiLevelType w:val="hybridMultilevel"/>
    <w:tmpl w:val="B0960BBE"/>
    <w:lvl w:ilvl="0" w:tplc="B262D228">
      <w:numFmt w:val="bullet"/>
      <w:lvlText w:val=""/>
      <w:lvlJc w:val="left"/>
      <w:pPr>
        <w:ind w:left="822" w:hanging="361"/>
      </w:pPr>
      <w:rPr>
        <w:rFonts w:ascii="Symbol" w:eastAsia="Symbol" w:hAnsi="Symbol" w:cs="Symbol" w:hint="default"/>
        <w:w w:val="100"/>
        <w:sz w:val="24"/>
        <w:szCs w:val="24"/>
        <w:lang w:val="en-US" w:eastAsia="en-US" w:bidi="en-US"/>
      </w:rPr>
    </w:lvl>
    <w:lvl w:ilvl="1" w:tplc="C78CB7E8">
      <w:numFmt w:val="bullet"/>
      <w:lvlText w:val="•"/>
      <w:lvlJc w:val="left"/>
      <w:pPr>
        <w:ind w:left="1542" w:hanging="361"/>
      </w:pPr>
      <w:rPr>
        <w:rFonts w:ascii="Courier New" w:eastAsia="Courier New" w:hAnsi="Courier New" w:cs="Courier New" w:hint="default"/>
        <w:spacing w:val="-4"/>
        <w:w w:val="99"/>
        <w:sz w:val="24"/>
        <w:szCs w:val="24"/>
        <w:lang w:val="en-US" w:eastAsia="en-US" w:bidi="en-US"/>
      </w:rPr>
    </w:lvl>
    <w:lvl w:ilvl="2" w:tplc="B2C01C66">
      <w:numFmt w:val="bullet"/>
      <w:lvlText w:val="•"/>
      <w:lvlJc w:val="left"/>
      <w:pPr>
        <w:ind w:left="2531" w:hanging="361"/>
      </w:pPr>
      <w:rPr>
        <w:rFonts w:hint="default"/>
        <w:lang w:val="en-US" w:eastAsia="en-US" w:bidi="en-US"/>
      </w:rPr>
    </w:lvl>
    <w:lvl w:ilvl="3" w:tplc="BE8CADC4">
      <w:numFmt w:val="bullet"/>
      <w:lvlText w:val="•"/>
      <w:lvlJc w:val="left"/>
      <w:pPr>
        <w:ind w:left="3522" w:hanging="361"/>
      </w:pPr>
      <w:rPr>
        <w:rFonts w:hint="default"/>
        <w:lang w:val="en-US" w:eastAsia="en-US" w:bidi="en-US"/>
      </w:rPr>
    </w:lvl>
    <w:lvl w:ilvl="4" w:tplc="A95CD3A4">
      <w:numFmt w:val="bullet"/>
      <w:lvlText w:val="•"/>
      <w:lvlJc w:val="left"/>
      <w:pPr>
        <w:ind w:left="4513" w:hanging="361"/>
      </w:pPr>
      <w:rPr>
        <w:rFonts w:hint="default"/>
        <w:lang w:val="en-US" w:eastAsia="en-US" w:bidi="en-US"/>
      </w:rPr>
    </w:lvl>
    <w:lvl w:ilvl="5" w:tplc="FBE07EA8">
      <w:numFmt w:val="bullet"/>
      <w:lvlText w:val="•"/>
      <w:lvlJc w:val="left"/>
      <w:pPr>
        <w:ind w:left="5504" w:hanging="361"/>
      </w:pPr>
      <w:rPr>
        <w:rFonts w:hint="default"/>
        <w:lang w:val="en-US" w:eastAsia="en-US" w:bidi="en-US"/>
      </w:rPr>
    </w:lvl>
    <w:lvl w:ilvl="6" w:tplc="61F8BAB8">
      <w:numFmt w:val="bullet"/>
      <w:lvlText w:val="•"/>
      <w:lvlJc w:val="left"/>
      <w:pPr>
        <w:ind w:left="6495" w:hanging="361"/>
      </w:pPr>
      <w:rPr>
        <w:rFonts w:hint="default"/>
        <w:lang w:val="en-US" w:eastAsia="en-US" w:bidi="en-US"/>
      </w:rPr>
    </w:lvl>
    <w:lvl w:ilvl="7" w:tplc="C12EA356">
      <w:numFmt w:val="bullet"/>
      <w:lvlText w:val="•"/>
      <w:lvlJc w:val="left"/>
      <w:pPr>
        <w:ind w:left="7486" w:hanging="361"/>
      </w:pPr>
      <w:rPr>
        <w:rFonts w:hint="default"/>
        <w:lang w:val="en-US" w:eastAsia="en-US" w:bidi="en-US"/>
      </w:rPr>
    </w:lvl>
    <w:lvl w:ilvl="8" w:tplc="C8BA298C">
      <w:numFmt w:val="bullet"/>
      <w:lvlText w:val="•"/>
      <w:lvlJc w:val="left"/>
      <w:pPr>
        <w:ind w:left="8477" w:hanging="361"/>
      </w:pPr>
      <w:rPr>
        <w:rFonts w:hint="default"/>
        <w:lang w:val="en-US" w:eastAsia="en-US" w:bidi="en-US"/>
      </w:rPr>
    </w:lvl>
  </w:abstractNum>
  <w:abstractNum w:abstractNumId="4" w15:restartNumberingAfterBreak="0">
    <w:nsid w:val="48D713C9"/>
    <w:multiLevelType w:val="hybridMultilevel"/>
    <w:tmpl w:val="70784EA4"/>
    <w:lvl w:ilvl="0" w:tplc="638EC7A2">
      <w:numFmt w:val="bullet"/>
      <w:lvlText w:val=""/>
      <w:lvlJc w:val="left"/>
      <w:pPr>
        <w:ind w:left="1542" w:hanging="721"/>
      </w:pPr>
      <w:rPr>
        <w:rFonts w:ascii="Symbol" w:eastAsia="Symbol" w:hAnsi="Symbol" w:cs="Symbol" w:hint="default"/>
        <w:w w:val="100"/>
        <w:sz w:val="24"/>
        <w:szCs w:val="24"/>
        <w:lang w:val="en-US" w:eastAsia="en-US" w:bidi="en-US"/>
      </w:rPr>
    </w:lvl>
    <w:lvl w:ilvl="1" w:tplc="0EE26D52">
      <w:numFmt w:val="bullet"/>
      <w:lvlText w:val="•"/>
      <w:lvlJc w:val="left"/>
      <w:pPr>
        <w:ind w:left="2432" w:hanging="721"/>
      </w:pPr>
      <w:rPr>
        <w:rFonts w:hint="default"/>
        <w:lang w:val="en-US" w:eastAsia="en-US" w:bidi="en-US"/>
      </w:rPr>
    </w:lvl>
    <w:lvl w:ilvl="2" w:tplc="72605560">
      <w:numFmt w:val="bullet"/>
      <w:lvlText w:val="•"/>
      <w:lvlJc w:val="left"/>
      <w:pPr>
        <w:ind w:left="3324" w:hanging="721"/>
      </w:pPr>
      <w:rPr>
        <w:rFonts w:hint="default"/>
        <w:lang w:val="en-US" w:eastAsia="en-US" w:bidi="en-US"/>
      </w:rPr>
    </w:lvl>
    <w:lvl w:ilvl="3" w:tplc="939674BC">
      <w:numFmt w:val="bullet"/>
      <w:lvlText w:val="•"/>
      <w:lvlJc w:val="left"/>
      <w:pPr>
        <w:ind w:left="4216" w:hanging="721"/>
      </w:pPr>
      <w:rPr>
        <w:rFonts w:hint="default"/>
        <w:lang w:val="en-US" w:eastAsia="en-US" w:bidi="en-US"/>
      </w:rPr>
    </w:lvl>
    <w:lvl w:ilvl="4" w:tplc="B2E221A0">
      <w:numFmt w:val="bullet"/>
      <w:lvlText w:val="•"/>
      <w:lvlJc w:val="left"/>
      <w:pPr>
        <w:ind w:left="5108" w:hanging="721"/>
      </w:pPr>
      <w:rPr>
        <w:rFonts w:hint="default"/>
        <w:lang w:val="en-US" w:eastAsia="en-US" w:bidi="en-US"/>
      </w:rPr>
    </w:lvl>
    <w:lvl w:ilvl="5" w:tplc="3B56D748">
      <w:numFmt w:val="bullet"/>
      <w:lvlText w:val="•"/>
      <w:lvlJc w:val="left"/>
      <w:pPr>
        <w:ind w:left="6000" w:hanging="721"/>
      </w:pPr>
      <w:rPr>
        <w:rFonts w:hint="default"/>
        <w:lang w:val="en-US" w:eastAsia="en-US" w:bidi="en-US"/>
      </w:rPr>
    </w:lvl>
    <w:lvl w:ilvl="6" w:tplc="6CEC0EAC">
      <w:numFmt w:val="bullet"/>
      <w:lvlText w:val="•"/>
      <w:lvlJc w:val="left"/>
      <w:pPr>
        <w:ind w:left="6892" w:hanging="721"/>
      </w:pPr>
      <w:rPr>
        <w:rFonts w:hint="default"/>
        <w:lang w:val="en-US" w:eastAsia="en-US" w:bidi="en-US"/>
      </w:rPr>
    </w:lvl>
    <w:lvl w:ilvl="7" w:tplc="38A0B478">
      <w:numFmt w:val="bullet"/>
      <w:lvlText w:val="•"/>
      <w:lvlJc w:val="left"/>
      <w:pPr>
        <w:ind w:left="7784" w:hanging="721"/>
      </w:pPr>
      <w:rPr>
        <w:rFonts w:hint="default"/>
        <w:lang w:val="en-US" w:eastAsia="en-US" w:bidi="en-US"/>
      </w:rPr>
    </w:lvl>
    <w:lvl w:ilvl="8" w:tplc="FEE42830">
      <w:numFmt w:val="bullet"/>
      <w:lvlText w:val="•"/>
      <w:lvlJc w:val="left"/>
      <w:pPr>
        <w:ind w:left="8676" w:hanging="721"/>
      </w:pPr>
      <w:rPr>
        <w:rFonts w:hint="default"/>
        <w:lang w:val="en-US" w:eastAsia="en-US" w:bidi="en-US"/>
      </w:rPr>
    </w:lvl>
  </w:abstractNum>
  <w:abstractNum w:abstractNumId="5" w15:restartNumberingAfterBreak="0">
    <w:nsid w:val="4B79318D"/>
    <w:multiLevelType w:val="hybridMultilevel"/>
    <w:tmpl w:val="4B2083A4"/>
    <w:lvl w:ilvl="0" w:tplc="9FECCCFE">
      <w:start w:val="1"/>
      <w:numFmt w:val="decimal"/>
      <w:lvlText w:val="%1."/>
      <w:lvlJc w:val="left"/>
      <w:pPr>
        <w:ind w:left="822" w:hanging="721"/>
      </w:pPr>
      <w:rPr>
        <w:rFonts w:ascii="Arial" w:eastAsia="Arial" w:hAnsi="Arial" w:cs="Arial" w:hint="default"/>
        <w:spacing w:val="-10"/>
        <w:w w:val="99"/>
        <w:sz w:val="24"/>
        <w:szCs w:val="24"/>
        <w:lang w:val="en-US" w:eastAsia="en-US" w:bidi="en-US"/>
      </w:rPr>
    </w:lvl>
    <w:lvl w:ilvl="1" w:tplc="BA6C3E9A">
      <w:start w:val="1"/>
      <w:numFmt w:val="lowerLetter"/>
      <w:lvlText w:val="%2."/>
      <w:lvlJc w:val="left"/>
      <w:pPr>
        <w:ind w:left="1182" w:hanging="360"/>
      </w:pPr>
      <w:rPr>
        <w:rFonts w:ascii="Arial" w:eastAsia="Arial" w:hAnsi="Arial" w:cs="Arial" w:hint="default"/>
        <w:spacing w:val="-31"/>
        <w:w w:val="99"/>
        <w:sz w:val="24"/>
        <w:szCs w:val="24"/>
        <w:lang w:val="en-US" w:eastAsia="en-US" w:bidi="en-US"/>
      </w:rPr>
    </w:lvl>
    <w:lvl w:ilvl="2" w:tplc="166ED670">
      <w:numFmt w:val="bullet"/>
      <w:lvlText w:val="•"/>
      <w:lvlJc w:val="left"/>
      <w:pPr>
        <w:ind w:left="2211" w:hanging="360"/>
      </w:pPr>
      <w:rPr>
        <w:rFonts w:hint="default"/>
        <w:lang w:val="en-US" w:eastAsia="en-US" w:bidi="en-US"/>
      </w:rPr>
    </w:lvl>
    <w:lvl w:ilvl="3" w:tplc="0082EAE4">
      <w:numFmt w:val="bullet"/>
      <w:lvlText w:val="•"/>
      <w:lvlJc w:val="left"/>
      <w:pPr>
        <w:ind w:left="3242" w:hanging="360"/>
      </w:pPr>
      <w:rPr>
        <w:rFonts w:hint="default"/>
        <w:lang w:val="en-US" w:eastAsia="en-US" w:bidi="en-US"/>
      </w:rPr>
    </w:lvl>
    <w:lvl w:ilvl="4" w:tplc="EA5E95CA">
      <w:numFmt w:val="bullet"/>
      <w:lvlText w:val="•"/>
      <w:lvlJc w:val="left"/>
      <w:pPr>
        <w:ind w:left="4273" w:hanging="360"/>
      </w:pPr>
      <w:rPr>
        <w:rFonts w:hint="default"/>
        <w:lang w:val="en-US" w:eastAsia="en-US" w:bidi="en-US"/>
      </w:rPr>
    </w:lvl>
    <w:lvl w:ilvl="5" w:tplc="02829B92">
      <w:numFmt w:val="bullet"/>
      <w:lvlText w:val="•"/>
      <w:lvlJc w:val="left"/>
      <w:pPr>
        <w:ind w:left="5304" w:hanging="360"/>
      </w:pPr>
      <w:rPr>
        <w:rFonts w:hint="default"/>
        <w:lang w:val="en-US" w:eastAsia="en-US" w:bidi="en-US"/>
      </w:rPr>
    </w:lvl>
    <w:lvl w:ilvl="6" w:tplc="D992553E">
      <w:numFmt w:val="bullet"/>
      <w:lvlText w:val="•"/>
      <w:lvlJc w:val="left"/>
      <w:pPr>
        <w:ind w:left="6335" w:hanging="360"/>
      </w:pPr>
      <w:rPr>
        <w:rFonts w:hint="default"/>
        <w:lang w:val="en-US" w:eastAsia="en-US" w:bidi="en-US"/>
      </w:rPr>
    </w:lvl>
    <w:lvl w:ilvl="7" w:tplc="BEA205D2">
      <w:numFmt w:val="bullet"/>
      <w:lvlText w:val="•"/>
      <w:lvlJc w:val="left"/>
      <w:pPr>
        <w:ind w:left="7366" w:hanging="360"/>
      </w:pPr>
      <w:rPr>
        <w:rFonts w:hint="default"/>
        <w:lang w:val="en-US" w:eastAsia="en-US" w:bidi="en-US"/>
      </w:rPr>
    </w:lvl>
    <w:lvl w:ilvl="8" w:tplc="8E52761E">
      <w:numFmt w:val="bullet"/>
      <w:lvlText w:val="•"/>
      <w:lvlJc w:val="left"/>
      <w:pPr>
        <w:ind w:left="8397" w:hanging="360"/>
      </w:pPr>
      <w:rPr>
        <w:rFonts w:hint="default"/>
        <w:lang w:val="en-US" w:eastAsia="en-US" w:bidi="en-US"/>
      </w:rPr>
    </w:lvl>
  </w:abstractNum>
  <w:abstractNum w:abstractNumId="6" w15:restartNumberingAfterBreak="0">
    <w:nsid w:val="503D6B8F"/>
    <w:multiLevelType w:val="hybridMultilevel"/>
    <w:tmpl w:val="36664462"/>
    <w:lvl w:ilvl="0" w:tplc="BEE4B7C4">
      <w:start w:val="1"/>
      <w:numFmt w:val="decimal"/>
      <w:lvlText w:val="%1."/>
      <w:lvlJc w:val="left"/>
      <w:pPr>
        <w:ind w:left="1542" w:hanging="721"/>
      </w:pPr>
      <w:rPr>
        <w:rFonts w:ascii="Arial" w:eastAsia="Arial" w:hAnsi="Arial" w:cs="Arial" w:hint="default"/>
        <w:spacing w:val="-28"/>
        <w:w w:val="99"/>
        <w:sz w:val="24"/>
        <w:szCs w:val="24"/>
        <w:lang w:val="en-US" w:eastAsia="en-US" w:bidi="en-US"/>
      </w:rPr>
    </w:lvl>
    <w:lvl w:ilvl="1" w:tplc="6AF491A0">
      <w:numFmt w:val="bullet"/>
      <w:lvlText w:val="•"/>
      <w:lvlJc w:val="left"/>
      <w:pPr>
        <w:ind w:left="2432" w:hanging="721"/>
      </w:pPr>
      <w:rPr>
        <w:rFonts w:hint="default"/>
        <w:lang w:val="en-US" w:eastAsia="en-US" w:bidi="en-US"/>
      </w:rPr>
    </w:lvl>
    <w:lvl w:ilvl="2" w:tplc="33802DB6">
      <w:numFmt w:val="bullet"/>
      <w:lvlText w:val="•"/>
      <w:lvlJc w:val="left"/>
      <w:pPr>
        <w:ind w:left="3324" w:hanging="721"/>
      </w:pPr>
      <w:rPr>
        <w:rFonts w:hint="default"/>
        <w:lang w:val="en-US" w:eastAsia="en-US" w:bidi="en-US"/>
      </w:rPr>
    </w:lvl>
    <w:lvl w:ilvl="3" w:tplc="020C07CC">
      <w:numFmt w:val="bullet"/>
      <w:lvlText w:val="•"/>
      <w:lvlJc w:val="left"/>
      <w:pPr>
        <w:ind w:left="4216" w:hanging="721"/>
      </w:pPr>
      <w:rPr>
        <w:rFonts w:hint="default"/>
        <w:lang w:val="en-US" w:eastAsia="en-US" w:bidi="en-US"/>
      </w:rPr>
    </w:lvl>
    <w:lvl w:ilvl="4" w:tplc="7C0448A6">
      <w:numFmt w:val="bullet"/>
      <w:lvlText w:val="•"/>
      <w:lvlJc w:val="left"/>
      <w:pPr>
        <w:ind w:left="5108" w:hanging="721"/>
      </w:pPr>
      <w:rPr>
        <w:rFonts w:hint="default"/>
        <w:lang w:val="en-US" w:eastAsia="en-US" w:bidi="en-US"/>
      </w:rPr>
    </w:lvl>
    <w:lvl w:ilvl="5" w:tplc="6152DC78">
      <w:numFmt w:val="bullet"/>
      <w:lvlText w:val="•"/>
      <w:lvlJc w:val="left"/>
      <w:pPr>
        <w:ind w:left="6000" w:hanging="721"/>
      </w:pPr>
      <w:rPr>
        <w:rFonts w:hint="default"/>
        <w:lang w:val="en-US" w:eastAsia="en-US" w:bidi="en-US"/>
      </w:rPr>
    </w:lvl>
    <w:lvl w:ilvl="6" w:tplc="94F0278E">
      <w:numFmt w:val="bullet"/>
      <w:lvlText w:val="•"/>
      <w:lvlJc w:val="left"/>
      <w:pPr>
        <w:ind w:left="6892" w:hanging="721"/>
      </w:pPr>
      <w:rPr>
        <w:rFonts w:hint="default"/>
        <w:lang w:val="en-US" w:eastAsia="en-US" w:bidi="en-US"/>
      </w:rPr>
    </w:lvl>
    <w:lvl w:ilvl="7" w:tplc="C76ABC74">
      <w:numFmt w:val="bullet"/>
      <w:lvlText w:val="•"/>
      <w:lvlJc w:val="left"/>
      <w:pPr>
        <w:ind w:left="7784" w:hanging="721"/>
      </w:pPr>
      <w:rPr>
        <w:rFonts w:hint="default"/>
        <w:lang w:val="en-US" w:eastAsia="en-US" w:bidi="en-US"/>
      </w:rPr>
    </w:lvl>
    <w:lvl w:ilvl="8" w:tplc="29423BCC">
      <w:numFmt w:val="bullet"/>
      <w:lvlText w:val="•"/>
      <w:lvlJc w:val="left"/>
      <w:pPr>
        <w:ind w:left="8676" w:hanging="721"/>
      </w:pPr>
      <w:rPr>
        <w:rFonts w:hint="default"/>
        <w:lang w:val="en-US" w:eastAsia="en-US" w:bidi="en-US"/>
      </w:rPr>
    </w:lvl>
  </w:abstractNum>
  <w:abstractNum w:abstractNumId="7" w15:restartNumberingAfterBreak="0">
    <w:nsid w:val="75616417"/>
    <w:multiLevelType w:val="hybridMultilevel"/>
    <w:tmpl w:val="291222E6"/>
    <w:lvl w:ilvl="0" w:tplc="38EC2C7C">
      <w:start w:val="1"/>
      <w:numFmt w:val="decimal"/>
      <w:lvlText w:val="%1."/>
      <w:lvlJc w:val="left"/>
      <w:pPr>
        <w:ind w:left="822" w:hanging="721"/>
      </w:pPr>
      <w:rPr>
        <w:rFonts w:ascii="Arial" w:eastAsia="Arial" w:hAnsi="Arial" w:cs="Arial" w:hint="default"/>
        <w:spacing w:val="-31"/>
        <w:w w:val="99"/>
        <w:sz w:val="24"/>
        <w:szCs w:val="24"/>
        <w:lang w:val="en-US" w:eastAsia="en-US" w:bidi="en-US"/>
      </w:rPr>
    </w:lvl>
    <w:lvl w:ilvl="1" w:tplc="DCC88562">
      <w:numFmt w:val="bullet"/>
      <w:lvlText w:val="•"/>
      <w:lvlJc w:val="left"/>
      <w:pPr>
        <w:ind w:left="1784" w:hanging="721"/>
      </w:pPr>
      <w:rPr>
        <w:rFonts w:hint="default"/>
        <w:lang w:val="en-US" w:eastAsia="en-US" w:bidi="en-US"/>
      </w:rPr>
    </w:lvl>
    <w:lvl w:ilvl="2" w:tplc="7E4A726A">
      <w:numFmt w:val="bullet"/>
      <w:lvlText w:val="•"/>
      <w:lvlJc w:val="left"/>
      <w:pPr>
        <w:ind w:left="2748" w:hanging="721"/>
      </w:pPr>
      <w:rPr>
        <w:rFonts w:hint="default"/>
        <w:lang w:val="en-US" w:eastAsia="en-US" w:bidi="en-US"/>
      </w:rPr>
    </w:lvl>
    <w:lvl w:ilvl="3" w:tplc="B614CA0E">
      <w:numFmt w:val="bullet"/>
      <w:lvlText w:val="•"/>
      <w:lvlJc w:val="left"/>
      <w:pPr>
        <w:ind w:left="3712" w:hanging="721"/>
      </w:pPr>
      <w:rPr>
        <w:rFonts w:hint="default"/>
        <w:lang w:val="en-US" w:eastAsia="en-US" w:bidi="en-US"/>
      </w:rPr>
    </w:lvl>
    <w:lvl w:ilvl="4" w:tplc="17A80040">
      <w:numFmt w:val="bullet"/>
      <w:lvlText w:val="•"/>
      <w:lvlJc w:val="left"/>
      <w:pPr>
        <w:ind w:left="4676" w:hanging="721"/>
      </w:pPr>
      <w:rPr>
        <w:rFonts w:hint="default"/>
        <w:lang w:val="en-US" w:eastAsia="en-US" w:bidi="en-US"/>
      </w:rPr>
    </w:lvl>
    <w:lvl w:ilvl="5" w:tplc="17D6C66E">
      <w:numFmt w:val="bullet"/>
      <w:lvlText w:val="•"/>
      <w:lvlJc w:val="left"/>
      <w:pPr>
        <w:ind w:left="5640" w:hanging="721"/>
      </w:pPr>
      <w:rPr>
        <w:rFonts w:hint="default"/>
        <w:lang w:val="en-US" w:eastAsia="en-US" w:bidi="en-US"/>
      </w:rPr>
    </w:lvl>
    <w:lvl w:ilvl="6" w:tplc="E6DC325E">
      <w:numFmt w:val="bullet"/>
      <w:lvlText w:val="•"/>
      <w:lvlJc w:val="left"/>
      <w:pPr>
        <w:ind w:left="6604" w:hanging="721"/>
      </w:pPr>
      <w:rPr>
        <w:rFonts w:hint="default"/>
        <w:lang w:val="en-US" w:eastAsia="en-US" w:bidi="en-US"/>
      </w:rPr>
    </w:lvl>
    <w:lvl w:ilvl="7" w:tplc="CC4AB002">
      <w:numFmt w:val="bullet"/>
      <w:lvlText w:val="•"/>
      <w:lvlJc w:val="left"/>
      <w:pPr>
        <w:ind w:left="7568" w:hanging="721"/>
      </w:pPr>
      <w:rPr>
        <w:rFonts w:hint="default"/>
        <w:lang w:val="en-US" w:eastAsia="en-US" w:bidi="en-US"/>
      </w:rPr>
    </w:lvl>
    <w:lvl w:ilvl="8" w:tplc="C968586A">
      <w:numFmt w:val="bullet"/>
      <w:lvlText w:val="•"/>
      <w:lvlJc w:val="left"/>
      <w:pPr>
        <w:ind w:left="8532" w:hanging="721"/>
      </w:pPr>
      <w:rPr>
        <w:rFonts w:hint="default"/>
        <w:lang w:val="en-US" w:eastAsia="en-US" w:bidi="en-US"/>
      </w:rPr>
    </w:lvl>
  </w:abstractNum>
  <w:abstractNum w:abstractNumId="8" w15:restartNumberingAfterBreak="0">
    <w:nsid w:val="7C2C6D95"/>
    <w:multiLevelType w:val="hybridMultilevel"/>
    <w:tmpl w:val="85EAD24A"/>
    <w:lvl w:ilvl="0" w:tplc="0A466B2E">
      <w:numFmt w:val="bullet"/>
      <w:lvlText w:val=""/>
      <w:lvlJc w:val="left"/>
      <w:pPr>
        <w:ind w:left="461" w:hanging="361"/>
      </w:pPr>
      <w:rPr>
        <w:rFonts w:ascii="Symbol" w:eastAsia="Symbol" w:hAnsi="Symbol" w:cs="Symbol" w:hint="default"/>
        <w:w w:val="100"/>
        <w:sz w:val="24"/>
        <w:szCs w:val="24"/>
        <w:lang w:val="en-US" w:eastAsia="en-US" w:bidi="en-US"/>
      </w:rPr>
    </w:lvl>
    <w:lvl w:ilvl="1" w:tplc="459A8ED2">
      <w:numFmt w:val="bullet"/>
      <w:lvlText w:val="•"/>
      <w:lvlJc w:val="left"/>
      <w:pPr>
        <w:ind w:left="1460" w:hanging="361"/>
      </w:pPr>
      <w:rPr>
        <w:rFonts w:hint="default"/>
        <w:lang w:val="en-US" w:eastAsia="en-US" w:bidi="en-US"/>
      </w:rPr>
    </w:lvl>
    <w:lvl w:ilvl="2" w:tplc="798665E0">
      <w:numFmt w:val="bullet"/>
      <w:lvlText w:val="•"/>
      <w:lvlJc w:val="left"/>
      <w:pPr>
        <w:ind w:left="2460" w:hanging="361"/>
      </w:pPr>
      <w:rPr>
        <w:rFonts w:hint="default"/>
        <w:lang w:val="en-US" w:eastAsia="en-US" w:bidi="en-US"/>
      </w:rPr>
    </w:lvl>
    <w:lvl w:ilvl="3" w:tplc="CFACB1DA">
      <w:numFmt w:val="bullet"/>
      <w:lvlText w:val="•"/>
      <w:lvlJc w:val="left"/>
      <w:pPr>
        <w:ind w:left="3460" w:hanging="361"/>
      </w:pPr>
      <w:rPr>
        <w:rFonts w:hint="default"/>
        <w:lang w:val="en-US" w:eastAsia="en-US" w:bidi="en-US"/>
      </w:rPr>
    </w:lvl>
    <w:lvl w:ilvl="4" w:tplc="9F58A1CE">
      <w:numFmt w:val="bullet"/>
      <w:lvlText w:val="•"/>
      <w:lvlJc w:val="left"/>
      <w:pPr>
        <w:ind w:left="4460" w:hanging="361"/>
      </w:pPr>
      <w:rPr>
        <w:rFonts w:hint="default"/>
        <w:lang w:val="en-US" w:eastAsia="en-US" w:bidi="en-US"/>
      </w:rPr>
    </w:lvl>
    <w:lvl w:ilvl="5" w:tplc="E7D217E8">
      <w:numFmt w:val="bullet"/>
      <w:lvlText w:val="•"/>
      <w:lvlJc w:val="left"/>
      <w:pPr>
        <w:ind w:left="5460" w:hanging="361"/>
      </w:pPr>
      <w:rPr>
        <w:rFonts w:hint="default"/>
        <w:lang w:val="en-US" w:eastAsia="en-US" w:bidi="en-US"/>
      </w:rPr>
    </w:lvl>
    <w:lvl w:ilvl="6" w:tplc="A40862B6">
      <w:numFmt w:val="bullet"/>
      <w:lvlText w:val="•"/>
      <w:lvlJc w:val="left"/>
      <w:pPr>
        <w:ind w:left="6460" w:hanging="361"/>
      </w:pPr>
      <w:rPr>
        <w:rFonts w:hint="default"/>
        <w:lang w:val="en-US" w:eastAsia="en-US" w:bidi="en-US"/>
      </w:rPr>
    </w:lvl>
    <w:lvl w:ilvl="7" w:tplc="3B0CC9DA">
      <w:numFmt w:val="bullet"/>
      <w:lvlText w:val="•"/>
      <w:lvlJc w:val="left"/>
      <w:pPr>
        <w:ind w:left="7460" w:hanging="361"/>
      </w:pPr>
      <w:rPr>
        <w:rFonts w:hint="default"/>
        <w:lang w:val="en-US" w:eastAsia="en-US" w:bidi="en-US"/>
      </w:rPr>
    </w:lvl>
    <w:lvl w:ilvl="8" w:tplc="6F0A4254">
      <w:numFmt w:val="bullet"/>
      <w:lvlText w:val="•"/>
      <w:lvlJc w:val="left"/>
      <w:pPr>
        <w:ind w:left="8460" w:hanging="361"/>
      </w:pPr>
      <w:rPr>
        <w:rFonts w:hint="default"/>
        <w:lang w:val="en-US" w:eastAsia="en-US" w:bidi="en-US"/>
      </w:rPr>
    </w:lvl>
  </w:abstractNum>
  <w:num w:numId="1">
    <w:abstractNumId w:val="2"/>
  </w:num>
  <w:num w:numId="2">
    <w:abstractNumId w:val="6"/>
  </w:num>
  <w:num w:numId="3">
    <w:abstractNumId w:val="4"/>
  </w:num>
  <w:num w:numId="4">
    <w:abstractNumId w:val="0"/>
  </w:num>
  <w:num w:numId="5">
    <w:abstractNumId w:val="5"/>
  </w:num>
  <w:num w:numId="6">
    <w:abstractNumId w:val="8"/>
  </w:num>
  <w:num w:numId="7">
    <w:abstractNumId w:val="7"/>
  </w:num>
  <w:num w:numId="8">
    <w:abstractNumId w:val="3"/>
  </w:num>
  <w:num w:numId="9">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3E"/>
    <w:rsid w:val="00265821"/>
    <w:rsid w:val="00487967"/>
    <w:rsid w:val="006D0F9F"/>
    <w:rsid w:val="0075149C"/>
    <w:rsid w:val="0099683E"/>
    <w:rsid w:val="00B45EAE"/>
    <w:rsid w:val="00B751C3"/>
    <w:rsid w:val="00C027FD"/>
    <w:rsid w:val="00C42E7B"/>
    <w:rsid w:val="00CF717E"/>
    <w:rsid w:val="00DE5F26"/>
    <w:rsid w:val="00ED0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A1B37F-1BCC-4B7B-A5F3-469A5117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73"/>
      <w:ind w:left="1773"/>
      <w:outlineLvl w:val="0"/>
    </w:pPr>
    <w:rPr>
      <w:sz w:val="36"/>
      <w:szCs w:val="36"/>
    </w:rPr>
  </w:style>
  <w:style w:type="paragraph" w:styleId="Heading2">
    <w:name w:val="heading 2"/>
    <w:basedOn w:val="Normal"/>
    <w:uiPriority w:val="1"/>
    <w:qFormat/>
    <w:pPr>
      <w:spacing w:before="34"/>
      <w:ind w:left="1773"/>
      <w:jc w:val="center"/>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2"/>
      <w:ind w:left="100"/>
    </w:pPr>
  </w:style>
  <w:style w:type="paragraph" w:styleId="TOC2">
    <w:name w:val="toc 2"/>
    <w:basedOn w:val="Normal"/>
    <w:uiPriority w:val="1"/>
    <w:qFormat/>
    <w:pPr>
      <w:spacing w:before="111"/>
      <w:ind w:left="100"/>
    </w:pPr>
    <w:rPr>
      <w:rFonts w:ascii="Calibri" w:eastAsia="Calibri" w:hAnsi="Calibri" w:cs="Calibri"/>
      <w:b/>
      <w:bCs/>
      <w:i/>
    </w:rPr>
  </w:style>
  <w:style w:type="paragraph" w:styleId="TOC3">
    <w:name w:val="toc 3"/>
    <w:basedOn w:val="Normal"/>
    <w:uiPriority w:val="1"/>
    <w:qFormat/>
    <w:pPr>
      <w:spacing w:before="122"/>
      <w:ind w:left="321"/>
    </w:pPr>
  </w:style>
  <w:style w:type="paragraph" w:styleId="TOC4">
    <w:name w:val="toc 4"/>
    <w:basedOn w:val="Normal"/>
    <w:uiPriority w:val="1"/>
    <w:qFormat/>
    <w:pPr>
      <w:spacing w:before="122"/>
      <w:ind w:left="321"/>
    </w:pPr>
    <w:rPr>
      <w:rFonts w:ascii="Calibri" w:eastAsia="Calibri" w:hAnsi="Calibri" w:cs="Calibri"/>
      <w:b/>
      <w:bCs/>
      <w:i/>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542" w:hanging="721"/>
    </w:pPr>
  </w:style>
  <w:style w:type="paragraph" w:customStyle="1" w:styleId="TableParagraph">
    <w:name w:val="Table Paragraph"/>
    <w:basedOn w:val="Normal"/>
    <w:uiPriority w:val="1"/>
    <w:qFormat/>
    <w:rPr>
      <w:rFonts w:ascii="Calibri" w:eastAsia="Calibri" w:hAnsi="Calibri" w:cs="Calibri"/>
    </w:rPr>
  </w:style>
  <w:style w:type="character" w:customStyle="1" w:styleId="BodyTextChar">
    <w:name w:val="Body Text Char"/>
    <w:basedOn w:val="DefaultParagraphFont"/>
    <w:link w:val="BodyText"/>
    <w:uiPriority w:val="1"/>
    <w:rsid w:val="006D0F9F"/>
    <w:rPr>
      <w:rFonts w:ascii="Arial" w:eastAsia="Arial" w:hAnsi="Arial" w:cs="Arial"/>
      <w:sz w:val="24"/>
      <w:szCs w:val="24"/>
      <w:lang w:bidi="en-US"/>
    </w:rPr>
  </w:style>
  <w:style w:type="paragraph" w:styleId="Footer">
    <w:name w:val="footer"/>
    <w:basedOn w:val="Normal"/>
    <w:link w:val="FooterChar"/>
    <w:uiPriority w:val="99"/>
    <w:unhideWhenUsed/>
    <w:rsid w:val="006D0F9F"/>
    <w:pPr>
      <w:tabs>
        <w:tab w:val="center" w:pos="4680"/>
        <w:tab w:val="right" w:pos="9360"/>
      </w:tabs>
    </w:pPr>
    <w:rPr>
      <w:lang w:bidi="ar-SA"/>
    </w:rPr>
  </w:style>
  <w:style w:type="character" w:customStyle="1" w:styleId="FooterChar">
    <w:name w:val="Footer Char"/>
    <w:basedOn w:val="DefaultParagraphFont"/>
    <w:link w:val="Footer"/>
    <w:uiPriority w:val="99"/>
    <w:rsid w:val="006D0F9F"/>
    <w:rPr>
      <w:rFonts w:ascii="Arial" w:eastAsia="Arial" w:hAnsi="Arial" w:cs="Arial"/>
    </w:rPr>
  </w:style>
  <w:style w:type="character" w:styleId="PageNumber">
    <w:name w:val="page number"/>
    <w:basedOn w:val="DefaultParagraphFont"/>
    <w:semiHidden/>
    <w:rsid w:val="006D0F9F"/>
  </w:style>
  <w:style w:type="paragraph" w:styleId="Header">
    <w:name w:val="header"/>
    <w:basedOn w:val="Normal"/>
    <w:link w:val="HeaderChar"/>
    <w:uiPriority w:val="99"/>
    <w:unhideWhenUsed/>
    <w:rsid w:val="00487967"/>
    <w:pPr>
      <w:tabs>
        <w:tab w:val="center" w:pos="4680"/>
        <w:tab w:val="right" w:pos="9360"/>
      </w:tabs>
    </w:pPr>
  </w:style>
  <w:style w:type="character" w:customStyle="1" w:styleId="HeaderChar">
    <w:name w:val="Header Char"/>
    <w:basedOn w:val="DefaultParagraphFont"/>
    <w:link w:val="Header"/>
    <w:uiPriority w:val="99"/>
    <w:rsid w:val="00487967"/>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6783</Words>
  <Characters>38668</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joyce.chastain</dc:creator>
  <cp:lastModifiedBy>Sam Clark</cp:lastModifiedBy>
  <cp:revision>2</cp:revision>
  <dcterms:created xsi:type="dcterms:W3CDTF">2024-02-06T19:42:00Z</dcterms:created>
  <dcterms:modified xsi:type="dcterms:W3CDTF">2024-02-06T19:42:00Z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2023-12-09T00:00:00Z</vt:filetime>
  </property>
  <property fmtid="{D5CDD505-2E9C-101B-9397-08002B2CF9AE}" pid="3" name="Creator">
    <vt:lpwstr>Microsoft® Word for Microsoft 365</vt:lpwstr>
  </property>
  <property fmtid="{D5CDD505-2E9C-101B-9397-08002B2CF9AE}" pid="4" name="LastSaved">
    <vt:filetime>2024-02-02T00:00:00Z</vt:filetime>
  </property>
</Properties>
</file>