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0D" w:rsidRDefault="00DF5647">
      <w:pPr>
        <w:pStyle w:val="Title"/>
        <w:pBdr>
          <w:bottom w:val="single" w:sz="4" w:space="1" w:color="auto"/>
        </w:pBdr>
        <w:rPr>
          <w:bCs w:val="0"/>
        </w:rPr>
      </w:pPr>
      <w:r>
        <w:t>Needs</w:t>
      </w:r>
      <w:r w:rsidR="006D7E0D">
        <w:t xml:space="preserve"> Assessment</w:t>
      </w:r>
    </w:p>
    <w:p w:rsidR="006D7E0D" w:rsidRDefault="006D7E0D">
      <w:pPr>
        <w:spacing w:before="100" w:beforeAutospacing="1"/>
        <w:ind w:left="1440" w:hanging="1440"/>
        <w:jc w:val="both"/>
      </w:pPr>
      <w:r>
        <w:rPr>
          <w:b/>
          <w:bCs/>
          <w:u w:val="single"/>
        </w:rPr>
        <w:t>Purpose:</w:t>
      </w:r>
      <w:r>
        <w:tab/>
      </w:r>
      <w:r>
        <w:rPr>
          <w:szCs w:val="21"/>
        </w:rPr>
        <w:t>The intent of the following policy is to outline the process involve</w:t>
      </w:r>
      <w:r w:rsidR="00DF5647">
        <w:rPr>
          <w:szCs w:val="21"/>
        </w:rPr>
        <w:t>d in completing the N</w:t>
      </w:r>
      <w:r w:rsidR="008A7D23">
        <w:rPr>
          <w:szCs w:val="21"/>
        </w:rPr>
        <w:t>etwork Inventory of Risk, Victories</w:t>
      </w:r>
      <w:r w:rsidR="00574C94">
        <w:rPr>
          <w:szCs w:val="21"/>
        </w:rPr>
        <w:t>,</w:t>
      </w:r>
      <w:r w:rsidR="008A7D23">
        <w:rPr>
          <w:szCs w:val="21"/>
        </w:rPr>
        <w:t xml:space="preserve"> and N</w:t>
      </w:r>
      <w:r w:rsidR="00DF5647">
        <w:rPr>
          <w:szCs w:val="21"/>
        </w:rPr>
        <w:t>eeds</w:t>
      </w:r>
      <w:r>
        <w:rPr>
          <w:szCs w:val="21"/>
        </w:rPr>
        <w:t xml:space="preserve"> Assessment</w:t>
      </w:r>
      <w:r w:rsidR="008A7D23">
        <w:rPr>
          <w:szCs w:val="21"/>
        </w:rPr>
        <w:t xml:space="preserve"> (NIRVANA)</w:t>
      </w:r>
      <w:r w:rsidR="002C5762">
        <w:rPr>
          <w:szCs w:val="21"/>
        </w:rPr>
        <w:t xml:space="preserve"> </w:t>
      </w:r>
      <w:r>
        <w:rPr>
          <w:szCs w:val="21"/>
        </w:rPr>
        <w:t>for CINS/FINS youth.</w:t>
      </w:r>
      <w:r w:rsidR="008A7D23">
        <w:rPr>
          <w:szCs w:val="21"/>
        </w:rPr>
        <w:t xml:space="preserve"> The NIRVANA is designed to accomplish four basic objectives: to determine a youth’s level of risk, to identify risk and protective factors, to develop a plan of service focused on reducing risk factors and increasing protective factors, </w:t>
      </w:r>
      <w:r w:rsidR="00574C94">
        <w:rPr>
          <w:szCs w:val="21"/>
        </w:rPr>
        <w:t xml:space="preserve">and </w:t>
      </w:r>
      <w:r w:rsidR="008A7D23">
        <w:rPr>
          <w:szCs w:val="21"/>
        </w:rPr>
        <w:t>allow staff to determine if targeted factors change because of the intervention.</w:t>
      </w:r>
    </w:p>
    <w:p w:rsidR="006D7E0D" w:rsidRDefault="006D7E0D">
      <w:pPr>
        <w:tabs>
          <w:tab w:val="left" w:pos="-1440"/>
        </w:tabs>
        <w:spacing w:before="100" w:beforeAutospacing="1"/>
        <w:ind w:left="1440" w:hanging="1440"/>
        <w:jc w:val="both"/>
        <w:rPr>
          <w:bCs/>
        </w:rPr>
      </w:pPr>
      <w:r>
        <w:rPr>
          <w:b/>
          <w:bCs/>
          <w:u w:val="single"/>
        </w:rPr>
        <w:t>Policy:</w:t>
      </w:r>
      <w:r>
        <w:tab/>
      </w:r>
      <w:r>
        <w:rPr>
          <w:szCs w:val="21"/>
        </w:rPr>
        <w:t>Each youth admitted to the program shou</w:t>
      </w:r>
      <w:r w:rsidR="00DF5647">
        <w:rPr>
          <w:szCs w:val="21"/>
        </w:rPr>
        <w:t>ld participate in an</w:t>
      </w:r>
      <w:r>
        <w:rPr>
          <w:szCs w:val="21"/>
        </w:rPr>
        <w:t xml:space="preserve"> Assessment process with staff to gather pertinent information regarding the participant and their family that can be used to assist the youth and family in developing an Individual Plan to address their unique situation and needs.</w:t>
      </w:r>
      <w:r w:rsidR="00991A2C">
        <w:rPr>
          <w:szCs w:val="21"/>
        </w:rPr>
        <w:t xml:space="preserve"> </w:t>
      </w:r>
      <w:r w:rsidR="00574C94">
        <w:rPr>
          <w:szCs w:val="21"/>
        </w:rPr>
        <w:t xml:space="preserve">The NIRVANA is a trauma-informed, strengths-based assessment that identifies risk and protective factors of the youth and families served within the Florida Network of Youth and Family Services continuum of services in order to demonstrate change over time. </w:t>
      </w:r>
      <w:r w:rsidR="00991A2C">
        <w:rPr>
          <w:szCs w:val="21"/>
        </w:rPr>
        <w:t>The NIRVANA is to be administered on all youth receiving services funded under the Florida Network. These include CINS/FINS (Shelter and Community Counseling), SNAP, ICM, Respite (Domestic Violence &amp; Probation)</w:t>
      </w:r>
      <w:r w:rsidR="00574C94">
        <w:rPr>
          <w:szCs w:val="21"/>
        </w:rPr>
        <w:t>, and</w:t>
      </w:r>
      <w:r w:rsidR="00991A2C">
        <w:rPr>
          <w:szCs w:val="21"/>
        </w:rPr>
        <w:t xml:space="preserve"> FYRAC (Domes</w:t>
      </w:r>
      <w:r w:rsidR="002C5762">
        <w:rPr>
          <w:szCs w:val="21"/>
        </w:rPr>
        <w:t xml:space="preserve">tic Violence &amp; Respite). </w:t>
      </w:r>
    </w:p>
    <w:p w:rsidR="006D7E0D" w:rsidRDefault="006D7E0D">
      <w:pPr>
        <w:spacing w:before="100" w:beforeAutospacing="1"/>
        <w:ind w:left="1440" w:hanging="1440"/>
        <w:jc w:val="both"/>
        <w:rPr>
          <w:b/>
          <w:bCs/>
          <w:u w:val="single"/>
        </w:rPr>
      </w:pPr>
      <w:r>
        <w:rPr>
          <w:b/>
          <w:bCs/>
          <w:u w:val="single"/>
        </w:rPr>
        <w:t>Procedure and/or Process:</w:t>
      </w:r>
    </w:p>
    <w:p w:rsidR="006D7E0D" w:rsidRDefault="006D7E0D">
      <w:pPr>
        <w:pStyle w:val="Header"/>
        <w:tabs>
          <w:tab w:val="clear" w:pos="4320"/>
          <w:tab w:val="clear" w:pos="8640"/>
        </w:tabs>
      </w:pPr>
    </w:p>
    <w:p w:rsidR="006D7E0D" w:rsidRDefault="006D7E0D">
      <w:pPr>
        <w:pStyle w:val="Style"/>
        <w:numPr>
          <w:ilvl w:val="0"/>
          <w:numId w:val="17"/>
        </w:numPr>
        <w:tabs>
          <w:tab w:val="num" w:pos="540"/>
        </w:tabs>
        <w:ind w:left="540" w:hanging="540"/>
        <w:jc w:val="both"/>
        <w:rPr>
          <w:rFonts w:ascii="Times New Roman" w:hAnsi="Times New Roman" w:cs="Times New Roman"/>
          <w:sz w:val="24"/>
          <w:szCs w:val="21"/>
        </w:rPr>
      </w:pPr>
      <w:r>
        <w:rPr>
          <w:rFonts w:ascii="Times New Roman" w:hAnsi="Times New Roman" w:cs="Times New Roman"/>
          <w:sz w:val="24"/>
          <w:szCs w:val="21"/>
        </w:rPr>
        <w:t xml:space="preserve">The initial screening, which may be conducted by phone or face-to-face, is considered the beginning of the assessment process. </w:t>
      </w:r>
    </w:p>
    <w:p w:rsidR="006D7E0D" w:rsidRDefault="006D7E0D">
      <w:pPr>
        <w:pStyle w:val="Style"/>
        <w:tabs>
          <w:tab w:val="num" w:pos="540"/>
        </w:tabs>
        <w:ind w:left="540" w:hanging="540"/>
        <w:jc w:val="both"/>
        <w:rPr>
          <w:rFonts w:ascii="Times New Roman" w:hAnsi="Times New Roman" w:cs="Times New Roman"/>
          <w:sz w:val="24"/>
          <w:szCs w:val="21"/>
        </w:rPr>
      </w:pPr>
    </w:p>
    <w:p w:rsidR="006D7E0D" w:rsidRDefault="006D7E0D">
      <w:pPr>
        <w:pStyle w:val="Style"/>
        <w:numPr>
          <w:ilvl w:val="0"/>
          <w:numId w:val="17"/>
        </w:numPr>
        <w:tabs>
          <w:tab w:val="num" w:pos="540"/>
        </w:tabs>
        <w:ind w:left="540" w:hanging="540"/>
        <w:jc w:val="both"/>
        <w:rPr>
          <w:rFonts w:ascii="Times New Roman" w:hAnsi="Times New Roman" w:cs="Times New Roman"/>
          <w:sz w:val="24"/>
          <w:szCs w:val="21"/>
        </w:rPr>
      </w:pPr>
      <w:r>
        <w:rPr>
          <w:rFonts w:ascii="Times New Roman" w:hAnsi="Times New Roman" w:cs="Times New Roman"/>
          <w:sz w:val="24"/>
          <w:szCs w:val="21"/>
        </w:rPr>
        <w:t xml:space="preserve">After the screening is completed, if a case is opened, an initial assessment appointment shall be scheduled. </w:t>
      </w:r>
    </w:p>
    <w:p w:rsidR="006D7E0D" w:rsidRDefault="006D7E0D">
      <w:pPr>
        <w:pStyle w:val="Style"/>
        <w:tabs>
          <w:tab w:val="num" w:pos="540"/>
        </w:tabs>
        <w:ind w:left="540" w:hanging="540"/>
        <w:jc w:val="both"/>
        <w:rPr>
          <w:rFonts w:ascii="Times New Roman" w:hAnsi="Times New Roman" w:cs="Times New Roman"/>
          <w:sz w:val="24"/>
          <w:szCs w:val="21"/>
        </w:rPr>
      </w:pPr>
    </w:p>
    <w:p w:rsidR="00073EFB" w:rsidRPr="00CA29CF" w:rsidRDefault="00073EFB" w:rsidP="002F2E07">
      <w:pPr>
        <w:pStyle w:val="Style"/>
        <w:numPr>
          <w:ilvl w:val="0"/>
          <w:numId w:val="17"/>
        </w:numPr>
        <w:tabs>
          <w:tab w:val="num" w:pos="540"/>
        </w:tabs>
        <w:ind w:left="540" w:hanging="540"/>
        <w:jc w:val="both"/>
        <w:rPr>
          <w:szCs w:val="21"/>
        </w:rPr>
      </w:pPr>
      <w:r w:rsidRPr="00CA29CF">
        <w:rPr>
          <w:rFonts w:ascii="Times New Roman" w:hAnsi="Times New Roman" w:cs="Times New Roman"/>
          <w:sz w:val="24"/>
          <w:szCs w:val="21"/>
        </w:rPr>
        <w:t xml:space="preserve">The </w:t>
      </w:r>
      <w:r w:rsidR="00991A2C" w:rsidRPr="00CA29CF">
        <w:rPr>
          <w:rFonts w:ascii="Times New Roman" w:hAnsi="Times New Roman" w:cs="Times New Roman"/>
          <w:sz w:val="24"/>
          <w:szCs w:val="21"/>
        </w:rPr>
        <w:t xml:space="preserve">NIRVANA should be </w:t>
      </w:r>
      <w:r w:rsidR="00974A4B">
        <w:rPr>
          <w:rFonts w:ascii="Times New Roman" w:hAnsi="Times New Roman" w:cs="Times New Roman"/>
          <w:sz w:val="24"/>
          <w:szCs w:val="21"/>
        </w:rPr>
        <w:t>ini</w:t>
      </w:r>
      <w:r w:rsidR="00871946">
        <w:rPr>
          <w:rFonts w:ascii="Times New Roman" w:hAnsi="Times New Roman" w:cs="Times New Roman"/>
          <w:sz w:val="24"/>
          <w:szCs w:val="21"/>
        </w:rPr>
        <w:t>tiated within 72 hours of</w:t>
      </w:r>
      <w:r w:rsidR="00991A2C" w:rsidRPr="00CA29CF">
        <w:rPr>
          <w:rFonts w:ascii="Times New Roman" w:hAnsi="Times New Roman" w:cs="Times New Roman"/>
          <w:sz w:val="24"/>
          <w:szCs w:val="21"/>
        </w:rPr>
        <w:t xml:space="preserve"> </w:t>
      </w:r>
      <w:r w:rsidR="00CA29CF" w:rsidRPr="00CA29CF">
        <w:rPr>
          <w:rFonts w:ascii="Times New Roman" w:hAnsi="Times New Roman" w:cs="Times New Roman"/>
          <w:sz w:val="24"/>
          <w:szCs w:val="21"/>
        </w:rPr>
        <w:t xml:space="preserve">residential </w:t>
      </w:r>
      <w:r w:rsidR="00991A2C" w:rsidRPr="00CA29CF">
        <w:rPr>
          <w:rFonts w:ascii="Times New Roman" w:hAnsi="Times New Roman" w:cs="Times New Roman"/>
          <w:sz w:val="24"/>
          <w:szCs w:val="21"/>
        </w:rPr>
        <w:t>intake by a Bachelor’s or Master’s degree</w:t>
      </w:r>
      <w:r w:rsidR="002C5762">
        <w:rPr>
          <w:rFonts w:ascii="Times New Roman" w:hAnsi="Times New Roman" w:cs="Times New Roman"/>
          <w:sz w:val="24"/>
          <w:szCs w:val="21"/>
        </w:rPr>
        <w:t xml:space="preserve"> staff member</w:t>
      </w:r>
      <w:r w:rsidR="00991A2C" w:rsidRPr="00CA29CF">
        <w:rPr>
          <w:rFonts w:ascii="Times New Roman" w:hAnsi="Times New Roman" w:cs="Times New Roman"/>
          <w:sz w:val="24"/>
          <w:szCs w:val="21"/>
        </w:rPr>
        <w:t xml:space="preserve"> who has completed the Florida Network NIRVANA training and has had Motivational Interviewing (MI) in their education or has gone through approved MI training. </w:t>
      </w:r>
      <w:r w:rsidR="00611345">
        <w:rPr>
          <w:rFonts w:ascii="Times New Roman" w:hAnsi="Times New Roman" w:cs="Times New Roman"/>
          <w:sz w:val="24"/>
          <w:szCs w:val="21"/>
        </w:rPr>
        <w:t xml:space="preserve">Clinical licensed staff are exempt from MI training due to licensure status. </w:t>
      </w:r>
      <w:r w:rsidR="00991A2C" w:rsidRPr="00CA29CF">
        <w:rPr>
          <w:rFonts w:ascii="Times New Roman" w:hAnsi="Times New Roman" w:cs="Times New Roman"/>
          <w:sz w:val="24"/>
          <w:szCs w:val="21"/>
        </w:rPr>
        <w:t>In residential cases</w:t>
      </w:r>
      <w:r w:rsidR="00CA29CF" w:rsidRPr="00CA29CF">
        <w:rPr>
          <w:rFonts w:ascii="Times New Roman" w:hAnsi="Times New Roman" w:cs="Times New Roman"/>
          <w:sz w:val="24"/>
          <w:szCs w:val="21"/>
        </w:rPr>
        <w:t>, a NIRVANA Self-Report is also required for all youth upon entry to residential programming. For Community Counseling Cases, a full NIRVANA</w:t>
      </w:r>
      <w:r w:rsidR="00CA29CF">
        <w:rPr>
          <w:rFonts w:ascii="Times New Roman" w:hAnsi="Times New Roman" w:cs="Times New Roman"/>
          <w:sz w:val="24"/>
          <w:szCs w:val="21"/>
        </w:rPr>
        <w:t xml:space="preserve"> </w:t>
      </w:r>
      <w:r w:rsidR="00CA29CF" w:rsidRPr="00CA29CF">
        <w:rPr>
          <w:rFonts w:ascii="Times New Roman" w:hAnsi="Times New Roman" w:cs="Times New Roman"/>
          <w:sz w:val="24"/>
          <w:szCs w:val="21"/>
        </w:rPr>
        <w:t>should be</w:t>
      </w:r>
      <w:r w:rsidR="003A789F">
        <w:rPr>
          <w:rFonts w:ascii="Times New Roman" w:hAnsi="Times New Roman" w:cs="Times New Roman"/>
          <w:sz w:val="24"/>
          <w:szCs w:val="21"/>
        </w:rPr>
        <w:t xml:space="preserve"> initiated at intake and </w:t>
      </w:r>
      <w:r w:rsidR="00CA29CF" w:rsidRPr="00CA29CF">
        <w:rPr>
          <w:rFonts w:ascii="Times New Roman" w:hAnsi="Times New Roman" w:cs="Times New Roman"/>
          <w:sz w:val="24"/>
          <w:szCs w:val="21"/>
        </w:rPr>
        <w:t xml:space="preserve">completed within two to three contacts following the initial intake.  </w:t>
      </w:r>
      <w:r w:rsidR="00FF6B0F">
        <w:rPr>
          <w:rFonts w:ascii="Times New Roman" w:hAnsi="Times New Roman" w:cs="Times New Roman"/>
          <w:sz w:val="24"/>
          <w:szCs w:val="21"/>
        </w:rPr>
        <w:t xml:space="preserve">NIRVANA is not a measure of suicide risk. </w:t>
      </w:r>
      <w:r w:rsidR="008652C0">
        <w:rPr>
          <w:rFonts w:ascii="Times New Roman" w:hAnsi="Times New Roman" w:cs="Times New Roman"/>
          <w:sz w:val="24"/>
          <w:szCs w:val="21"/>
        </w:rPr>
        <w:t>The approved Suicide Assessment Form is utilized.</w:t>
      </w:r>
    </w:p>
    <w:p w:rsidR="00CA29CF" w:rsidRDefault="00CA29CF" w:rsidP="00CA29CF">
      <w:pPr>
        <w:pStyle w:val="ListParagraph"/>
        <w:rPr>
          <w:szCs w:val="21"/>
        </w:rPr>
      </w:pPr>
    </w:p>
    <w:p w:rsidR="00073EFB" w:rsidRPr="00A47F56" w:rsidRDefault="00CA29CF" w:rsidP="002C5762">
      <w:pPr>
        <w:pStyle w:val="Style"/>
        <w:numPr>
          <w:ilvl w:val="0"/>
          <w:numId w:val="17"/>
        </w:numPr>
        <w:tabs>
          <w:tab w:val="num" w:pos="540"/>
        </w:tabs>
        <w:ind w:left="540" w:hanging="540"/>
        <w:jc w:val="both"/>
        <w:rPr>
          <w:sz w:val="24"/>
        </w:rPr>
      </w:pPr>
      <w:r w:rsidRPr="00263180">
        <w:rPr>
          <w:rFonts w:ascii="New Times RomanEa" w:hAnsi="New Times RomanEa"/>
          <w:sz w:val="24"/>
        </w:rPr>
        <w:t xml:space="preserve">Each </w:t>
      </w:r>
      <w:r w:rsidR="00974A4B">
        <w:rPr>
          <w:rFonts w:ascii="New Times RomanEa" w:hAnsi="New Times RomanEa"/>
          <w:sz w:val="24"/>
        </w:rPr>
        <w:t>completed NIRVANA is reviewed</w:t>
      </w:r>
      <w:r w:rsidR="006A63AD">
        <w:rPr>
          <w:rFonts w:ascii="New Times RomanEa" w:hAnsi="New Times RomanEa"/>
          <w:sz w:val="24"/>
        </w:rPr>
        <w:t xml:space="preserve"> </w:t>
      </w:r>
      <w:r w:rsidR="006A63AD" w:rsidRPr="006A63AD">
        <w:rPr>
          <w:rFonts w:ascii="Times New Roman" w:hAnsi="Times New Roman" w:cs="Times New Roman"/>
          <w:sz w:val="24"/>
        </w:rPr>
        <w:t>for coordination between presenting problem(s), NIRVANA, service plan, service plan reviews, case ma</w:t>
      </w:r>
      <w:r w:rsidR="006A63AD">
        <w:rPr>
          <w:rFonts w:ascii="Times New Roman" w:hAnsi="Times New Roman" w:cs="Times New Roman"/>
          <w:sz w:val="24"/>
        </w:rPr>
        <w:t xml:space="preserve">nagement services and follow-up </w:t>
      </w:r>
      <w:r w:rsidR="00974A4B">
        <w:rPr>
          <w:rFonts w:ascii="New Times RomanEa" w:hAnsi="New Times RomanEa"/>
          <w:sz w:val="24"/>
        </w:rPr>
        <w:t>and signed by a supervisor. Signatures can be documented</w:t>
      </w:r>
      <w:r w:rsidR="00871946">
        <w:rPr>
          <w:rFonts w:ascii="New Times RomanEa" w:hAnsi="New Times RomanEa"/>
          <w:sz w:val="24"/>
        </w:rPr>
        <w:t xml:space="preserve"> on the completed NIRVANA, the interview guide and/or the chronological note that is located in the participant’s file. All assessments administered must be entered into the NIRVANA module in NetMIS within</w:t>
      </w:r>
      <w:r w:rsidR="006B0502">
        <w:rPr>
          <w:rFonts w:ascii="New Times RomanEa" w:hAnsi="New Times RomanEa"/>
          <w:sz w:val="24"/>
        </w:rPr>
        <w:t xml:space="preserve"> three business days.</w:t>
      </w:r>
    </w:p>
    <w:p w:rsidR="00530528" w:rsidRPr="002C5762" w:rsidRDefault="00530528" w:rsidP="00A47F56">
      <w:pPr>
        <w:pStyle w:val="Style"/>
        <w:ind w:left="540"/>
        <w:jc w:val="both"/>
        <w:rPr>
          <w:sz w:val="24"/>
        </w:rPr>
      </w:pPr>
    </w:p>
    <w:p w:rsidR="002E0C9E" w:rsidRPr="003C1098" w:rsidRDefault="002C5762" w:rsidP="002E0C9E">
      <w:pPr>
        <w:pStyle w:val="Style"/>
        <w:numPr>
          <w:ilvl w:val="0"/>
          <w:numId w:val="17"/>
        </w:numPr>
        <w:tabs>
          <w:tab w:val="num" w:pos="540"/>
        </w:tabs>
        <w:ind w:left="540" w:hanging="540"/>
        <w:jc w:val="both"/>
        <w:rPr>
          <w:rFonts w:ascii="Times New Roman" w:hAnsi="Times New Roman" w:cs="Times New Roman"/>
          <w:sz w:val="24"/>
          <w:szCs w:val="21"/>
        </w:rPr>
      </w:pPr>
      <w:r>
        <w:rPr>
          <w:rFonts w:ascii="Times New Roman" w:hAnsi="Times New Roman" w:cs="Times New Roman"/>
          <w:sz w:val="24"/>
          <w:szCs w:val="21"/>
        </w:rPr>
        <w:t xml:space="preserve"> </w:t>
      </w:r>
      <w:r w:rsidR="0001361F">
        <w:rPr>
          <w:rFonts w:ascii="Times New Roman" w:hAnsi="Times New Roman" w:cs="Times New Roman"/>
          <w:sz w:val="24"/>
          <w:szCs w:val="21"/>
        </w:rPr>
        <w:t>NIRVANA is not a measure of suicide ri</w:t>
      </w:r>
      <w:bookmarkStart w:id="0" w:name="_GoBack"/>
      <w:bookmarkEnd w:id="0"/>
      <w:r w:rsidR="0001361F">
        <w:rPr>
          <w:rFonts w:ascii="Times New Roman" w:hAnsi="Times New Roman" w:cs="Times New Roman"/>
          <w:sz w:val="24"/>
          <w:szCs w:val="21"/>
        </w:rPr>
        <w:t xml:space="preserve">sk. If indicated, follow the CDS procedures outlined </w:t>
      </w:r>
      <w:r w:rsidR="0001361F">
        <w:rPr>
          <w:rFonts w:ascii="Times New Roman" w:hAnsi="Times New Roman" w:cs="Times New Roman"/>
          <w:sz w:val="24"/>
          <w:szCs w:val="21"/>
        </w:rPr>
        <w:lastRenderedPageBreak/>
        <w:t>in policy P-1247 Suicide Assessment Residential for shelter participants or P-1262 Suicide Assessment Non-Res for community counseling participants.</w:t>
      </w:r>
    </w:p>
    <w:p w:rsidR="006D7E0D" w:rsidRDefault="006D7E0D" w:rsidP="006D7E0D">
      <w:pPr>
        <w:pStyle w:val="ListParagraph"/>
        <w:rPr>
          <w:szCs w:val="21"/>
        </w:rPr>
      </w:pPr>
    </w:p>
    <w:p w:rsidR="006D7E0D" w:rsidRDefault="006D7E0D">
      <w:pPr>
        <w:pStyle w:val="Style"/>
        <w:numPr>
          <w:ilvl w:val="0"/>
          <w:numId w:val="17"/>
        </w:numPr>
        <w:tabs>
          <w:tab w:val="num" w:pos="540"/>
        </w:tabs>
        <w:ind w:left="540" w:hanging="540"/>
        <w:jc w:val="both"/>
        <w:rPr>
          <w:rFonts w:ascii="Times New Roman" w:hAnsi="Times New Roman" w:cs="Times New Roman"/>
          <w:sz w:val="24"/>
          <w:szCs w:val="21"/>
        </w:rPr>
      </w:pPr>
      <w:r>
        <w:rPr>
          <w:rFonts w:ascii="Times New Roman" w:hAnsi="Times New Roman" w:cs="Times New Roman"/>
          <w:sz w:val="24"/>
          <w:szCs w:val="21"/>
        </w:rPr>
        <w:t xml:space="preserve">Assessment of all relevant </w:t>
      </w:r>
      <w:r w:rsidR="00176E2B">
        <w:rPr>
          <w:rFonts w:ascii="Times New Roman" w:hAnsi="Times New Roman" w:cs="Times New Roman"/>
          <w:sz w:val="24"/>
          <w:szCs w:val="21"/>
        </w:rPr>
        <w:t>delinquency history, firearms, school, employment, peer association, family/living arrangements, alcohol and drug use, mental health/suicidal ideation, attitudes/behaviors, aggression</w:t>
      </w:r>
      <w:r w:rsidR="00611345">
        <w:rPr>
          <w:rFonts w:ascii="Times New Roman" w:hAnsi="Times New Roman" w:cs="Times New Roman"/>
          <w:sz w:val="24"/>
          <w:szCs w:val="21"/>
        </w:rPr>
        <w:t>,</w:t>
      </w:r>
      <w:r w:rsidR="00176E2B">
        <w:rPr>
          <w:rFonts w:ascii="Times New Roman" w:hAnsi="Times New Roman" w:cs="Times New Roman"/>
          <w:sz w:val="24"/>
          <w:szCs w:val="21"/>
        </w:rPr>
        <w:t xml:space="preserve"> and skills</w:t>
      </w:r>
      <w:r>
        <w:rPr>
          <w:rFonts w:ascii="Times New Roman" w:hAnsi="Times New Roman" w:cs="Times New Roman"/>
          <w:sz w:val="24"/>
          <w:szCs w:val="21"/>
        </w:rPr>
        <w:t xml:space="preserve"> should be cond</w:t>
      </w:r>
      <w:r w:rsidR="00DF5647">
        <w:rPr>
          <w:rFonts w:ascii="Times New Roman" w:hAnsi="Times New Roman" w:cs="Times New Roman"/>
          <w:sz w:val="24"/>
          <w:szCs w:val="21"/>
        </w:rPr>
        <w:t>ucted and</w:t>
      </w:r>
      <w:r w:rsidR="002C5762">
        <w:rPr>
          <w:rFonts w:ascii="Times New Roman" w:hAnsi="Times New Roman" w:cs="Times New Roman"/>
          <w:sz w:val="24"/>
          <w:szCs w:val="21"/>
        </w:rPr>
        <w:t xml:space="preserve"> documented through the </w:t>
      </w:r>
      <w:r w:rsidR="00DF5647">
        <w:rPr>
          <w:rFonts w:ascii="Times New Roman" w:hAnsi="Times New Roman" w:cs="Times New Roman"/>
          <w:sz w:val="24"/>
          <w:szCs w:val="21"/>
        </w:rPr>
        <w:t>N</w:t>
      </w:r>
      <w:r w:rsidR="00176E2B">
        <w:rPr>
          <w:rFonts w:ascii="Times New Roman" w:hAnsi="Times New Roman" w:cs="Times New Roman"/>
          <w:sz w:val="24"/>
          <w:szCs w:val="21"/>
        </w:rPr>
        <w:t>IRVANA</w:t>
      </w:r>
      <w:r w:rsidR="00DF5647">
        <w:rPr>
          <w:rFonts w:ascii="Times New Roman" w:hAnsi="Times New Roman" w:cs="Times New Roman"/>
          <w:sz w:val="24"/>
          <w:szCs w:val="21"/>
        </w:rPr>
        <w:t xml:space="preserve"> </w:t>
      </w:r>
      <w:r>
        <w:rPr>
          <w:rFonts w:ascii="Times New Roman" w:hAnsi="Times New Roman" w:cs="Times New Roman"/>
          <w:sz w:val="24"/>
          <w:szCs w:val="21"/>
        </w:rPr>
        <w:t>Assessment form</w:t>
      </w:r>
      <w:r w:rsidR="00DF5647">
        <w:rPr>
          <w:rFonts w:ascii="Times New Roman" w:hAnsi="Times New Roman" w:cs="Times New Roman"/>
          <w:sz w:val="24"/>
          <w:szCs w:val="21"/>
        </w:rPr>
        <w:t xml:space="preserve"> and shall be</w:t>
      </w:r>
      <w:r w:rsidR="000072B7">
        <w:rPr>
          <w:rFonts w:ascii="Times New Roman" w:hAnsi="Times New Roman" w:cs="Times New Roman"/>
          <w:sz w:val="24"/>
          <w:szCs w:val="21"/>
        </w:rPr>
        <w:t xml:space="preserve"> placed</w:t>
      </w:r>
      <w:r>
        <w:rPr>
          <w:rFonts w:ascii="Times New Roman" w:hAnsi="Times New Roman" w:cs="Times New Roman"/>
          <w:sz w:val="24"/>
          <w:szCs w:val="21"/>
        </w:rPr>
        <w:t xml:space="preserve"> in the participant record. </w:t>
      </w:r>
    </w:p>
    <w:p w:rsidR="006D7E0D" w:rsidRDefault="006D7E0D">
      <w:pPr>
        <w:pStyle w:val="Style"/>
        <w:tabs>
          <w:tab w:val="num" w:pos="540"/>
        </w:tabs>
        <w:ind w:left="540" w:hanging="540"/>
        <w:jc w:val="both"/>
        <w:rPr>
          <w:rFonts w:ascii="Times New Roman" w:hAnsi="Times New Roman" w:cs="Times New Roman"/>
          <w:sz w:val="24"/>
          <w:szCs w:val="21"/>
        </w:rPr>
      </w:pPr>
    </w:p>
    <w:p w:rsidR="006D7E0D" w:rsidRDefault="006D7E0D">
      <w:pPr>
        <w:pStyle w:val="Style"/>
        <w:numPr>
          <w:ilvl w:val="0"/>
          <w:numId w:val="17"/>
        </w:numPr>
        <w:tabs>
          <w:tab w:val="num" w:pos="540"/>
        </w:tabs>
        <w:ind w:left="540" w:hanging="540"/>
        <w:jc w:val="both"/>
        <w:rPr>
          <w:rFonts w:ascii="Times New Roman" w:hAnsi="Times New Roman" w:cs="Times New Roman"/>
          <w:sz w:val="24"/>
          <w:szCs w:val="21"/>
        </w:rPr>
      </w:pPr>
      <w:r>
        <w:rPr>
          <w:rFonts w:ascii="Times New Roman" w:hAnsi="Times New Roman" w:cs="Times New Roman"/>
          <w:sz w:val="24"/>
          <w:szCs w:val="21"/>
        </w:rPr>
        <w:t xml:space="preserve">As a part of the assessment the youth and family should execute Authorizations for Release of Information forms.  This action will permit the gathering of information pertinent to a thorough assessment and to facilitate exchange of information with other resources in the community. </w:t>
      </w:r>
    </w:p>
    <w:p w:rsidR="006D7E0D" w:rsidRDefault="006D7E0D">
      <w:pPr>
        <w:pStyle w:val="Style"/>
        <w:tabs>
          <w:tab w:val="num" w:pos="540"/>
        </w:tabs>
        <w:ind w:left="540" w:hanging="540"/>
        <w:jc w:val="both"/>
        <w:rPr>
          <w:rFonts w:ascii="Times New Roman" w:hAnsi="Times New Roman" w:cs="Times New Roman"/>
          <w:sz w:val="24"/>
          <w:szCs w:val="21"/>
        </w:rPr>
      </w:pPr>
    </w:p>
    <w:p w:rsidR="006D7E0D" w:rsidRDefault="002C5762">
      <w:pPr>
        <w:pStyle w:val="Style"/>
        <w:numPr>
          <w:ilvl w:val="0"/>
          <w:numId w:val="17"/>
        </w:numPr>
        <w:tabs>
          <w:tab w:val="num" w:pos="540"/>
        </w:tabs>
        <w:ind w:left="540" w:hanging="540"/>
        <w:jc w:val="both"/>
        <w:rPr>
          <w:rFonts w:ascii="Times New Roman" w:hAnsi="Times New Roman" w:cs="Times New Roman"/>
          <w:sz w:val="24"/>
          <w:szCs w:val="21"/>
        </w:rPr>
      </w:pPr>
      <w:r>
        <w:rPr>
          <w:rFonts w:ascii="Times New Roman" w:hAnsi="Times New Roman" w:cs="Times New Roman"/>
          <w:sz w:val="24"/>
          <w:szCs w:val="21"/>
        </w:rPr>
        <w:t>The</w:t>
      </w:r>
      <w:r w:rsidR="00DF5647">
        <w:rPr>
          <w:rFonts w:ascii="Times New Roman" w:hAnsi="Times New Roman" w:cs="Times New Roman"/>
          <w:sz w:val="24"/>
          <w:szCs w:val="21"/>
        </w:rPr>
        <w:t xml:space="preserve"> N</w:t>
      </w:r>
      <w:r w:rsidR="00176E2B">
        <w:rPr>
          <w:rFonts w:ascii="Times New Roman" w:hAnsi="Times New Roman" w:cs="Times New Roman"/>
          <w:sz w:val="24"/>
          <w:szCs w:val="21"/>
        </w:rPr>
        <w:t>IRVANA</w:t>
      </w:r>
      <w:r w:rsidR="006D7E0D">
        <w:rPr>
          <w:rFonts w:ascii="Times New Roman" w:hAnsi="Times New Roman" w:cs="Times New Roman"/>
          <w:sz w:val="24"/>
          <w:szCs w:val="21"/>
        </w:rPr>
        <w:t xml:space="preserve"> form</w:t>
      </w:r>
      <w:r w:rsidR="00DF5647">
        <w:rPr>
          <w:rFonts w:ascii="Times New Roman" w:hAnsi="Times New Roman" w:cs="Times New Roman"/>
          <w:sz w:val="24"/>
          <w:szCs w:val="21"/>
        </w:rPr>
        <w:t xml:space="preserve"> must be completed in their</w:t>
      </w:r>
      <w:r w:rsidR="006D7E0D">
        <w:rPr>
          <w:rFonts w:ascii="Times New Roman" w:hAnsi="Times New Roman" w:cs="Times New Roman"/>
          <w:sz w:val="24"/>
          <w:szCs w:val="21"/>
        </w:rPr>
        <w:t xml:space="preserve"> entirety.  All sections must be addressed and documentation must clearly reflect complete details of the assessed areas. </w:t>
      </w:r>
    </w:p>
    <w:p w:rsidR="006D7E0D" w:rsidRDefault="006D7E0D">
      <w:pPr>
        <w:pStyle w:val="Style"/>
        <w:tabs>
          <w:tab w:val="num" w:pos="540"/>
        </w:tabs>
        <w:ind w:left="540" w:hanging="540"/>
        <w:jc w:val="both"/>
        <w:rPr>
          <w:rFonts w:ascii="Times New Roman" w:hAnsi="Times New Roman" w:cs="Times New Roman"/>
          <w:sz w:val="24"/>
          <w:szCs w:val="21"/>
        </w:rPr>
      </w:pPr>
    </w:p>
    <w:p w:rsidR="006D7E0D" w:rsidRDefault="006D7E0D">
      <w:pPr>
        <w:pStyle w:val="Style"/>
        <w:numPr>
          <w:ilvl w:val="0"/>
          <w:numId w:val="17"/>
        </w:numPr>
        <w:tabs>
          <w:tab w:val="num" w:pos="540"/>
        </w:tabs>
        <w:ind w:left="540" w:hanging="540"/>
        <w:jc w:val="both"/>
        <w:rPr>
          <w:rFonts w:ascii="Times New Roman" w:hAnsi="Times New Roman" w:cs="Times New Roman"/>
          <w:sz w:val="24"/>
          <w:szCs w:val="21"/>
        </w:rPr>
      </w:pPr>
      <w:r>
        <w:rPr>
          <w:rFonts w:ascii="Times New Roman" w:hAnsi="Times New Roman" w:cs="Times New Roman"/>
          <w:sz w:val="24"/>
          <w:szCs w:val="21"/>
        </w:rPr>
        <w:t xml:space="preserve">Information that is not available or not reported by youth or family should be documented as such.  Sections should not be left blank or assessed as “n/a”.  Acceptable documentation could include: </w:t>
      </w:r>
      <w:r>
        <w:rPr>
          <w:rFonts w:ascii="Times New Roman" w:hAnsi="Times New Roman" w:cs="Times New Roman"/>
          <w:i/>
          <w:iCs/>
          <w:sz w:val="24"/>
          <w:szCs w:val="22"/>
        </w:rPr>
        <w:t xml:space="preserve">“None reported by family” or “No history as reported by family” or “information not available at this time”. </w:t>
      </w:r>
    </w:p>
    <w:p w:rsidR="006D7E0D" w:rsidRDefault="006D7E0D">
      <w:pPr>
        <w:pStyle w:val="Style"/>
        <w:tabs>
          <w:tab w:val="num" w:pos="540"/>
        </w:tabs>
        <w:ind w:left="540" w:hanging="540"/>
        <w:jc w:val="both"/>
        <w:rPr>
          <w:rFonts w:ascii="Times New Roman" w:hAnsi="Times New Roman" w:cs="Times New Roman"/>
          <w:sz w:val="24"/>
          <w:szCs w:val="21"/>
        </w:rPr>
      </w:pPr>
    </w:p>
    <w:p w:rsidR="006D7E0D" w:rsidRDefault="006D7E0D">
      <w:pPr>
        <w:pStyle w:val="Style"/>
        <w:numPr>
          <w:ilvl w:val="0"/>
          <w:numId w:val="17"/>
        </w:numPr>
        <w:tabs>
          <w:tab w:val="num" w:pos="540"/>
        </w:tabs>
        <w:ind w:left="540" w:hanging="540"/>
        <w:jc w:val="both"/>
        <w:rPr>
          <w:rFonts w:ascii="Times New Roman" w:hAnsi="Times New Roman" w:cs="Times New Roman"/>
          <w:sz w:val="24"/>
          <w:szCs w:val="21"/>
        </w:rPr>
      </w:pPr>
      <w:r>
        <w:rPr>
          <w:rFonts w:ascii="Times New Roman" w:hAnsi="Times New Roman" w:cs="Times New Roman"/>
          <w:sz w:val="24"/>
          <w:szCs w:val="21"/>
        </w:rPr>
        <w:t xml:space="preserve">Dates, outcomes, and current status are always relevant to a thorough assessment and must be documented. </w:t>
      </w:r>
    </w:p>
    <w:p w:rsidR="006D7E0D" w:rsidRDefault="006D7E0D">
      <w:pPr>
        <w:pStyle w:val="Style"/>
        <w:tabs>
          <w:tab w:val="num" w:pos="540"/>
        </w:tabs>
        <w:ind w:left="540" w:hanging="540"/>
        <w:jc w:val="both"/>
        <w:rPr>
          <w:rFonts w:ascii="Times New Roman" w:hAnsi="Times New Roman" w:cs="Times New Roman"/>
          <w:sz w:val="24"/>
          <w:szCs w:val="21"/>
        </w:rPr>
      </w:pPr>
    </w:p>
    <w:p w:rsidR="006D7E0D" w:rsidRDefault="006D7E0D">
      <w:pPr>
        <w:pStyle w:val="Style"/>
        <w:numPr>
          <w:ilvl w:val="0"/>
          <w:numId w:val="17"/>
        </w:numPr>
        <w:tabs>
          <w:tab w:val="num" w:pos="540"/>
        </w:tabs>
        <w:ind w:left="540" w:hanging="540"/>
        <w:jc w:val="both"/>
        <w:rPr>
          <w:rFonts w:ascii="Times New Roman" w:hAnsi="Times New Roman" w:cs="Times New Roman"/>
          <w:sz w:val="24"/>
        </w:rPr>
      </w:pPr>
      <w:r>
        <w:rPr>
          <w:rFonts w:ascii="Times New Roman" w:hAnsi="Times New Roman" w:cs="Times New Roman"/>
          <w:sz w:val="24"/>
        </w:rPr>
        <w:t>Counselor/Case manager signat</w:t>
      </w:r>
      <w:r w:rsidR="00DF5647">
        <w:rPr>
          <w:rFonts w:ascii="Times New Roman" w:hAnsi="Times New Roman" w:cs="Times New Roman"/>
          <w:sz w:val="24"/>
        </w:rPr>
        <w:t>ure and date on the Needs</w:t>
      </w:r>
      <w:r>
        <w:rPr>
          <w:rFonts w:ascii="Times New Roman" w:hAnsi="Times New Roman" w:cs="Times New Roman"/>
          <w:sz w:val="24"/>
        </w:rPr>
        <w:t xml:space="preserve"> Assessment</w:t>
      </w:r>
      <w:r>
        <w:rPr>
          <w:rFonts w:ascii="Times New Roman" w:hAnsi="Times New Roman" w:cs="Times New Roman"/>
          <w:i/>
          <w:iCs/>
          <w:sz w:val="24"/>
        </w:rPr>
        <w:t xml:space="preserve"> </w:t>
      </w:r>
      <w:r>
        <w:rPr>
          <w:rFonts w:ascii="Times New Roman" w:hAnsi="Times New Roman" w:cs="Times New Roman"/>
          <w:sz w:val="24"/>
        </w:rPr>
        <w:t>form corresponds to the actual date of th</w:t>
      </w:r>
      <w:r w:rsidR="00DF5647">
        <w:rPr>
          <w:rFonts w:ascii="Times New Roman" w:hAnsi="Times New Roman" w:cs="Times New Roman"/>
          <w:sz w:val="24"/>
        </w:rPr>
        <w:t>e completion of the Needs Assessment</w:t>
      </w:r>
      <w:r>
        <w:rPr>
          <w:rFonts w:ascii="Times New Roman" w:hAnsi="Times New Roman" w:cs="Times New Roman"/>
          <w:sz w:val="24"/>
        </w:rPr>
        <w:t>.  Supervisors will review and sign the completed document.</w:t>
      </w:r>
    </w:p>
    <w:p w:rsidR="00CA0476" w:rsidRDefault="00CA0476" w:rsidP="00CA0476">
      <w:pPr>
        <w:pStyle w:val="ListParagraph"/>
      </w:pPr>
    </w:p>
    <w:p w:rsidR="00CA0476" w:rsidRDefault="00CA0476">
      <w:pPr>
        <w:pStyle w:val="Style"/>
        <w:numPr>
          <w:ilvl w:val="0"/>
          <w:numId w:val="17"/>
        </w:numPr>
        <w:tabs>
          <w:tab w:val="num" w:pos="540"/>
        </w:tabs>
        <w:ind w:left="540" w:hanging="540"/>
        <w:jc w:val="both"/>
        <w:rPr>
          <w:rFonts w:ascii="Times New Roman" w:hAnsi="Times New Roman" w:cs="Times New Roman"/>
          <w:sz w:val="24"/>
        </w:rPr>
      </w:pPr>
      <w:r>
        <w:rPr>
          <w:rFonts w:ascii="Times New Roman" w:hAnsi="Times New Roman" w:cs="Times New Roman"/>
          <w:sz w:val="24"/>
        </w:rPr>
        <w:t>The NIRVANA will pre-populate responses, to be confirmed or modified, for youth who transition between Network funded services, (i.e. shelter to community counseling) within 30 calendar days from completion of the initial assessment. Exceptions to this practice shall be documented.</w:t>
      </w:r>
    </w:p>
    <w:p w:rsidR="006D7E0D" w:rsidRDefault="006D7E0D">
      <w:pPr>
        <w:pStyle w:val="Style"/>
        <w:tabs>
          <w:tab w:val="num" w:pos="540"/>
        </w:tabs>
        <w:ind w:left="540" w:hanging="540"/>
        <w:jc w:val="both"/>
        <w:rPr>
          <w:rFonts w:ascii="Times New Roman" w:hAnsi="Times New Roman" w:cs="Times New Roman"/>
          <w:sz w:val="24"/>
        </w:rPr>
      </w:pPr>
    </w:p>
    <w:p w:rsidR="00DC5815" w:rsidRDefault="006D7E0D" w:rsidP="00DC5815">
      <w:pPr>
        <w:pStyle w:val="Style"/>
        <w:numPr>
          <w:ilvl w:val="0"/>
          <w:numId w:val="17"/>
        </w:numPr>
        <w:tabs>
          <w:tab w:val="num" w:pos="540"/>
        </w:tabs>
        <w:ind w:left="540" w:hanging="540"/>
        <w:jc w:val="both"/>
        <w:rPr>
          <w:rFonts w:ascii="Times New Roman" w:hAnsi="Times New Roman" w:cs="Times New Roman"/>
          <w:sz w:val="24"/>
        </w:rPr>
      </w:pPr>
      <w:r>
        <w:rPr>
          <w:rFonts w:ascii="Times New Roman" w:hAnsi="Times New Roman" w:cs="Times New Roman"/>
          <w:sz w:val="24"/>
        </w:rPr>
        <w:t>Within 7 working days following completion of the assessment,</w:t>
      </w:r>
      <w:r w:rsidR="00DF5647">
        <w:rPr>
          <w:rFonts w:ascii="Times New Roman" w:hAnsi="Times New Roman" w:cs="Times New Roman"/>
          <w:sz w:val="24"/>
        </w:rPr>
        <w:t xml:space="preserve"> the</w:t>
      </w:r>
      <w:r>
        <w:rPr>
          <w:rFonts w:ascii="Times New Roman" w:hAnsi="Times New Roman" w:cs="Times New Roman"/>
          <w:sz w:val="24"/>
        </w:rPr>
        <w:t xml:space="preserve"> Individual Plan should be developed with the youth and family.</w:t>
      </w:r>
    </w:p>
    <w:p w:rsidR="00DC5815" w:rsidRDefault="00DC5815" w:rsidP="00DC5815">
      <w:pPr>
        <w:pStyle w:val="ListParagraph"/>
      </w:pPr>
    </w:p>
    <w:p w:rsidR="00DC5815" w:rsidRDefault="00DC5815" w:rsidP="00DC5815">
      <w:pPr>
        <w:pStyle w:val="Style"/>
        <w:numPr>
          <w:ilvl w:val="0"/>
          <w:numId w:val="17"/>
        </w:numPr>
        <w:tabs>
          <w:tab w:val="num" w:pos="540"/>
        </w:tabs>
        <w:ind w:left="540" w:hanging="540"/>
        <w:jc w:val="both"/>
        <w:rPr>
          <w:rFonts w:ascii="Times New Roman" w:hAnsi="Times New Roman" w:cs="Times New Roman"/>
          <w:sz w:val="24"/>
        </w:rPr>
      </w:pPr>
      <w:r>
        <w:rPr>
          <w:rFonts w:ascii="Times New Roman" w:hAnsi="Times New Roman" w:cs="Times New Roman"/>
          <w:sz w:val="24"/>
        </w:rPr>
        <w:t xml:space="preserve">A </w:t>
      </w:r>
      <w:r w:rsidR="00FF6B0F">
        <w:rPr>
          <w:rFonts w:ascii="Times New Roman" w:hAnsi="Times New Roman" w:cs="Times New Roman"/>
          <w:sz w:val="24"/>
        </w:rPr>
        <w:t xml:space="preserve">NIRVANA </w:t>
      </w:r>
      <w:r>
        <w:rPr>
          <w:rFonts w:ascii="Times New Roman" w:hAnsi="Times New Roman" w:cs="Times New Roman"/>
          <w:sz w:val="24"/>
        </w:rPr>
        <w:t>Post-Assessment must occur at discharge for youth who have a length of stay that is greater than 30 days in all programs.</w:t>
      </w:r>
      <w:r w:rsidR="005B30BE">
        <w:rPr>
          <w:rFonts w:ascii="Times New Roman" w:hAnsi="Times New Roman" w:cs="Times New Roman"/>
          <w:sz w:val="24"/>
        </w:rPr>
        <w:t xml:space="preserve"> If a NIRVANA Re-Assessment has occurred within 30 days of discharge, a NIRVANA Post-Assessment does not need to occur.</w:t>
      </w:r>
    </w:p>
    <w:p w:rsidR="00DC5815" w:rsidRDefault="00DC5815" w:rsidP="00DC5815">
      <w:pPr>
        <w:pStyle w:val="ListParagraph"/>
      </w:pPr>
    </w:p>
    <w:p w:rsidR="006D7E0D" w:rsidRDefault="00DC5815" w:rsidP="002C5762">
      <w:pPr>
        <w:pStyle w:val="Style"/>
        <w:numPr>
          <w:ilvl w:val="0"/>
          <w:numId w:val="17"/>
        </w:numPr>
        <w:tabs>
          <w:tab w:val="num" w:pos="540"/>
        </w:tabs>
        <w:ind w:left="540" w:hanging="540"/>
        <w:jc w:val="both"/>
        <w:rPr>
          <w:rFonts w:ascii="Times New Roman" w:hAnsi="Times New Roman" w:cs="Times New Roman"/>
          <w:sz w:val="24"/>
        </w:rPr>
      </w:pPr>
      <w:r>
        <w:rPr>
          <w:rFonts w:ascii="Times New Roman" w:hAnsi="Times New Roman" w:cs="Times New Roman"/>
          <w:sz w:val="24"/>
        </w:rPr>
        <w:t xml:space="preserve">A NIRVANA Re-Assessment is required when a youth has a long length of stay and should occur 90 days post intake date and every 90 days thereafter. Staff will determine if changes to the individual plan need to occur. (SNAP youth are not required to be reassessed throughout a </w:t>
      </w:r>
      <w:r w:rsidR="002C5762">
        <w:rPr>
          <w:rFonts w:ascii="Times New Roman" w:hAnsi="Times New Roman" w:cs="Times New Roman"/>
          <w:sz w:val="24"/>
        </w:rPr>
        <w:t>13-week</w:t>
      </w:r>
      <w:r>
        <w:rPr>
          <w:rFonts w:ascii="Times New Roman" w:hAnsi="Times New Roman" w:cs="Times New Roman"/>
          <w:sz w:val="24"/>
        </w:rPr>
        <w:t xml:space="preserve"> cycle).</w:t>
      </w:r>
    </w:p>
    <w:p w:rsidR="00872893" w:rsidRDefault="00872893" w:rsidP="00A47F56">
      <w:pPr>
        <w:pStyle w:val="Style"/>
        <w:ind w:left="540"/>
        <w:jc w:val="both"/>
        <w:rPr>
          <w:rFonts w:ascii="Times New Roman" w:hAnsi="Times New Roman" w:cs="Times New Roman"/>
          <w:sz w:val="24"/>
        </w:rPr>
      </w:pPr>
    </w:p>
    <w:p w:rsidR="00872893" w:rsidRPr="002C5762" w:rsidRDefault="00872893" w:rsidP="002C5762">
      <w:pPr>
        <w:pStyle w:val="Style"/>
        <w:numPr>
          <w:ilvl w:val="0"/>
          <w:numId w:val="17"/>
        </w:numPr>
        <w:tabs>
          <w:tab w:val="num" w:pos="540"/>
        </w:tabs>
        <w:ind w:left="540" w:hanging="540"/>
        <w:jc w:val="both"/>
        <w:rPr>
          <w:rFonts w:ascii="Times New Roman" w:hAnsi="Times New Roman" w:cs="Times New Roman"/>
          <w:sz w:val="24"/>
        </w:rPr>
      </w:pPr>
      <w:r>
        <w:rPr>
          <w:rFonts w:ascii="Times New Roman" w:hAnsi="Times New Roman" w:cs="Times New Roman"/>
          <w:sz w:val="24"/>
        </w:rPr>
        <w:t xml:space="preserve">In community counseling cases (except SNAP®) where it has been over 90 days since the initial NIRVANA was completed, a reassessment or post assessment must occur within 30 days of discharge. </w:t>
      </w:r>
    </w:p>
    <w:sectPr w:rsidR="00872893" w:rsidRPr="002C5762" w:rsidSect="00A47F56">
      <w:footerReference w:type="default" r:id="rId8"/>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E38" w:rsidRDefault="00255E38">
      <w:r>
        <w:separator/>
      </w:r>
    </w:p>
  </w:endnote>
  <w:endnote w:type="continuationSeparator" w:id="0">
    <w:p w:rsidR="00255E38" w:rsidRDefault="0025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PS">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New Times RomanE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0D" w:rsidRDefault="004975DC">
    <w:pPr>
      <w:pStyle w:val="Footer"/>
      <w:tabs>
        <w:tab w:val="clear" w:pos="4320"/>
        <w:tab w:val="clear" w:pos="8640"/>
        <w:tab w:val="center" w:pos="4680"/>
        <w:tab w:val="right" w:pos="9360"/>
      </w:tabs>
      <w:rPr>
        <w:sz w:val="28"/>
      </w:rPr>
    </w:pPr>
    <w:r>
      <w:rPr>
        <w:sz w:val="18"/>
      </w:rPr>
      <w:t>Rev.</w:t>
    </w:r>
    <w:r w:rsidR="006D7E0D">
      <w:rPr>
        <w:sz w:val="18"/>
      </w:rPr>
      <w:t xml:space="preserve"> 7/00, 3/08</w:t>
    </w:r>
    <w:r w:rsidR="008E0A8C">
      <w:rPr>
        <w:sz w:val="18"/>
      </w:rPr>
      <w:t>, 3</w:t>
    </w:r>
    <w:r w:rsidR="009547DB">
      <w:rPr>
        <w:sz w:val="18"/>
      </w:rPr>
      <w:t>/11</w:t>
    </w:r>
    <w:r w:rsidR="00DF5647">
      <w:rPr>
        <w:sz w:val="18"/>
      </w:rPr>
      <w:t>, 7/14</w:t>
    </w:r>
    <w:r w:rsidR="0075134E">
      <w:rPr>
        <w:sz w:val="18"/>
      </w:rPr>
      <w:t>, 11/14</w:t>
    </w:r>
    <w:r w:rsidR="00871946">
      <w:rPr>
        <w:sz w:val="18"/>
      </w:rPr>
      <w:t>, 2/22</w:t>
    </w:r>
    <w:r w:rsidR="002C5762">
      <w:rPr>
        <w:sz w:val="18"/>
      </w:rPr>
      <w:t>, 9/22</w:t>
    </w:r>
    <w:r w:rsidR="0001361F">
      <w:rPr>
        <w:sz w:val="18"/>
      </w:rPr>
      <w:t>, 1/23</w:t>
    </w:r>
    <w:r w:rsidR="003A789F">
      <w:rPr>
        <w:sz w:val="18"/>
      </w:rPr>
      <w:t>, 6/23</w:t>
    </w:r>
    <w:r w:rsidR="006A63AD">
      <w:rPr>
        <w:sz w:val="18"/>
      </w:rPr>
      <w:t>, 7/23</w:t>
    </w:r>
    <w:r w:rsidR="00A47F56">
      <w:rPr>
        <w:sz w:val="18"/>
      </w:rPr>
      <w:t>, 2</w:t>
    </w:r>
    <w:r>
      <w:rPr>
        <w:sz w:val="18"/>
      </w:rPr>
      <w:t>/24</w:t>
    </w:r>
    <w:r w:rsidR="003A789F">
      <w:rPr>
        <w:sz w:val="18"/>
      </w:rPr>
      <w:t xml:space="preserve"> </w:t>
    </w:r>
    <w:r w:rsidR="004A4198">
      <w:rPr>
        <w:sz w:val="18"/>
      </w:rPr>
      <w:t xml:space="preserve">       </w:t>
    </w:r>
    <w:r w:rsidR="006D7E0D" w:rsidRPr="00A47F56">
      <w:rPr>
        <w:b/>
        <w:sz w:val="18"/>
      </w:rPr>
      <w:t xml:space="preserve">Page </w:t>
    </w:r>
    <w:r w:rsidR="006D7E0D" w:rsidRPr="00A47F56">
      <w:rPr>
        <w:rStyle w:val="PageNumber"/>
        <w:b/>
        <w:sz w:val="18"/>
      </w:rPr>
      <w:fldChar w:fldCharType="begin"/>
    </w:r>
    <w:r w:rsidR="006D7E0D" w:rsidRPr="00A47F56">
      <w:rPr>
        <w:rStyle w:val="PageNumber"/>
        <w:b/>
        <w:sz w:val="18"/>
      </w:rPr>
      <w:instrText xml:space="preserve"> PAGE </w:instrText>
    </w:r>
    <w:r w:rsidR="006D7E0D" w:rsidRPr="00A47F56">
      <w:rPr>
        <w:rStyle w:val="PageNumber"/>
        <w:b/>
        <w:sz w:val="18"/>
      </w:rPr>
      <w:fldChar w:fldCharType="separate"/>
    </w:r>
    <w:r w:rsidR="00A47F56">
      <w:rPr>
        <w:rStyle w:val="PageNumber"/>
        <w:b/>
        <w:noProof/>
        <w:sz w:val="18"/>
      </w:rPr>
      <w:t>2</w:t>
    </w:r>
    <w:r w:rsidR="006D7E0D" w:rsidRPr="00A47F56">
      <w:rPr>
        <w:rStyle w:val="PageNumber"/>
        <w:b/>
        <w:sz w:val="18"/>
      </w:rPr>
      <w:fldChar w:fldCharType="end"/>
    </w:r>
    <w:r w:rsidR="006D7E0D" w:rsidRPr="00A47F56">
      <w:rPr>
        <w:rStyle w:val="PageNumber"/>
        <w:b/>
        <w:sz w:val="18"/>
      </w:rPr>
      <w:t xml:space="preserve"> of </w:t>
    </w:r>
    <w:r w:rsidR="006D7E0D" w:rsidRPr="00A47F56">
      <w:rPr>
        <w:rStyle w:val="PageNumber"/>
        <w:b/>
        <w:sz w:val="18"/>
      </w:rPr>
      <w:fldChar w:fldCharType="begin"/>
    </w:r>
    <w:r w:rsidR="006D7E0D" w:rsidRPr="00A47F56">
      <w:rPr>
        <w:rStyle w:val="PageNumber"/>
        <w:b/>
        <w:sz w:val="18"/>
      </w:rPr>
      <w:instrText xml:space="preserve"> NUMPAGES </w:instrText>
    </w:r>
    <w:r w:rsidR="006D7E0D" w:rsidRPr="00A47F56">
      <w:rPr>
        <w:rStyle w:val="PageNumber"/>
        <w:b/>
        <w:sz w:val="18"/>
      </w:rPr>
      <w:fldChar w:fldCharType="separate"/>
    </w:r>
    <w:r w:rsidR="00A47F56">
      <w:rPr>
        <w:rStyle w:val="PageNumber"/>
        <w:b/>
        <w:noProof/>
        <w:sz w:val="18"/>
      </w:rPr>
      <w:t>2</w:t>
    </w:r>
    <w:r w:rsidR="006D7E0D" w:rsidRPr="00A47F56">
      <w:rPr>
        <w:rStyle w:val="PageNumber"/>
        <w:b/>
        <w:sz w:val="18"/>
      </w:rPr>
      <w:fldChar w:fldCharType="end"/>
    </w:r>
    <w:r w:rsidR="00CA0476">
      <w:rPr>
        <w:rStyle w:val="PageNumber"/>
        <w:sz w:val="18"/>
      </w:rPr>
      <w:t xml:space="preserve"> </w:t>
    </w:r>
    <w:r w:rsidR="004A4198">
      <w:rPr>
        <w:rStyle w:val="PageNumber"/>
        <w:sz w:val="18"/>
      </w:rPr>
      <w:t xml:space="preserve">      </w:t>
    </w:r>
    <w:r w:rsidR="00A47F56">
      <w:rPr>
        <w:rStyle w:val="PageNumber"/>
        <w:sz w:val="18"/>
      </w:rPr>
      <w:t>3</w:t>
    </w:r>
    <w:r w:rsidR="00CA0476">
      <w:rPr>
        <w:rStyle w:val="PageNumber"/>
        <w:sz w:val="18"/>
      </w:rPr>
      <w:t>/24</w:t>
    </w:r>
    <w:r w:rsidR="004A4198">
      <w:rPr>
        <w:rStyle w:val="PageNumber"/>
        <w:sz w:val="18"/>
      </w:rPr>
      <w:t>, 7/24</w:t>
    </w:r>
    <w:r w:rsidR="00CA0476">
      <w:rPr>
        <w:rStyle w:val="PageNumber"/>
      </w:rPr>
      <w:t xml:space="preserve">                      </w:t>
    </w:r>
    <w:r w:rsidR="006D7E0D">
      <w:rPr>
        <w:rStyle w:val="PageNumber"/>
        <w:sz w:val="28"/>
      </w:rPr>
      <w:t>P-1019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E38" w:rsidRDefault="00255E38">
      <w:r>
        <w:separator/>
      </w:r>
    </w:p>
  </w:footnote>
  <w:footnote w:type="continuationSeparator" w:id="0">
    <w:p w:rsidR="00255E38" w:rsidRDefault="00255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42D5CA"/>
    <w:lvl w:ilvl="0">
      <w:numFmt w:val="decimal"/>
      <w:lvlText w:val="*"/>
      <w:lvlJc w:val="left"/>
    </w:lvl>
  </w:abstractNum>
  <w:abstractNum w:abstractNumId="1" w15:restartNumberingAfterBreak="0">
    <w:nsid w:val="09D31E58"/>
    <w:multiLevelType w:val="hybridMultilevel"/>
    <w:tmpl w:val="E0942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10357"/>
    <w:multiLevelType w:val="singleLevel"/>
    <w:tmpl w:val="AA725C4C"/>
    <w:lvl w:ilvl="0">
      <w:start w:val="1"/>
      <w:numFmt w:val="lowerLetter"/>
      <w:lvlText w:val="%1."/>
      <w:legacy w:legacy="1" w:legacySpace="0" w:legacyIndent="0"/>
      <w:lvlJc w:val="left"/>
      <w:rPr>
        <w:rFonts w:ascii="Times New Roman" w:hAnsi="Times New Roman" w:hint="default"/>
      </w:rPr>
    </w:lvl>
  </w:abstractNum>
  <w:abstractNum w:abstractNumId="3" w15:restartNumberingAfterBreak="0">
    <w:nsid w:val="11F76414"/>
    <w:multiLevelType w:val="hybridMultilevel"/>
    <w:tmpl w:val="5B2E85E2"/>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2A2637EB"/>
    <w:multiLevelType w:val="hybridMultilevel"/>
    <w:tmpl w:val="D12863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5E55C5"/>
    <w:multiLevelType w:val="hybridMultilevel"/>
    <w:tmpl w:val="4524E000"/>
    <w:lvl w:ilvl="0" w:tplc="C1F4614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D7D1EC3"/>
    <w:multiLevelType w:val="hybridMultilevel"/>
    <w:tmpl w:val="BC549B70"/>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3F9E5B3F"/>
    <w:multiLevelType w:val="hybridMultilevel"/>
    <w:tmpl w:val="859647DC"/>
    <w:lvl w:ilvl="0" w:tplc="D41A779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23C43A1"/>
    <w:multiLevelType w:val="hybridMultilevel"/>
    <w:tmpl w:val="5A46AF9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4D25423A"/>
    <w:multiLevelType w:val="hybridMultilevel"/>
    <w:tmpl w:val="48F42D7C"/>
    <w:lvl w:ilvl="0" w:tplc="7C007EF2">
      <w:start w:val="65535"/>
      <w:numFmt w:val="bullet"/>
      <w:lvlText w:val=""/>
      <w:lvlJc w:val="left"/>
      <w:pPr>
        <w:tabs>
          <w:tab w:val="num" w:pos="1800"/>
        </w:tabs>
        <w:ind w:left="1440" w:firstLine="0"/>
      </w:pPr>
      <w:rPr>
        <w:rFonts w:ascii="SymbolPS" w:hAnsi="SymbolPS"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D490735"/>
    <w:multiLevelType w:val="hybridMultilevel"/>
    <w:tmpl w:val="48F42D7C"/>
    <w:lvl w:ilvl="0" w:tplc="72967724">
      <w:start w:val="65535"/>
      <w:numFmt w:val="bullet"/>
      <w:lvlText w:val=""/>
      <w:lvlJc w:val="left"/>
      <w:pPr>
        <w:tabs>
          <w:tab w:val="num" w:pos="1800"/>
        </w:tabs>
        <w:ind w:left="1440" w:firstLine="0"/>
      </w:pPr>
      <w:rPr>
        <w:rFonts w:ascii="Symbol" w:hAnsi="Symbol"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D8A536F"/>
    <w:multiLevelType w:val="hybridMultilevel"/>
    <w:tmpl w:val="3EA22DEE"/>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62C276C7"/>
    <w:multiLevelType w:val="hybridMultilevel"/>
    <w:tmpl w:val="F0C66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4C3A67"/>
    <w:multiLevelType w:val="hybridMultilevel"/>
    <w:tmpl w:val="69207F1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9F3D11"/>
    <w:multiLevelType w:val="hybridMultilevel"/>
    <w:tmpl w:val="D73239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2ED454B"/>
    <w:multiLevelType w:val="hybridMultilevel"/>
    <w:tmpl w:val="1960E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4062F1"/>
    <w:multiLevelType w:val="hybridMultilevel"/>
    <w:tmpl w:val="48F42D7C"/>
    <w:lvl w:ilvl="0" w:tplc="BFF6C506">
      <w:start w:val="65535"/>
      <w:numFmt w:val="bullet"/>
      <w:lvlText w:val=""/>
      <w:lvlJc w:val="left"/>
      <w:pPr>
        <w:tabs>
          <w:tab w:val="num" w:pos="1800"/>
        </w:tabs>
        <w:ind w:left="1440" w:firstLine="0"/>
      </w:pPr>
      <w:rPr>
        <w:rFonts w:ascii="Wingdings 2" w:hAnsi="Wingdings 2"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0"/>
    <w:lvlOverride w:ilvl="0">
      <w:lvl w:ilvl="0">
        <w:numFmt w:val="bullet"/>
        <w:lvlText w:val="·"/>
        <w:legacy w:legacy="1" w:legacySpace="0" w:legacyIndent="720"/>
        <w:lvlJc w:val="left"/>
        <w:pPr>
          <w:ind w:left="2160" w:hanging="720"/>
        </w:pPr>
        <w:rPr>
          <w:rFonts w:ascii="Times New Roman" w:hAnsi="Times New Roman" w:hint="default"/>
        </w:rPr>
      </w:lvl>
    </w:lvlOverride>
  </w:num>
  <w:num w:numId="6">
    <w:abstractNumId w:val="10"/>
  </w:num>
  <w:num w:numId="7">
    <w:abstractNumId w:val="9"/>
  </w:num>
  <w:num w:numId="8">
    <w:abstractNumId w:val="16"/>
  </w:num>
  <w:num w:numId="9">
    <w:abstractNumId w:val="3"/>
  </w:num>
  <w:num w:numId="10">
    <w:abstractNumId w:val="11"/>
  </w:num>
  <w:num w:numId="11">
    <w:abstractNumId w:val="6"/>
  </w:num>
  <w:num w:numId="12">
    <w:abstractNumId w:val="8"/>
  </w:num>
  <w:num w:numId="13">
    <w:abstractNumId w:val="12"/>
  </w:num>
  <w:num w:numId="14">
    <w:abstractNumId w:val="15"/>
  </w:num>
  <w:num w:numId="15">
    <w:abstractNumId w:val="14"/>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EB"/>
    <w:rsid w:val="000072B7"/>
    <w:rsid w:val="0001361F"/>
    <w:rsid w:val="00073EFB"/>
    <w:rsid w:val="000F7E12"/>
    <w:rsid w:val="00122296"/>
    <w:rsid w:val="001351B9"/>
    <w:rsid w:val="001416AC"/>
    <w:rsid w:val="00151697"/>
    <w:rsid w:val="00176E2B"/>
    <w:rsid w:val="001C0CCA"/>
    <w:rsid w:val="002473A4"/>
    <w:rsid w:val="00255E38"/>
    <w:rsid w:val="00263180"/>
    <w:rsid w:val="002C5762"/>
    <w:rsid w:val="002E0C9E"/>
    <w:rsid w:val="002F2E07"/>
    <w:rsid w:val="003639AF"/>
    <w:rsid w:val="003A789F"/>
    <w:rsid w:val="003C1098"/>
    <w:rsid w:val="004975DC"/>
    <w:rsid w:val="004A4198"/>
    <w:rsid w:val="00530528"/>
    <w:rsid w:val="00553A19"/>
    <w:rsid w:val="00574C94"/>
    <w:rsid w:val="00583E48"/>
    <w:rsid w:val="005B30BE"/>
    <w:rsid w:val="005C05B7"/>
    <w:rsid w:val="00611345"/>
    <w:rsid w:val="006578BE"/>
    <w:rsid w:val="006A63AD"/>
    <w:rsid w:val="006B0502"/>
    <w:rsid w:val="006D7E0D"/>
    <w:rsid w:val="0075134E"/>
    <w:rsid w:val="007B0F6B"/>
    <w:rsid w:val="007D5F17"/>
    <w:rsid w:val="008357C7"/>
    <w:rsid w:val="008652C0"/>
    <w:rsid w:val="00871946"/>
    <w:rsid w:val="00872893"/>
    <w:rsid w:val="008A7D23"/>
    <w:rsid w:val="008E0A8C"/>
    <w:rsid w:val="008E0C3A"/>
    <w:rsid w:val="008E40EF"/>
    <w:rsid w:val="009547DB"/>
    <w:rsid w:val="009710DE"/>
    <w:rsid w:val="00974A4B"/>
    <w:rsid w:val="00991A2C"/>
    <w:rsid w:val="009B47AF"/>
    <w:rsid w:val="009C52F8"/>
    <w:rsid w:val="00A47F56"/>
    <w:rsid w:val="00A61273"/>
    <w:rsid w:val="00A671CE"/>
    <w:rsid w:val="00A82150"/>
    <w:rsid w:val="00AB7B5F"/>
    <w:rsid w:val="00B43C01"/>
    <w:rsid w:val="00B47D1B"/>
    <w:rsid w:val="00B90F6B"/>
    <w:rsid w:val="00BA67D4"/>
    <w:rsid w:val="00BB5DF2"/>
    <w:rsid w:val="00C44890"/>
    <w:rsid w:val="00C548DD"/>
    <w:rsid w:val="00C82303"/>
    <w:rsid w:val="00CA0476"/>
    <w:rsid w:val="00CA29CF"/>
    <w:rsid w:val="00D209EB"/>
    <w:rsid w:val="00D95D17"/>
    <w:rsid w:val="00DC5815"/>
    <w:rsid w:val="00DE21C1"/>
    <w:rsid w:val="00DF5647"/>
    <w:rsid w:val="00E8629A"/>
    <w:rsid w:val="00EF2929"/>
    <w:rsid w:val="00EF722E"/>
    <w:rsid w:val="00F47708"/>
    <w:rsid w:val="00F82F0B"/>
    <w:rsid w:val="00F967E0"/>
    <w:rsid w:val="00FD752C"/>
    <w:rsid w:val="00FF2001"/>
    <w:rsid w:val="00FF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F2405"/>
  <w15:chartTrackingRefBased/>
  <w15:docId w15:val="{C002D705-DCC7-48C5-B04D-679DCB16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Style">
    <w:name w:val="Style"/>
    <w:pPr>
      <w:widowControl w:val="0"/>
      <w:autoSpaceDE w:val="0"/>
      <w:autoSpaceDN w:val="0"/>
      <w:adjustRightInd w:val="0"/>
    </w:pPr>
    <w:rPr>
      <w:rFonts w:ascii="Courier New" w:hAnsi="Courier New" w:cs="Courier New"/>
      <w:szCs w:val="24"/>
    </w:rPr>
  </w:style>
  <w:style w:type="paragraph" w:styleId="BodyText">
    <w:name w:val="Body Text"/>
    <w:basedOn w:val="Normal"/>
    <w:semiHidden/>
    <w:pPr>
      <w:jc w:val="both"/>
    </w:pPr>
    <w:rPr>
      <w:bCs/>
    </w:rPr>
  </w:style>
  <w:style w:type="paragraph" w:styleId="BodyTextIndent">
    <w:name w:val="Body Text Indent"/>
    <w:basedOn w:val="Normal"/>
    <w:semiHidden/>
    <w:pPr>
      <w:pBdr>
        <w:top w:val="thickThinSmallGap" w:sz="24" w:space="1" w:color="auto"/>
      </w:pBdr>
      <w:ind w:left="1440" w:hanging="1440"/>
    </w:pPr>
  </w:style>
  <w:style w:type="paragraph" w:customStyle="1" w:styleId="Level1">
    <w:name w:val="Level 1"/>
    <w:basedOn w:val="Normal"/>
    <w:pPr>
      <w:widowControl w:val="0"/>
      <w:autoSpaceDE w:val="0"/>
      <w:autoSpaceDN w:val="0"/>
      <w:adjustRightInd w:val="0"/>
      <w:ind w:left="1440" w:hanging="720"/>
    </w:pPr>
    <w:rPr>
      <w:sz w:val="20"/>
    </w:rPr>
  </w:style>
  <w:style w:type="paragraph" w:styleId="ListParagraph">
    <w:name w:val="List Paragraph"/>
    <w:basedOn w:val="Normal"/>
    <w:uiPriority w:val="34"/>
    <w:qFormat/>
    <w:rsid w:val="006D7E0D"/>
    <w:pPr>
      <w:ind w:left="720"/>
    </w:pPr>
  </w:style>
  <w:style w:type="paragraph" w:styleId="BalloonText">
    <w:name w:val="Balloon Text"/>
    <w:basedOn w:val="Normal"/>
    <w:link w:val="BalloonTextChar"/>
    <w:uiPriority w:val="99"/>
    <w:semiHidden/>
    <w:unhideWhenUsed/>
    <w:rsid w:val="00A47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92188-93E5-489F-8DC3-8BD32C89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Safety Inspections</vt:lpstr>
    </vt:vector>
  </TitlesOfParts>
  <Company>Corner Drug Store, Inc.</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Inspections</dc:title>
  <dc:subject/>
  <dc:creator>CDS</dc:creator>
  <cp:keywords/>
  <cp:lastModifiedBy>Sam Clark</cp:lastModifiedBy>
  <cp:revision>2</cp:revision>
  <cp:lastPrinted>2011-03-10T12:30:00Z</cp:lastPrinted>
  <dcterms:created xsi:type="dcterms:W3CDTF">2024-07-27T21:10:00Z</dcterms:created>
  <dcterms:modified xsi:type="dcterms:W3CDTF">2024-07-27T21:10:00Z</dcterms:modified>
</cp:coreProperties>
</file>