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05" w:rsidRDefault="00F45605">
      <w:pPr>
        <w:pBdr>
          <w:bottom w:val="single" w:sz="4" w:space="1" w:color="auto"/>
        </w:pBdr>
        <w:tabs>
          <w:tab w:val="center" w:pos="4680"/>
        </w:tabs>
      </w:pPr>
      <w:bookmarkStart w:id="0" w:name="_GoBack"/>
      <w:bookmarkEnd w:id="0"/>
      <w:r>
        <w:tab/>
      </w:r>
      <w:r w:rsidR="00304491">
        <w:rPr>
          <w:b/>
        </w:rPr>
        <w:t>Equal Employment Opportunity for Individuals with Disabilities and Protected Veterans</w:t>
      </w:r>
    </w:p>
    <w:p w:rsidR="00F45605" w:rsidRDefault="00F45605">
      <w:pPr>
        <w:rPr>
          <w:b/>
        </w:rPr>
      </w:pPr>
    </w:p>
    <w:p w:rsidR="00F45605" w:rsidRPr="00304491" w:rsidRDefault="00F45605">
      <w:pPr>
        <w:tabs>
          <w:tab w:val="left" w:pos="1260"/>
        </w:tabs>
        <w:ind w:left="1260" w:hanging="1260"/>
        <w:jc w:val="both"/>
      </w:pPr>
      <w:r>
        <w:rPr>
          <w:b/>
          <w:u w:val="single"/>
        </w:rPr>
        <w:t>Purpose:</w:t>
      </w:r>
      <w:r>
        <w:rPr>
          <w:b/>
        </w:rPr>
        <w:tab/>
      </w:r>
      <w:r>
        <w:t>It is the intent of this policy to</w:t>
      </w:r>
      <w:r w:rsidR="00304491">
        <w:t xml:space="preserve"> describe commitment to </w:t>
      </w:r>
      <w:r w:rsidR="00304491" w:rsidRPr="00304491">
        <w:t>Equal Employment Opportunity for Individuals with Disabilities and Protected Veterans</w:t>
      </w:r>
    </w:p>
    <w:p w:rsidR="00F45605" w:rsidRDefault="00F45605">
      <w:pPr>
        <w:tabs>
          <w:tab w:val="left" w:pos="1260"/>
        </w:tabs>
        <w:ind w:left="1260" w:hanging="1260"/>
        <w:rPr>
          <w:b/>
        </w:rPr>
      </w:pPr>
    </w:p>
    <w:p w:rsidR="00F45605" w:rsidRDefault="00F45605">
      <w:pPr>
        <w:tabs>
          <w:tab w:val="left" w:pos="1260"/>
        </w:tabs>
        <w:ind w:left="1260" w:hanging="1260"/>
        <w:jc w:val="both"/>
      </w:pPr>
      <w:r>
        <w:rPr>
          <w:b/>
          <w:u w:val="single"/>
        </w:rPr>
        <w:t>Policy:</w:t>
      </w:r>
      <w:r>
        <w:rPr>
          <w:b/>
        </w:rPr>
        <w:tab/>
      </w:r>
      <w:r w:rsidR="00304491" w:rsidRPr="00304491">
        <w:rPr>
          <w:szCs w:val="24"/>
        </w:rPr>
        <w:t>It is the policy of CDS not to discriminate against any employee or applicant for employment because he or she is an individual with a disability or a protected veteran, (i.e.,</w:t>
      </w:r>
      <w:r w:rsidR="00304491" w:rsidRPr="00304491">
        <w:rPr>
          <w:spacing w:val="-7"/>
          <w:szCs w:val="24"/>
        </w:rPr>
        <w:t xml:space="preserve"> </w:t>
      </w:r>
      <w:r w:rsidR="00304491" w:rsidRPr="00304491">
        <w:rPr>
          <w:szCs w:val="24"/>
        </w:rPr>
        <w:t>disabled</w:t>
      </w:r>
      <w:r w:rsidR="00304491" w:rsidRPr="00304491">
        <w:rPr>
          <w:spacing w:val="-8"/>
          <w:szCs w:val="24"/>
        </w:rPr>
        <w:t xml:space="preserve"> </w:t>
      </w:r>
      <w:r w:rsidR="00304491" w:rsidRPr="00304491">
        <w:rPr>
          <w:szCs w:val="24"/>
        </w:rPr>
        <w:t>veteran,</w:t>
      </w:r>
      <w:r w:rsidR="00304491" w:rsidRPr="00304491">
        <w:rPr>
          <w:spacing w:val="-9"/>
          <w:szCs w:val="24"/>
        </w:rPr>
        <w:t xml:space="preserve"> </w:t>
      </w:r>
      <w:r w:rsidR="00304491" w:rsidRPr="00304491">
        <w:rPr>
          <w:szCs w:val="24"/>
        </w:rPr>
        <w:t>Armed</w:t>
      </w:r>
      <w:r w:rsidR="00304491" w:rsidRPr="00304491">
        <w:rPr>
          <w:spacing w:val="-8"/>
          <w:szCs w:val="24"/>
        </w:rPr>
        <w:t xml:space="preserve"> </w:t>
      </w:r>
      <w:r w:rsidR="00304491" w:rsidRPr="00304491">
        <w:rPr>
          <w:szCs w:val="24"/>
        </w:rPr>
        <w:t>Forces</w:t>
      </w:r>
      <w:r w:rsidR="00304491" w:rsidRPr="00304491">
        <w:rPr>
          <w:spacing w:val="-8"/>
          <w:szCs w:val="24"/>
        </w:rPr>
        <w:t xml:space="preserve"> </w:t>
      </w:r>
      <w:r w:rsidR="00304491" w:rsidRPr="00304491">
        <w:rPr>
          <w:szCs w:val="24"/>
        </w:rPr>
        <w:t>service</w:t>
      </w:r>
      <w:r w:rsidR="00304491" w:rsidRPr="00304491">
        <w:rPr>
          <w:spacing w:val="-10"/>
          <w:szCs w:val="24"/>
        </w:rPr>
        <w:t xml:space="preserve"> </w:t>
      </w:r>
      <w:r w:rsidR="00304491" w:rsidRPr="00304491">
        <w:rPr>
          <w:szCs w:val="24"/>
        </w:rPr>
        <w:t>medal</w:t>
      </w:r>
      <w:r w:rsidR="00304491" w:rsidRPr="00304491">
        <w:rPr>
          <w:spacing w:val="-7"/>
          <w:szCs w:val="24"/>
        </w:rPr>
        <w:t xml:space="preserve"> </w:t>
      </w:r>
      <w:r w:rsidR="00304491" w:rsidRPr="00304491">
        <w:rPr>
          <w:szCs w:val="24"/>
        </w:rPr>
        <w:t>veteran,</w:t>
      </w:r>
      <w:r w:rsidR="00304491" w:rsidRPr="00304491">
        <w:rPr>
          <w:spacing w:val="-7"/>
          <w:szCs w:val="24"/>
        </w:rPr>
        <w:t xml:space="preserve"> </w:t>
      </w:r>
      <w:r w:rsidR="00304491" w:rsidRPr="00304491">
        <w:rPr>
          <w:szCs w:val="24"/>
        </w:rPr>
        <w:t>recently</w:t>
      </w:r>
      <w:r w:rsidR="00304491" w:rsidRPr="00304491">
        <w:rPr>
          <w:spacing w:val="-7"/>
          <w:szCs w:val="24"/>
        </w:rPr>
        <w:t xml:space="preserve"> </w:t>
      </w:r>
      <w:r w:rsidR="00304491" w:rsidRPr="00304491">
        <w:rPr>
          <w:szCs w:val="24"/>
        </w:rPr>
        <w:t>separated</w:t>
      </w:r>
      <w:r w:rsidR="00304491" w:rsidRPr="00304491">
        <w:rPr>
          <w:spacing w:val="-6"/>
          <w:szCs w:val="24"/>
        </w:rPr>
        <w:t xml:space="preserve"> </w:t>
      </w:r>
      <w:r w:rsidR="00304491" w:rsidRPr="00304491">
        <w:rPr>
          <w:szCs w:val="24"/>
        </w:rPr>
        <w:t>veteran, or other veteran who served during a war, or in a campaign or expedition for which a campaign badge has been authorized). It is also the policy of our organization to take affirmative</w:t>
      </w:r>
      <w:r w:rsidR="00304491" w:rsidRPr="00304491">
        <w:rPr>
          <w:spacing w:val="-18"/>
          <w:szCs w:val="24"/>
        </w:rPr>
        <w:t xml:space="preserve"> </w:t>
      </w:r>
      <w:r w:rsidR="00304491" w:rsidRPr="00304491">
        <w:rPr>
          <w:szCs w:val="24"/>
        </w:rPr>
        <w:t>action</w:t>
      </w:r>
      <w:r w:rsidR="00304491" w:rsidRPr="00304491">
        <w:rPr>
          <w:spacing w:val="-17"/>
          <w:szCs w:val="24"/>
        </w:rPr>
        <w:t xml:space="preserve"> </w:t>
      </w:r>
      <w:r w:rsidR="00304491" w:rsidRPr="00304491">
        <w:rPr>
          <w:szCs w:val="24"/>
        </w:rPr>
        <w:t>to</w:t>
      </w:r>
      <w:r w:rsidR="00304491" w:rsidRPr="00304491">
        <w:rPr>
          <w:spacing w:val="-18"/>
          <w:szCs w:val="24"/>
        </w:rPr>
        <w:t xml:space="preserve"> </w:t>
      </w:r>
      <w:r w:rsidR="00304491" w:rsidRPr="00304491">
        <w:rPr>
          <w:szCs w:val="24"/>
        </w:rPr>
        <w:t>employ</w:t>
      </w:r>
      <w:r w:rsidR="00304491" w:rsidRPr="00304491">
        <w:rPr>
          <w:spacing w:val="-17"/>
          <w:szCs w:val="24"/>
        </w:rPr>
        <w:t xml:space="preserve"> </w:t>
      </w:r>
      <w:r w:rsidR="00304491" w:rsidRPr="00304491">
        <w:rPr>
          <w:szCs w:val="24"/>
        </w:rPr>
        <w:t>and</w:t>
      </w:r>
      <w:r w:rsidR="00304491" w:rsidRPr="00304491">
        <w:rPr>
          <w:spacing w:val="-17"/>
          <w:szCs w:val="24"/>
        </w:rPr>
        <w:t xml:space="preserve"> </w:t>
      </w:r>
      <w:r w:rsidR="00304491" w:rsidRPr="00304491">
        <w:rPr>
          <w:szCs w:val="24"/>
        </w:rPr>
        <w:t>to</w:t>
      </w:r>
      <w:r w:rsidR="00304491" w:rsidRPr="00304491">
        <w:rPr>
          <w:spacing w:val="-17"/>
          <w:szCs w:val="24"/>
        </w:rPr>
        <w:t xml:space="preserve"> </w:t>
      </w:r>
      <w:r w:rsidR="00304491" w:rsidRPr="00304491">
        <w:rPr>
          <w:szCs w:val="24"/>
        </w:rPr>
        <w:t>advance</w:t>
      </w:r>
      <w:r w:rsidR="00304491" w:rsidRPr="00304491">
        <w:rPr>
          <w:spacing w:val="-17"/>
          <w:szCs w:val="24"/>
        </w:rPr>
        <w:t xml:space="preserve"> </w:t>
      </w:r>
      <w:r w:rsidR="00304491" w:rsidRPr="00304491">
        <w:rPr>
          <w:szCs w:val="24"/>
        </w:rPr>
        <w:t>in</w:t>
      </w:r>
      <w:r w:rsidR="00304491" w:rsidRPr="00304491">
        <w:rPr>
          <w:spacing w:val="-19"/>
          <w:szCs w:val="24"/>
        </w:rPr>
        <w:t xml:space="preserve"> </w:t>
      </w:r>
      <w:r w:rsidR="00304491" w:rsidRPr="00304491">
        <w:rPr>
          <w:szCs w:val="24"/>
        </w:rPr>
        <w:t>employment,</w:t>
      </w:r>
      <w:r w:rsidR="00304491" w:rsidRPr="00304491">
        <w:rPr>
          <w:spacing w:val="-19"/>
          <w:szCs w:val="24"/>
        </w:rPr>
        <w:t xml:space="preserve"> </w:t>
      </w:r>
      <w:r w:rsidR="00304491" w:rsidRPr="00304491">
        <w:rPr>
          <w:szCs w:val="24"/>
        </w:rPr>
        <w:t>all</w:t>
      </w:r>
      <w:r w:rsidR="00304491" w:rsidRPr="00304491">
        <w:rPr>
          <w:spacing w:val="-19"/>
          <w:szCs w:val="24"/>
        </w:rPr>
        <w:t xml:space="preserve"> </w:t>
      </w:r>
      <w:r w:rsidR="00304491" w:rsidRPr="00304491">
        <w:rPr>
          <w:szCs w:val="24"/>
        </w:rPr>
        <w:t>persons</w:t>
      </w:r>
      <w:r w:rsidR="00304491" w:rsidRPr="00304491">
        <w:rPr>
          <w:spacing w:val="-18"/>
          <w:szCs w:val="24"/>
        </w:rPr>
        <w:t xml:space="preserve"> </w:t>
      </w:r>
      <w:r w:rsidR="00304491" w:rsidRPr="00304491">
        <w:rPr>
          <w:szCs w:val="24"/>
        </w:rPr>
        <w:t>regardless</w:t>
      </w:r>
      <w:r w:rsidR="00304491" w:rsidRPr="00304491">
        <w:rPr>
          <w:spacing w:val="-18"/>
          <w:szCs w:val="24"/>
        </w:rPr>
        <w:t xml:space="preserve"> </w:t>
      </w:r>
      <w:r w:rsidR="00304491" w:rsidRPr="00304491">
        <w:rPr>
          <w:szCs w:val="24"/>
        </w:rPr>
        <w:t>of</w:t>
      </w:r>
      <w:r w:rsidR="00304491" w:rsidRPr="00304491">
        <w:rPr>
          <w:spacing w:val="-18"/>
          <w:szCs w:val="24"/>
        </w:rPr>
        <w:t xml:space="preserve"> </w:t>
      </w:r>
      <w:r w:rsidR="00304491" w:rsidRPr="00304491">
        <w:rPr>
          <w:szCs w:val="24"/>
        </w:rPr>
        <w:t xml:space="preserve">their status as individuals with disabilities or protected veterans, </w:t>
      </w:r>
      <w:r w:rsidR="00304491" w:rsidRPr="00304491">
        <w:rPr>
          <w:spacing w:val="2"/>
          <w:szCs w:val="24"/>
        </w:rPr>
        <w:t xml:space="preserve">and </w:t>
      </w:r>
      <w:r w:rsidR="00304491" w:rsidRPr="00304491">
        <w:rPr>
          <w:szCs w:val="24"/>
        </w:rPr>
        <w:t>to base all employment decisions only on valid job requirements.</w:t>
      </w:r>
    </w:p>
    <w:p w:rsidR="00F45605" w:rsidRDefault="00F45605">
      <w:pPr>
        <w:rPr>
          <w:b/>
          <w:bCs/>
        </w:rPr>
      </w:pPr>
    </w:p>
    <w:p w:rsidR="00F45605" w:rsidRDefault="00F45605">
      <w:pPr>
        <w:rPr>
          <w:b/>
          <w:bCs/>
          <w:u w:val="single"/>
        </w:rPr>
      </w:pPr>
      <w:r>
        <w:rPr>
          <w:b/>
          <w:bCs/>
          <w:u w:val="single"/>
        </w:rPr>
        <w:t>Procedure and/or Process:</w:t>
      </w:r>
    </w:p>
    <w:p w:rsidR="00304491" w:rsidRDefault="00304491" w:rsidP="00304491"/>
    <w:p w:rsidR="00EB6974" w:rsidRDefault="00304491" w:rsidP="00EB6974">
      <w:pPr>
        <w:pStyle w:val="BodyText"/>
        <w:spacing w:line="480" w:lineRule="auto"/>
        <w:ind w:right="119"/>
        <w:rPr>
          <w:rFonts w:ascii="Times New Roman" w:hAnsi="Times New Roman"/>
          <w:sz w:val="24"/>
          <w:szCs w:val="24"/>
        </w:rPr>
      </w:pPr>
      <w:r w:rsidRPr="00304491">
        <w:rPr>
          <w:rFonts w:ascii="Times New Roman" w:hAnsi="Times New Roman"/>
          <w:sz w:val="24"/>
          <w:szCs w:val="24"/>
        </w:rPr>
        <w:t xml:space="preserve">This policy shall apply to all employment actions, including, but not limited to recruitment, hiring, upgrading, promotion, demotion, transfer, layoff, recall, termination, rates of pay </w:t>
      </w:r>
      <w:r w:rsidRPr="00304491">
        <w:rPr>
          <w:rFonts w:ascii="Times New Roman" w:hAnsi="Times New Roman"/>
          <w:spacing w:val="3"/>
          <w:sz w:val="24"/>
          <w:szCs w:val="24"/>
        </w:rPr>
        <w:t xml:space="preserve">or </w:t>
      </w:r>
      <w:r w:rsidRPr="00304491">
        <w:rPr>
          <w:rFonts w:ascii="Times New Roman" w:hAnsi="Times New Roman"/>
          <w:sz w:val="24"/>
          <w:szCs w:val="24"/>
        </w:rPr>
        <w:t>other forms of compensation, and selection for training, including apprenticeship, at all levels of</w:t>
      </w:r>
      <w:r w:rsidRPr="00304491">
        <w:rPr>
          <w:rFonts w:ascii="Times New Roman" w:hAnsi="Times New Roman"/>
          <w:spacing w:val="-23"/>
          <w:sz w:val="24"/>
          <w:szCs w:val="24"/>
        </w:rPr>
        <w:t xml:space="preserve"> </w:t>
      </w:r>
      <w:r w:rsidRPr="00304491">
        <w:rPr>
          <w:rFonts w:ascii="Times New Roman" w:hAnsi="Times New Roman"/>
          <w:sz w:val="24"/>
          <w:szCs w:val="24"/>
        </w:rPr>
        <w:t>employment.</w:t>
      </w:r>
    </w:p>
    <w:p w:rsidR="00304491" w:rsidRDefault="00304491" w:rsidP="00EB6974">
      <w:pPr>
        <w:pStyle w:val="BodyText"/>
        <w:spacing w:before="120" w:line="480" w:lineRule="auto"/>
        <w:ind w:right="122"/>
        <w:rPr>
          <w:rFonts w:ascii="Times New Roman" w:hAnsi="Times New Roman"/>
          <w:sz w:val="24"/>
          <w:szCs w:val="24"/>
        </w:rPr>
      </w:pPr>
      <w:r w:rsidRPr="00304491">
        <w:rPr>
          <w:rFonts w:ascii="Times New Roman" w:hAnsi="Times New Roman"/>
          <w:sz w:val="24"/>
          <w:szCs w:val="24"/>
        </w:rPr>
        <w:t>Employees and applicants of CDS will not be subject to harassment on the basis of disability or status as a protected veteran. Additionally, retaliation, including intimidation, threats, or coercion, because an employee or applicant has objected to discrimination, engaged or may engage in filing a complaint, assisted in a review, investigation, or hearing or have otherwise sought to obtain their legal rights under any Federal, State or local EEO law regarding individuals with disabilities or protected veterans is prohibited.</w:t>
      </w:r>
    </w:p>
    <w:p w:rsidR="00304491" w:rsidRPr="00304491" w:rsidRDefault="009E7C46" w:rsidP="00EB6974">
      <w:pPr>
        <w:pStyle w:val="BodyText"/>
        <w:spacing w:before="1" w:line="480" w:lineRule="auto"/>
        <w:ind w:right="120"/>
        <w:rPr>
          <w:rFonts w:ascii="Times New Roman" w:hAnsi="Times New Roman"/>
          <w:sz w:val="24"/>
          <w:szCs w:val="24"/>
        </w:rPr>
      </w:pPr>
      <w:r>
        <w:rPr>
          <w:rFonts w:ascii="Times New Roman" w:hAnsi="Times New Roman"/>
          <w:sz w:val="24"/>
          <w:szCs w:val="24"/>
        </w:rPr>
        <w:t>CDS</w:t>
      </w:r>
      <w:r w:rsidR="00304491">
        <w:rPr>
          <w:rFonts w:ascii="Times New Roman" w:hAnsi="Times New Roman"/>
          <w:sz w:val="24"/>
          <w:szCs w:val="24"/>
        </w:rPr>
        <w:t xml:space="preserve"> is </w:t>
      </w:r>
      <w:r w:rsidR="00304491" w:rsidRPr="00304491">
        <w:rPr>
          <w:rFonts w:ascii="Times New Roman" w:hAnsi="Times New Roman"/>
          <w:sz w:val="24"/>
          <w:szCs w:val="24"/>
        </w:rPr>
        <w:t>committed to the principles of Affirmative Action and Equal Employment Opportunity. In order to ensure dissemination and implementation of equal employment opportunity and affirmative action throughout all levels</w:t>
      </w:r>
      <w:r w:rsidR="00304491" w:rsidRPr="00304491">
        <w:rPr>
          <w:rFonts w:ascii="Times New Roman" w:hAnsi="Times New Roman"/>
          <w:spacing w:val="-17"/>
          <w:sz w:val="24"/>
          <w:szCs w:val="24"/>
        </w:rPr>
        <w:t xml:space="preserve"> </w:t>
      </w:r>
      <w:r w:rsidR="00304491" w:rsidRPr="00304491">
        <w:rPr>
          <w:rFonts w:ascii="Times New Roman" w:hAnsi="Times New Roman"/>
          <w:sz w:val="24"/>
          <w:szCs w:val="24"/>
        </w:rPr>
        <w:t>of</w:t>
      </w:r>
      <w:r w:rsidR="00304491" w:rsidRPr="00304491">
        <w:rPr>
          <w:rFonts w:ascii="Times New Roman" w:hAnsi="Times New Roman"/>
          <w:spacing w:val="-15"/>
          <w:sz w:val="24"/>
          <w:szCs w:val="24"/>
        </w:rPr>
        <w:t xml:space="preserve"> </w:t>
      </w:r>
      <w:r w:rsidR="00304491" w:rsidRPr="00304491">
        <w:rPr>
          <w:rFonts w:ascii="Times New Roman" w:hAnsi="Times New Roman"/>
          <w:sz w:val="24"/>
          <w:szCs w:val="24"/>
        </w:rPr>
        <w:t>the</w:t>
      </w:r>
      <w:r w:rsidR="00304491" w:rsidRPr="00304491">
        <w:rPr>
          <w:rFonts w:ascii="Times New Roman" w:hAnsi="Times New Roman"/>
          <w:spacing w:val="-16"/>
          <w:sz w:val="24"/>
          <w:szCs w:val="24"/>
        </w:rPr>
        <w:t xml:space="preserve"> </w:t>
      </w:r>
      <w:r w:rsidR="00304491">
        <w:rPr>
          <w:rFonts w:ascii="Times New Roman" w:hAnsi="Times New Roman"/>
          <w:sz w:val="24"/>
          <w:szCs w:val="24"/>
        </w:rPr>
        <w:t>organization</w:t>
      </w:r>
      <w:r w:rsidR="00304491" w:rsidRPr="00304491">
        <w:rPr>
          <w:rFonts w:ascii="Times New Roman" w:hAnsi="Times New Roman"/>
          <w:sz w:val="24"/>
          <w:szCs w:val="24"/>
        </w:rPr>
        <w:t>,</w:t>
      </w:r>
      <w:r w:rsidR="00304491" w:rsidRPr="00304491">
        <w:rPr>
          <w:rFonts w:ascii="Times New Roman" w:hAnsi="Times New Roman"/>
          <w:spacing w:val="-12"/>
          <w:sz w:val="24"/>
          <w:szCs w:val="24"/>
        </w:rPr>
        <w:t xml:space="preserve"> </w:t>
      </w:r>
      <w:r w:rsidR="00304491" w:rsidRPr="00304491">
        <w:rPr>
          <w:rFonts w:ascii="Times New Roman" w:hAnsi="Times New Roman"/>
          <w:sz w:val="24"/>
          <w:szCs w:val="24"/>
        </w:rPr>
        <w:t>the</w:t>
      </w:r>
      <w:r w:rsidR="00304491" w:rsidRPr="00304491">
        <w:rPr>
          <w:rFonts w:ascii="Times New Roman" w:hAnsi="Times New Roman"/>
          <w:spacing w:val="-14"/>
          <w:sz w:val="24"/>
          <w:szCs w:val="24"/>
        </w:rPr>
        <w:t xml:space="preserve"> </w:t>
      </w:r>
      <w:r w:rsidR="00304491" w:rsidRPr="00304491">
        <w:rPr>
          <w:rFonts w:ascii="Times New Roman" w:hAnsi="Times New Roman"/>
          <w:sz w:val="24"/>
          <w:szCs w:val="24"/>
        </w:rPr>
        <w:t>Chief</w:t>
      </w:r>
      <w:r w:rsidR="00304491" w:rsidRPr="00304491">
        <w:rPr>
          <w:rFonts w:ascii="Times New Roman" w:hAnsi="Times New Roman"/>
          <w:spacing w:val="-16"/>
          <w:sz w:val="24"/>
          <w:szCs w:val="24"/>
        </w:rPr>
        <w:t xml:space="preserve"> </w:t>
      </w:r>
      <w:r w:rsidR="00304491" w:rsidRPr="00304491">
        <w:rPr>
          <w:rFonts w:ascii="Times New Roman" w:hAnsi="Times New Roman"/>
          <w:sz w:val="24"/>
          <w:szCs w:val="24"/>
        </w:rPr>
        <w:t>Operations</w:t>
      </w:r>
      <w:r w:rsidR="00304491" w:rsidRPr="00304491">
        <w:rPr>
          <w:rFonts w:ascii="Times New Roman" w:hAnsi="Times New Roman"/>
          <w:spacing w:val="-18"/>
          <w:sz w:val="24"/>
          <w:szCs w:val="24"/>
        </w:rPr>
        <w:t xml:space="preserve"> </w:t>
      </w:r>
      <w:r w:rsidR="00304491" w:rsidRPr="00304491">
        <w:rPr>
          <w:rFonts w:ascii="Times New Roman" w:hAnsi="Times New Roman"/>
          <w:sz w:val="24"/>
          <w:szCs w:val="24"/>
        </w:rPr>
        <w:t>Officer</w:t>
      </w:r>
      <w:r w:rsidR="00304491">
        <w:rPr>
          <w:rFonts w:ascii="Times New Roman" w:hAnsi="Times New Roman"/>
          <w:sz w:val="24"/>
          <w:szCs w:val="24"/>
        </w:rPr>
        <w:t xml:space="preserve"> (COO)</w:t>
      </w:r>
      <w:r w:rsidR="00304491" w:rsidRPr="00304491">
        <w:rPr>
          <w:rFonts w:ascii="Times New Roman" w:hAnsi="Times New Roman"/>
          <w:spacing w:val="-14"/>
          <w:sz w:val="24"/>
          <w:szCs w:val="24"/>
        </w:rPr>
        <w:t xml:space="preserve"> </w:t>
      </w:r>
      <w:r w:rsidR="00304491">
        <w:rPr>
          <w:rFonts w:ascii="Times New Roman" w:hAnsi="Times New Roman"/>
          <w:spacing w:val="-14"/>
          <w:sz w:val="24"/>
          <w:szCs w:val="24"/>
        </w:rPr>
        <w:t xml:space="preserve">serves </w:t>
      </w:r>
      <w:r w:rsidR="00304491" w:rsidRPr="00304491">
        <w:rPr>
          <w:rFonts w:ascii="Times New Roman" w:hAnsi="Times New Roman"/>
          <w:sz w:val="24"/>
          <w:szCs w:val="24"/>
        </w:rPr>
        <w:t>as</w:t>
      </w:r>
      <w:r w:rsidR="00304491" w:rsidRPr="00304491">
        <w:rPr>
          <w:rFonts w:ascii="Times New Roman" w:hAnsi="Times New Roman"/>
          <w:spacing w:val="-16"/>
          <w:sz w:val="24"/>
          <w:szCs w:val="24"/>
        </w:rPr>
        <w:t xml:space="preserve"> </w:t>
      </w:r>
      <w:r w:rsidR="00304491" w:rsidRPr="00304491">
        <w:rPr>
          <w:rFonts w:ascii="Times New Roman" w:hAnsi="Times New Roman"/>
          <w:sz w:val="24"/>
          <w:szCs w:val="24"/>
        </w:rPr>
        <w:t>Equal</w:t>
      </w:r>
      <w:r w:rsidR="00304491" w:rsidRPr="00304491">
        <w:rPr>
          <w:rFonts w:ascii="Times New Roman" w:hAnsi="Times New Roman"/>
          <w:spacing w:val="-17"/>
          <w:sz w:val="24"/>
          <w:szCs w:val="24"/>
        </w:rPr>
        <w:t xml:space="preserve"> </w:t>
      </w:r>
      <w:r w:rsidR="00304491" w:rsidRPr="00304491">
        <w:rPr>
          <w:rFonts w:ascii="Times New Roman" w:hAnsi="Times New Roman"/>
          <w:sz w:val="24"/>
          <w:szCs w:val="24"/>
        </w:rPr>
        <w:t xml:space="preserve">Employment Opportunity Coordinator for CDS. </w:t>
      </w:r>
      <w:r w:rsidR="00304491">
        <w:rPr>
          <w:rFonts w:ascii="Times New Roman" w:hAnsi="Times New Roman"/>
          <w:sz w:val="24"/>
          <w:szCs w:val="24"/>
        </w:rPr>
        <w:t>The COO</w:t>
      </w:r>
      <w:r w:rsidR="00304491" w:rsidRPr="00304491">
        <w:rPr>
          <w:rFonts w:ascii="Times New Roman" w:hAnsi="Times New Roman"/>
          <w:sz w:val="24"/>
          <w:szCs w:val="24"/>
        </w:rPr>
        <w:t xml:space="preserve"> will be to establish and maintain</w:t>
      </w:r>
      <w:r w:rsidR="00304491" w:rsidRPr="00304491">
        <w:rPr>
          <w:rFonts w:ascii="Times New Roman" w:hAnsi="Times New Roman"/>
          <w:spacing w:val="-8"/>
          <w:sz w:val="24"/>
          <w:szCs w:val="24"/>
        </w:rPr>
        <w:t xml:space="preserve"> </w:t>
      </w:r>
      <w:r w:rsidR="00304491" w:rsidRPr="00304491">
        <w:rPr>
          <w:rFonts w:ascii="Times New Roman" w:hAnsi="Times New Roman"/>
          <w:sz w:val="24"/>
          <w:szCs w:val="24"/>
        </w:rPr>
        <w:t>an</w:t>
      </w:r>
      <w:r w:rsidR="00304491" w:rsidRPr="00304491">
        <w:rPr>
          <w:rFonts w:ascii="Times New Roman" w:hAnsi="Times New Roman"/>
          <w:spacing w:val="-5"/>
          <w:sz w:val="24"/>
          <w:szCs w:val="24"/>
        </w:rPr>
        <w:t xml:space="preserve"> </w:t>
      </w:r>
      <w:r w:rsidR="00304491" w:rsidRPr="00304491">
        <w:rPr>
          <w:rFonts w:ascii="Times New Roman" w:hAnsi="Times New Roman"/>
          <w:sz w:val="24"/>
          <w:szCs w:val="24"/>
        </w:rPr>
        <w:t>internal</w:t>
      </w:r>
      <w:r w:rsidR="00304491" w:rsidRPr="00304491">
        <w:rPr>
          <w:rFonts w:ascii="Times New Roman" w:hAnsi="Times New Roman"/>
          <w:spacing w:val="-9"/>
          <w:sz w:val="24"/>
          <w:szCs w:val="24"/>
        </w:rPr>
        <w:t xml:space="preserve"> </w:t>
      </w:r>
      <w:r w:rsidR="00304491" w:rsidRPr="00304491">
        <w:rPr>
          <w:rFonts w:ascii="Times New Roman" w:hAnsi="Times New Roman"/>
          <w:sz w:val="24"/>
          <w:szCs w:val="24"/>
        </w:rPr>
        <w:t>audit</w:t>
      </w:r>
      <w:r w:rsidR="00304491" w:rsidRPr="00304491">
        <w:rPr>
          <w:rFonts w:ascii="Times New Roman" w:hAnsi="Times New Roman"/>
          <w:spacing w:val="-5"/>
          <w:sz w:val="24"/>
          <w:szCs w:val="24"/>
        </w:rPr>
        <w:t xml:space="preserve"> </w:t>
      </w:r>
      <w:r w:rsidR="00304491" w:rsidRPr="00304491">
        <w:rPr>
          <w:rFonts w:ascii="Times New Roman" w:hAnsi="Times New Roman"/>
          <w:sz w:val="24"/>
          <w:szCs w:val="24"/>
        </w:rPr>
        <w:t>and</w:t>
      </w:r>
      <w:r w:rsidR="00304491" w:rsidRPr="00304491">
        <w:rPr>
          <w:rFonts w:ascii="Times New Roman" w:hAnsi="Times New Roman"/>
          <w:spacing w:val="-5"/>
          <w:sz w:val="24"/>
          <w:szCs w:val="24"/>
        </w:rPr>
        <w:t xml:space="preserve"> </w:t>
      </w:r>
      <w:r w:rsidR="00304491" w:rsidRPr="00304491">
        <w:rPr>
          <w:rFonts w:ascii="Times New Roman" w:hAnsi="Times New Roman"/>
          <w:sz w:val="24"/>
          <w:szCs w:val="24"/>
        </w:rPr>
        <w:t>reporting</w:t>
      </w:r>
      <w:r w:rsidR="00304491" w:rsidRPr="00304491">
        <w:rPr>
          <w:rFonts w:ascii="Times New Roman" w:hAnsi="Times New Roman"/>
          <w:spacing w:val="-4"/>
          <w:sz w:val="24"/>
          <w:szCs w:val="24"/>
        </w:rPr>
        <w:t xml:space="preserve"> </w:t>
      </w:r>
      <w:r w:rsidR="00304491" w:rsidRPr="00304491">
        <w:rPr>
          <w:rFonts w:ascii="Times New Roman" w:hAnsi="Times New Roman"/>
          <w:sz w:val="24"/>
          <w:szCs w:val="24"/>
        </w:rPr>
        <w:t>system</w:t>
      </w:r>
      <w:r w:rsidR="00304491" w:rsidRPr="00304491">
        <w:rPr>
          <w:rFonts w:ascii="Times New Roman" w:hAnsi="Times New Roman"/>
          <w:spacing w:val="-4"/>
          <w:sz w:val="24"/>
          <w:szCs w:val="24"/>
        </w:rPr>
        <w:t xml:space="preserve"> </w:t>
      </w:r>
      <w:r w:rsidR="00304491" w:rsidRPr="00304491">
        <w:rPr>
          <w:rFonts w:ascii="Times New Roman" w:hAnsi="Times New Roman"/>
          <w:sz w:val="24"/>
          <w:szCs w:val="24"/>
        </w:rPr>
        <w:t>to</w:t>
      </w:r>
      <w:r w:rsidR="00304491" w:rsidRPr="00304491">
        <w:rPr>
          <w:rFonts w:ascii="Times New Roman" w:hAnsi="Times New Roman"/>
          <w:spacing w:val="-5"/>
          <w:sz w:val="24"/>
          <w:szCs w:val="24"/>
        </w:rPr>
        <w:t xml:space="preserve"> </w:t>
      </w:r>
      <w:r w:rsidR="00304491" w:rsidRPr="00304491">
        <w:rPr>
          <w:rFonts w:ascii="Times New Roman" w:hAnsi="Times New Roman"/>
          <w:sz w:val="24"/>
          <w:szCs w:val="24"/>
        </w:rPr>
        <w:t>allow</w:t>
      </w:r>
      <w:r w:rsidR="00304491" w:rsidRPr="00304491">
        <w:rPr>
          <w:rFonts w:ascii="Times New Roman" w:hAnsi="Times New Roman"/>
          <w:spacing w:val="-6"/>
          <w:sz w:val="24"/>
          <w:szCs w:val="24"/>
        </w:rPr>
        <w:t xml:space="preserve"> </w:t>
      </w:r>
      <w:r w:rsidR="00304491" w:rsidRPr="00304491">
        <w:rPr>
          <w:rFonts w:ascii="Times New Roman" w:hAnsi="Times New Roman"/>
          <w:sz w:val="24"/>
          <w:szCs w:val="24"/>
        </w:rPr>
        <w:t>for</w:t>
      </w:r>
      <w:r w:rsidR="00304491" w:rsidRPr="00304491">
        <w:rPr>
          <w:rFonts w:ascii="Times New Roman" w:hAnsi="Times New Roman"/>
          <w:spacing w:val="-5"/>
          <w:sz w:val="24"/>
          <w:szCs w:val="24"/>
        </w:rPr>
        <w:t xml:space="preserve"> </w:t>
      </w:r>
      <w:r w:rsidR="00304491" w:rsidRPr="00304491">
        <w:rPr>
          <w:rFonts w:ascii="Times New Roman" w:hAnsi="Times New Roman"/>
          <w:sz w:val="24"/>
          <w:szCs w:val="24"/>
        </w:rPr>
        <w:t>effective</w:t>
      </w:r>
      <w:r w:rsidR="00304491" w:rsidRPr="00304491">
        <w:rPr>
          <w:rFonts w:ascii="Times New Roman" w:hAnsi="Times New Roman"/>
          <w:spacing w:val="-8"/>
          <w:sz w:val="24"/>
          <w:szCs w:val="24"/>
        </w:rPr>
        <w:t xml:space="preserve"> </w:t>
      </w:r>
      <w:r w:rsidR="00304491" w:rsidRPr="00304491">
        <w:rPr>
          <w:rFonts w:ascii="Times New Roman" w:hAnsi="Times New Roman"/>
          <w:sz w:val="24"/>
          <w:szCs w:val="24"/>
        </w:rPr>
        <w:t>measurement</w:t>
      </w:r>
      <w:r w:rsidR="00304491" w:rsidRPr="00304491">
        <w:rPr>
          <w:rFonts w:ascii="Times New Roman" w:hAnsi="Times New Roman"/>
          <w:spacing w:val="-6"/>
          <w:sz w:val="24"/>
          <w:szCs w:val="24"/>
        </w:rPr>
        <w:t xml:space="preserve"> </w:t>
      </w:r>
      <w:r w:rsidR="00304491" w:rsidRPr="00304491">
        <w:rPr>
          <w:rFonts w:ascii="Times New Roman" w:hAnsi="Times New Roman"/>
          <w:sz w:val="24"/>
          <w:szCs w:val="24"/>
        </w:rPr>
        <w:t>of</w:t>
      </w:r>
      <w:r w:rsidR="00304491" w:rsidRPr="00304491">
        <w:rPr>
          <w:rFonts w:ascii="Times New Roman" w:hAnsi="Times New Roman"/>
          <w:spacing w:val="-6"/>
          <w:sz w:val="24"/>
          <w:szCs w:val="24"/>
        </w:rPr>
        <w:t xml:space="preserve"> </w:t>
      </w:r>
      <w:r w:rsidR="00304491" w:rsidRPr="00304491">
        <w:rPr>
          <w:rFonts w:ascii="Times New Roman" w:hAnsi="Times New Roman"/>
          <w:sz w:val="24"/>
          <w:szCs w:val="24"/>
        </w:rPr>
        <w:t>our programs.</w:t>
      </w:r>
    </w:p>
    <w:p w:rsidR="00304491" w:rsidRPr="00304491" w:rsidRDefault="00304491" w:rsidP="00EB6974">
      <w:pPr>
        <w:pStyle w:val="BodyText"/>
        <w:spacing w:before="1" w:line="480" w:lineRule="auto"/>
        <w:ind w:right="120"/>
        <w:rPr>
          <w:rFonts w:ascii="Times New Roman" w:hAnsi="Times New Roman"/>
          <w:sz w:val="24"/>
          <w:szCs w:val="24"/>
        </w:rPr>
      </w:pPr>
      <w:r w:rsidRPr="00304491">
        <w:rPr>
          <w:rFonts w:ascii="Times New Roman" w:hAnsi="Times New Roman"/>
          <w:sz w:val="24"/>
          <w:szCs w:val="24"/>
        </w:rPr>
        <w:t>In furtherance of our policy regarding Affirmative Action and Equal Employment Opportunity,</w:t>
      </w:r>
      <w:r w:rsidRPr="00304491">
        <w:rPr>
          <w:rFonts w:ascii="Times New Roman" w:hAnsi="Times New Roman"/>
          <w:spacing w:val="-12"/>
          <w:sz w:val="24"/>
          <w:szCs w:val="24"/>
        </w:rPr>
        <w:t xml:space="preserve"> </w:t>
      </w:r>
      <w:r w:rsidRPr="00304491">
        <w:rPr>
          <w:rFonts w:ascii="Times New Roman" w:hAnsi="Times New Roman"/>
          <w:sz w:val="24"/>
          <w:szCs w:val="24"/>
        </w:rPr>
        <w:lastRenderedPageBreak/>
        <w:t>we</w:t>
      </w:r>
      <w:r w:rsidRPr="00304491">
        <w:rPr>
          <w:rFonts w:ascii="Times New Roman" w:hAnsi="Times New Roman"/>
          <w:spacing w:val="-16"/>
          <w:sz w:val="24"/>
          <w:szCs w:val="24"/>
        </w:rPr>
        <w:t xml:space="preserve"> </w:t>
      </w:r>
      <w:r w:rsidRPr="00304491">
        <w:rPr>
          <w:rFonts w:ascii="Times New Roman" w:hAnsi="Times New Roman"/>
          <w:sz w:val="24"/>
          <w:szCs w:val="24"/>
        </w:rPr>
        <w:t>have</w:t>
      </w:r>
      <w:r w:rsidRPr="00304491">
        <w:rPr>
          <w:rFonts w:ascii="Times New Roman" w:hAnsi="Times New Roman"/>
          <w:spacing w:val="-12"/>
          <w:sz w:val="24"/>
          <w:szCs w:val="24"/>
        </w:rPr>
        <w:t xml:space="preserve"> </w:t>
      </w:r>
      <w:r w:rsidRPr="00304491">
        <w:rPr>
          <w:rFonts w:ascii="Times New Roman" w:hAnsi="Times New Roman"/>
          <w:sz w:val="24"/>
          <w:szCs w:val="24"/>
        </w:rPr>
        <w:t>developed</w:t>
      </w:r>
      <w:r w:rsidRPr="00304491">
        <w:rPr>
          <w:rFonts w:ascii="Times New Roman" w:hAnsi="Times New Roman"/>
          <w:spacing w:val="-16"/>
          <w:sz w:val="24"/>
          <w:szCs w:val="24"/>
        </w:rPr>
        <w:t xml:space="preserve"> </w:t>
      </w:r>
      <w:r w:rsidRPr="00304491">
        <w:rPr>
          <w:rFonts w:ascii="Times New Roman" w:hAnsi="Times New Roman"/>
          <w:sz w:val="24"/>
          <w:szCs w:val="24"/>
        </w:rPr>
        <w:t>a</w:t>
      </w:r>
      <w:r w:rsidRPr="00304491">
        <w:rPr>
          <w:rFonts w:ascii="Times New Roman" w:hAnsi="Times New Roman"/>
          <w:spacing w:val="-13"/>
          <w:sz w:val="24"/>
          <w:szCs w:val="24"/>
        </w:rPr>
        <w:t xml:space="preserve"> </w:t>
      </w:r>
      <w:r w:rsidRPr="00304491">
        <w:rPr>
          <w:rFonts w:ascii="Times New Roman" w:hAnsi="Times New Roman"/>
          <w:sz w:val="24"/>
          <w:szCs w:val="24"/>
        </w:rPr>
        <w:t>written</w:t>
      </w:r>
      <w:r w:rsidRPr="00304491">
        <w:rPr>
          <w:rFonts w:ascii="Times New Roman" w:hAnsi="Times New Roman"/>
          <w:spacing w:val="-13"/>
          <w:sz w:val="24"/>
          <w:szCs w:val="24"/>
        </w:rPr>
        <w:t xml:space="preserve"> </w:t>
      </w:r>
      <w:r w:rsidRPr="00304491">
        <w:rPr>
          <w:rFonts w:ascii="Times New Roman" w:hAnsi="Times New Roman"/>
          <w:sz w:val="24"/>
          <w:szCs w:val="24"/>
        </w:rPr>
        <w:t>Affirmative</w:t>
      </w:r>
      <w:r w:rsidRPr="00304491">
        <w:rPr>
          <w:rFonts w:ascii="Times New Roman" w:hAnsi="Times New Roman"/>
          <w:spacing w:val="-15"/>
          <w:sz w:val="24"/>
          <w:szCs w:val="24"/>
        </w:rPr>
        <w:t xml:space="preserve"> </w:t>
      </w:r>
      <w:r w:rsidRPr="00304491">
        <w:rPr>
          <w:rFonts w:ascii="Times New Roman" w:hAnsi="Times New Roman"/>
          <w:sz w:val="24"/>
          <w:szCs w:val="24"/>
        </w:rPr>
        <w:t>Action</w:t>
      </w:r>
      <w:r w:rsidRPr="00304491">
        <w:rPr>
          <w:rFonts w:ascii="Times New Roman" w:hAnsi="Times New Roman"/>
          <w:spacing w:val="-13"/>
          <w:sz w:val="24"/>
          <w:szCs w:val="24"/>
        </w:rPr>
        <w:t xml:space="preserve"> </w:t>
      </w:r>
      <w:r w:rsidRPr="00304491">
        <w:rPr>
          <w:rFonts w:ascii="Times New Roman" w:hAnsi="Times New Roman"/>
          <w:sz w:val="24"/>
          <w:szCs w:val="24"/>
        </w:rPr>
        <w:t>Program</w:t>
      </w:r>
      <w:r w:rsidRPr="00304491">
        <w:rPr>
          <w:rFonts w:ascii="Times New Roman" w:hAnsi="Times New Roman"/>
          <w:spacing w:val="-15"/>
          <w:sz w:val="24"/>
          <w:szCs w:val="24"/>
        </w:rPr>
        <w:t xml:space="preserve"> </w:t>
      </w:r>
      <w:r w:rsidRPr="00304491">
        <w:rPr>
          <w:rFonts w:ascii="Times New Roman" w:hAnsi="Times New Roman"/>
          <w:sz w:val="24"/>
          <w:szCs w:val="24"/>
        </w:rPr>
        <w:t>which</w:t>
      </w:r>
      <w:r w:rsidRPr="00304491">
        <w:rPr>
          <w:rFonts w:ascii="Times New Roman" w:hAnsi="Times New Roman"/>
          <w:spacing w:val="-13"/>
          <w:sz w:val="24"/>
          <w:szCs w:val="24"/>
        </w:rPr>
        <w:t xml:space="preserve"> </w:t>
      </w:r>
      <w:r w:rsidRPr="00304491">
        <w:rPr>
          <w:rFonts w:ascii="Times New Roman" w:hAnsi="Times New Roman"/>
          <w:sz w:val="24"/>
          <w:szCs w:val="24"/>
        </w:rPr>
        <w:t>sets</w:t>
      </w:r>
      <w:r w:rsidRPr="00304491">
        <w:rPr>
          <w:rFonts w:ascii="Times New Roman" w:hAnsi="Times New Roman"/>
          <w:spacing w:val="-14"/>
          <w:sz w:val="24"/>
          <w:szCs w:val="24"/>
        </w:rPr>
        <w:t xml:space="preserve"> </w:t>
      </w:r>
      <w:r w:rsidRPr="00304491">
        <w:rPr>
          <w:rFonts w:ascii="Times New Roman" w:hAnsi="Times New Roman"/>
          <w:sz w:val="24"/>
          <w:szCs w:val="24"/>
        </w:rPr>
        <w:t>forth</w:t>
      </w:r>
      <w:r w:rsidRPr="00304491">
        <w:rPr>
          <w:rFonts w:ascii="Times New Roman" w:hAnsi="Times New Roman"/>
          <w:spacing w:val="-13"/>
          <w:sz w:val="24"/>
          <w:szCs w:val="24"/>
        </w:rPr>
        <w:t xml:space="preserve"> </w:t>
      </w:r>
      <w:r w:rsidRPr="00304491">
        <w:rPr>
          <w:rFonts w:ascii="Times New Roman" w:hAnsi="Times New Roman"/>
          <w:sz w:val="24"/>
          <w:szCs w:val="24"/>
        </w:rPr>
        <w:t>the policies, practices and procedures that we are committe</w:t>
      </w:r>
      <w:r>
        <w:rPr>
          <w:rFonts w:ascii="Times New Roman" w:hAnsi="Times New Roman"/>
          <w:sz w:val="24"/>
          <w:szCs w:val="24"/>
        </w:rPr>
        <w:t>d to in order to ensure that our</w:t>
      </w:r>
      <w:r w:rsidRPr="00304491">
        <w:rPr>
          <w:rFonts w:ascii="Times New Roman" w:hAnsi="Times New Roman"/>
          <w:sz w:val="24"/>
          <w:szCs w:val="24"/>
        </w:rPr>
        <w:t xml:space="preserve"> policy of nondiscrimination and affirmative action for qualified individuals with disabilities and qualified protected veterans is accomplished. This Affirmative Action Program is available for inspection by any employee or applicant for employment upon request, during</w:t>
      </w:r>
      <w:r w:rsidRPr="00304491">
        <w:rPr>
          <w:rFonts w:ascii="Times New Roman" w:hAnsi="Times New Roman"/>
          <w:spacing w:val="-13"/>
          <w:sz w:val="24"/>
          <w:szCs w:val="24"/>
        </w:rPr>
        <w:t xml:space="preserve"> </w:t>
      </w:r>
      <w:r w:rsidRPr="00304491">
        <w:rPr>
          <w:rFonts w:ascii="Times New Roman" w:hAnsi="Times New Roman"/>
          <w:sz w:val="24"/>
          <w:szCs w:val="24"/>
        </w:rPr>
        <w:t>normal</w:t>
      </w:r>
      <w:r w:rsidRPr="00304491">
        <w:rPr>
          <w:rFonts w:ascii="Times New Roman" w:hAnsi="Times New Roman"/>
          <w:spacing w:val="-13"/>
          <w:sz w:val="24"/>
          <w:szCs w:val="24"/>
        </w:rPr>
        <w:t xml:space="preserve"> </w:t>
      </w:r>
      <w:r w:rsidRPr="00304491">
        <w:rPr>
          <w:rFonts w:ascii="Times New Roman" w:hAnsi="Times New Roman"/>
          <w:sz w:val="24"/>
          <w:szCs w:val="24"/>
        </w:rPr>
        <w:t>business</w:t>
      </w:r>
      <w:r w:rsidRPr="00304491">
        <w:rPr>
          <w:rFonts w:ascii="Times New Roman" w:hAnsi="Times New Roman"/>
          <w:spacing w:val="-11"/>
          <w:sz w:val="24"/>
          <w:szCs w:val="24"/>
        </w:rPr>
        <w:t xml:space="preserve"> </w:t>
      </w:r>
      <w:r w:rsidRPr="00304491">
        <w:rPr>
          <w:rFonts w:ascii="Times New Roman" w:hAnsi="Times New Roman"/>
          <w:sz w:val="24"/>
          <w:szCs w:val="24"/>
        </w:rPr>
        <w:t>hours,</w:t>
      </w:r>
      <w:r w:rsidRPr="00304491">
        <w:rPr>
          <w:rFonts w:ascii="Times New Roman" w:hAnsi="Times New Roman"/>
          <w:spacing w:val="-11"/>
          <w:sz w:val="24"/>
          <w:szCs w:val="24"/>
        </w:rPr>
        <w:t xml:space="preserve"> </w:t>
      </w:r>
      <w:r w:rsidRPr="00304491">
        <w:rPr>
          <w:rFonts w:ascii="Times New Roman" w:hAnsi="Times New Roman"/>
          <w:sz w:val="24"/>
          <w:szCs w:val="24"/>
        </w:rPr>
        <w:t>in</w:t>
      </w:r>
      <w:r w:rsidRPr="00304491">
        <w:rPr>
          <w:rFonts w:ascii="Times New Roman" w:hAnsi="Times New Roman"/>
          <w:spacing w:val="-13"/>
          <w:sz w:val="24"/>
          <w:szCs w:val="24"/>
        </w:rPr>
        <w:t xml:space="preserve"> </w:t>
      </w:r>
      <w:r w:rsidRPr="00304491">
        <w:rPr>
          <w:rFonts w:ascii="Times New Roman" w:hAnsi="Times New Roman"/>
          <w:sz w:val="24"/>
          <w:szCs w:val="24"/>
        </w:rPr>
        <w:t>our</w:t>
      </w:r>
      <w:r w:rsidRPr="00304491">
        <w:rPr>
          <w:rFonts w:ascii="Times New Roman" w:hAnsi="Times New Roman"/>
          <w:spacing w:val="-11"/>
          <w:sz w:val="24"/>
          <w:szCs w:val="24"/>
        </w:rPr>
        <w:t xml:space="preserve"> </w:t>
      </w:r>
      <w:r w:rsidRPr="00304491">
        <w:rPr>
          <w:rFonts w:ascii="Times New Roman" w:hAnsi="Times New Roman"/>
          <w:sz w:val="24"/>
          <w:szCs w:val="24"/>
        </w:rPr>
        <w:t>Human</w:t>
      </w:r>
      <w:r w:rsidRPr="00304491">
        <w:rPr>
          <w:rFonts w:ascii="Times New Roman" w:hAnsi="Times New Roman"/>
          <w:spacing w:val="-13"/>
          <w:sz w:val="24"/>
          <w:szCs w:val="24"/>
        </w:rPr>
        <w:t xml:space="preserve"> </w:t>
      </w:r>
      <w:r w:rsidRPr="00304491">
        <w:rPr>
          <w:rFonts w:ascii="Times New Roman" w:hAnsi="Times New Roman"/>
          <w:sz w:val="24"/>
          <w:szCs w:val="24"/>
        </w:rPr>
        <w:t>Resources</w:t>
      </w:r>
      <w:r w:rsidRPr="00304491">
        <w:rPr>
          <w:rFonts w:ascii="Times New Roman" w:hAnsi="Times New Roman"/>
          <w:spacing w:val="-10"/>
          <w:sz w:val="24"/>
          <w:szCs w:val="24"/>
        </w:rPr>
        <w:t xml:space="preserve"> </w:t>
      </w:r>
      <w:r w:rsidRPr="00304491">
        <w:rPr>
          <w:rFonts w:ascii="Times New Roman" w:hAnsi="Times New Roman"/>
          <w:sz w:val="24"/>
          <w:szCs w:val="24"/>
        </w:rPr>
        <w:t>Department.</w:t>
      </w:r>
      <w:r w:rsidRPr="00304491">
        <w:rPr>
          <w:rFonts w:ascii="Times New Roman" w:hAnsi="Times New Roman"/>
          <w:spacing w:val="45"/>
          <w:sz w:val="24"/>
          <w:szCs w:val="24"/>
        </w:rPr>
        <w:t xml:space="preserve"> </w:t>
      </w:r>
      <w:r w:rsidRPr="00304491">
        <w:rPr>
          <w:rFonts w:ascii="Times New Roman" w:hAnsi="Times New Roman"/>
          <w:sz w:val="24"/>
          <w:szCs w:val="24"/>
        </w:rPr>
        <w:t>Interested</w:t>
      </w:r>
      <w:r w:rsidRPr="00304491">
        <w:rPr>
          <w:rFonts w:ascii="Times New Roman" w:hAnsi="Times New Roman"/>
          <w:spacing w:val="-10"/>
          <w:sz w:val="24"/>
          <w:szCs w:val="24"/>
        </w:rPr>
        <w:t xml:space="preserve"> </w:t>
      </w:r>
      <w:r w:rsidRPr="00304491">
        <w:rPr>
          <w:rFonts w:ascii="Times New Roman" w:hAnsi="Times New Roman"/>
          <w:sz w:val="24"/>
          <w:szCs w:val="24"/>
        </w:rPr>
        <w:t>persons should contact the Chief Operations Officer for</w:t>
      </w:r>
      <w:r w:rsidRPr="00304491">
        <w:rPr>
          <w:rFonts w:ascii="Times New Roman" w:hAnsi="Times New Roman"/>
          <w:spacing w:val="-8"/>
          <w:sz w:val="24"/>
          <w:szCs w:val="24"/>
        </w:rPr>
        <w:t xml:space="preserve"> </w:t>
      </w:r>
      <w:r w:rsidRPr="00304491">
        <w:rPr>
          <w:rFonts w:ascii="Times New Roman" w:hAnsi="Times New Roman"/>
          <w:sz w:val="24"/>
          <w:szCs w:val="24"/>
        </w:rPr>
        <w:t>assistance.</w:t>
      </w:r>
    </w:p>
    <w:p w:rsidR="00304491" w:rsidRPr="00304491" w:rsidRDefault="00304491" w:rsidP="00304491">
      <w:pPr>
        <w:pStyle w:val="BodyText"/>
        <w:spacing w:before="1" w:line="480" w:lineRule="auto"/>
        <w:ind w:left="540" w:right="120" w:firstLine="719"/>
        <w:rPr>
          <w:rFonts w:ascii="Times New Roman" w:hAnsi="Times New Roman"/>
          <w:sz w:val="24"/>
          <w:szCs w:val="24"/>
        </w:rPr>
      </w:pPr>
    </w:p>
    <w:p w:rsidR="00F45605" w:rsidRPr="00304491" w:rsidRDefault="00F45605">
      <w:pPr>
        <w:jc w:val="both"/>
        <w:rPr>
          <w:szCs w:val="24"/>
        </w:rPr>
      </w:pPr>
    </w:p>
    <w:sectPr w:rsidR="00F45605" w:rsidRPr="003044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864" w:left="1350" w:header="108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BB" w:rsidRDefault="004F55BB">
      <w:r>
        <w:separator/>
      </w:r>
    </w:p>
  </w:endnote>
  <w:endnote w:type="continuationSeparator" w:id="0">
    <w:p w:rsidR="004F55BB" w:rsidRDefault="004F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F4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605" w:rsidRDefault="00F45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057A2A">
    <w:pPr>
      <w:pStyle w:val="BodyText"/>
      <w:tabs>
        <w:tab w:val="center" w:pos="4680"/>
        <w:tab w:val="right" w:pos="9360"/>
      </w:tabs>
      <w:rPr>
        <w:rFonts w:ascii="Times New Roman" w:hAnsi="Times New Roman"/>
        <w:sz w:val="18"/>
      </w:rPr>
    </w:pPr>
    <w:r>
      <w:rPr>
        <w:rFonts w:ascii="Times New Roman" w:hAnsi="Times New Roman"/>
        <w:sz w:val="18"/>
      </w:rPr>
      <w:t>Rev 1</w:t>
    </w:r>
    <w:r w:rsidR="00984939">
      <w:rPr>
        <w:rFonts w:ascii="Times New Roman" w:hAnsi="Times New Roman"/>
        <w:sz w:val="18"/>
      </w:rPr>
      <w:t>/21</w:t>
    </w:r>
    <w:r w:rsidR="00F45605">
      <w:rPr>
        <w:rFonts w:ascii="Times New Roman" w:hAnsi="Times New Roman"/>
        <w:sz w:val="18"/>
      </w:rPr>
      <w:tab/>
      <w:t xml:space="preserve">Page </w:t>
    </w:r>
    <w:r w:rsidR="00F45605">
      <w:rPr>
        <w:rStyle w:val="PageNumber"/>
        <w:rFonts w:ascii="Times New Roman" w:hAnsi="Times New Roman"/>
        <w:sz w:val="18"/>
      </w:rPr>
      <w:fldChar w:fldCharType="begin"/>
    </w:r>
    <w:r w:rsidR="00F45605">
      <w:rPr>
        <w:rStyle w:val="PageNumber"/>
        <w:rFonts w:ascii="Times New Roman" w:hAnsi="Times New Roman"/>
        <w:sz w:val="18"/>
      </w:rPr>
      <w:instrText xml:space="preserve"> PAGE </w:instrText>
    </w:r>
    <w:r w:rsidR="00F45605">
      <w:rPr>
        <w:rStyle w:val="PageNumber"/>
        <w:rFonts w:ascii="Times New Roman" w:hAnsi="Times New Roman"/>
        <w:sz w:val="18"/>
      </w:rPr>
      <w:fldChar w:fldCharType="separate"/>
    </w:r>
    <w:r w:rsidR="00580897">
      <w:rPr>
        <w:rStyle w:val="PageNumber"/>
        <w:rFonts w:ascii="Times New Roman" w:hAnsi="Times New Roman"/>
        <w:noProof/>
        <w:sz w:val="18"/>
      </w:rPr>
      <w:t>2</w:t>
    </w:r>
    <w:r w:rsidR="00F45605">
      <w:rPr>
        <w:rStyle w:val="PageNumber"/>
        <w:rFonts w:ascii="Times New Roman" w:hAnsi="Times New Roman"/>
        <w:sz w:val="18"/>
      </w:rPr>
      <w:fldChar w:fldCharType="end"/>
    </w:r>
    <w:r w:rsidR="00F45605">
      <w:rPr>
        <w:rStyle w:val="PageNumber"/>
        <w:rFonts w:ascii="Times New Roman" w:hAnsi="Times New Roman"/>
        <w:sz w:val="18"/>
      </w:rPr>
      <w:t xml:space="preserve"> of </w:t>
    </w:r>
    <w:r w:rsidR="00F45605">
      <w:rPr>
        <w:rStyle w:val="PageNumber"/>
        <w:rFonts w:ascii="Times New Roman" w:hAnsi="Times New Roman"/>
        <w:sz w:val="18"/>
      </w:rPr>
      <w:fldChar w:fldCharType="begin"/>
    </w:r>
    <w:r w:rsidR="00F45605">
      <w:rPr>
        <w:rStyle w:val="PageNumber"/>
        <w:rFonts w:ascii="Times New Roman" w:hAnsi="Times New Roman"/>
        <w:sz w:val="18"/>
      </w:rPr>
      <w:instrText xml:space="preserve"> NUMPAGES </w:instrText>
    </w:r>
    <w:r w:rsidR="00F45605">
      <w:rPr>
        <w:rStyle w:val="PageNumber"/>
        <w:rFonts w:ascii="Times New Roman" w:hAnsi="Times New Roman"/>
        <w:sz w:val="18"/>
      </w:rPr>
      <w:fldChar w:fldCharType="separate"/>
    </w:r>
    <w:r w:rsidR="00580897">
      <w:rPr>
        <w:rStyle w:val="PageNumber"/>
        <w:rFonts w:ascii="Times New Roman" w:hAnsi="Times New Roman"/>
        <w:noProof/>
        <w:sz w:val="18"/>
      </w:rPr>
      <w:t>2</w:t>
    </w:r>
    <w:r w:rsidR="00F45605">
      <w:rPr>
        <w:rStyle w:val="PageNumber"/>
        <w:rFonts w:ascii="Times New Roman" w:hAnsi="Times New Roman"/>
        <w:sz w:val="18"/>
      </w:rPr>
      <w:fldChar w:fldCharType="end"/>
    </w:r>
    <w:r w:rsidR="00F45605">
      <w:rPr>
        <w:rStyle w:val="PageNumber"/>
        <w:rFonts w:ascii="Times New Roman" w:hAnsi="Times New Roman"/>
        <w:sz w:val="18"/>
      </w:rPr>
      <w:tab/>
    </w:r>
    <w:r w:rsidR="00900A62">
      <w:rPr>
        <w:rStyle w:val="PageNumber"/>
        <w:rFonts w:ascii="Times New Roman" w:hAnsi="Times New Roman"/>
        <w:sz w:val="28"/>
      </w:rPr>
      <w:t>P-1295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2A" w:rsidRDefault="0005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BB" w:rsidRDefault="004F55BB">
      <w:r>
        <w:separator/>
      </w:r>
    </w:p>
  </w:footnote>
  <w:footnote w:type="continuationSeparator" w:id="0">
    <w:p w:rsidR="004F55BB" w:rsidRDefault="004F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2A" w:rsidRDefault="0005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2A" w:rsidRDefault="00057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A2A" w:rsidRDefault="00057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C0"/>
    <w:rsid w:val="00057A2A"/>
    <w:rsid w:val="001B50C1"/>
    <w:rsid w:val="00304491"/>
    <w:rsid w:val="00354F5A"/>
    <w:rsid w:val="004F55BB"/>
    <w:rsid w:val="00520EC5"/>
    <w:rsid w:val="0054220F"/>
    <w:rsid w:val="00555223"/>
    <w:rsid w:val="00580897"/>
    <w:rsid w:val="007A256A"/>
    <w:rsid w:val="008309C0"/>
    <w:rsid w:val="00900A62"/>
    <w:rsid w:val="00957F65"/>
    <w:rsid w:val="00984939"/>
    <w:rsid w:val="009E7C46"/>
    <w:rsid w:val="00AA58F0"/>
    <w:rsid w:val="00AF5AE1"/>
    <w:rsid w:val="00DF4DEE"/>
    <w:rsid w:val="00EB6974"/>
    <w:rsid w:val="00F45605"/>
    <w:rsid w:val="00F90E89"/>
    <w:rsid w:val="00FC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E2182-7FEE-4135-BA18-52AEA28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link w:val="Heading1Char"/>
    <w:uiPriority w:val="1"/>
    <w:qFormat/>
    <w:rsid w:val="00304491"/>
    <w:pPr>
      <w:autoSpaceDE w:val="0"/>
      <w:autoSpaceDN w:val="0"/>
      <w:spacing w:before="79"/>
      <w:ind w:left="1240"/>
      <w:jc w:val="center"/>
      <w:outlineLvl w:val="0"/>
    </w:pPr>
    <w:rPr>
      <w:rFonts w:ascii="Arial" w:eastAsia="Arial" w:hAnsi="Arial" w:cs="Arial"/>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sz w:val="22"/>
    </w:rPr>
  </w:style>
  <w:style w:type="character" w:styleId="PageNumber">
    <w:name w:val="page number"/>
    <w:basedOn w:val="DefaultParagraphFont"/>
    <w:semiHidden/>
  </w:style>
  <w:style w:type="character" w:customStyle="1" w:styleId="Heading1Char">
    <w:name w:val="Heading 1 Char"/>
    <w:link w:val="Heading1"/>
    <w:uiPriority w:val="1"/>
    <w:rsid w:val="00304491"/>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Corner Drug Store, Inc.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Rosa-Garcia</dc:creator>
  <cp:keywords/>
  <cp:lastModifiedBy>Sam Clark</cp:lastModifiedBy>
  <cp:revision>2</cp:revision>
  <cp:lastPrinted>1999-12-09T19:33:00Z</cp:lastPrinted>
  <dcterms:created xsi:type="dcterms:W3CDTF">2023-01-30T19:40:00Z</dcterms:created>
  <dcterms:modified xsi:type="dcterms:W3CDTF">2023-01-30T19:40:00Z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